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160" w:horzAnchor="margin" w:tblpY="-416"/>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1"/>
      </w:tblGrid>
      <w:tr w:rsidR="008B39ED" w:rsidRPr="008B39ED" w:rsidTr="000844A9">
        <w:trPr>
          <w:cantSplit/>
          <w:trHeight w:val="273"/>
        </w:trPr>
        <w:tc>
          <w:tcPr>
            <w:tcW w:w="9861" w:type="dxa"/>
            <w:tcBorders>
              <w:top w:val="nil"/>
              <w:left w:val="nil"/>
              <w:bottom w:val="nil"/>
              <w:right w:val="nil"/>
            </w:tcBorders>
          </w:tcPr>
          <w:p w:rsidR="008B39ED" w:rsidRPr="008B39ED" w:rsidRDefault="000844A9" w:rsidP="000844A9">
            <w:pPr>
              <w:tabs>
                <w:tab w:val="left" w:pos="4962"/>
              </w:tabs>
              <w:spacing w:after="0" w:line="240" w:lineRule="auto"/>
              <w:jc w:val="center"/>
              <w:rPr>
                <w:rFonts w:ascii="Arial" w:eastAsia="Times New Roman" w:hAnsi="Arial" w:cs="Arial"/>
                <w:sz w:val="24"/>
                <w:szCs w:val="24"/>
                <w:lang w:eastAsia="ru-RU"/>
              </w:rPr>
            </w:pPr>
            <w:bookmarkStart w:id="0" w:name="_GoBack"/>
            <w:bookmarkEnd w:id="0"/>
            <w:r>
              <w:rPr>
                <w:rFonts w:ascii="Arial" w:eastAsia="Times New Roman" w:hAnsi="Arial" w:cs="Arial"/>
                <w:sz w:val="24"/>
                <w:szCs w:val="24"/>
                <w:lang w:eastAsia="ru-RU"/>
              </w:rPr>
              <w:t xml:space="preserve">        </w:t>
            </w:r>
          </w:p>
        </w:tc>
      </w:tr>
    </w:tbl>
    <w:p w:rsidR="008B39ED" w:rsidRPr="008B39ED" w:rsidRDefault="000844A9" w:rsidP="000844A9">
      <w:pPr>
        <w:widowControl w:val="0"/>
        <w:tabs>
          <w:tab w:val="left" w:pos="4962"/>
        </w:tabs>
        <w:spacing w:after="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                                                                                                             </w:t>
      </w:r>
    </w:p>
    <w:p w:rsidR="00841F4A" w:rsidRPr="008664A3" w:rsidRDefault="00841F4A" w:rsidP="006C18AA">
      <w:pPr>
        <w:spacing w:after="0" w:line="240" w:lineRule="auto"/>
        <w:ind w:firstLine="4962"/>
        <w:rPr>
          <w:rFonts w:ascii="Times New Roman" w:eastAsia="Times New Roman" w:hAnsi="Times New Roman" w:cs="Times New Roman"/>
          <w:sz w:val="28"/>
          <w:szCs w:val="28"/>
          <w:lang w:eastAsia="ru-RU"/>
        </w:rPr>
      </w:pPr>
      <w:r w:rsidRPr="008664A3">
        <w:rPr>
          <w:rFonts w:ascii="Times New Roman" w:eastAsia="Times New Roman" w:hAnsi="Times New Roman" w:cs="Times New Roman"/>
          <w:sz w:val="28"/>
          <w:szCs w:val="28"/>
          <w:lang w:eastAsia="ru-RU"/>
        </w:rPr>
        <w:t>УТВЕРЖДЕН</w:t>
      </w:r>
      <w:r>
        <w:rPr>
          <w:rFonts w:ascii="Times New Roman" w:eastAsia="Times New Roman" w:hAnsi="Times New Roman" w:cs="Times New Roman"/>
          <w:sz w:val="28"/>
          <w:szCs w:val="28"/>
          <w:lang w:eastAsia="ru-RU"/>
        </w:rPr>
        <w:t>А</w:t>
      </w:r>
    </w:p>
    <w:p w:rsidR="00841F4A" w:rsidRPr="008664A3" w:rsidRDefault="00841F4A" w:rsidP="00841F4A">
      <w:pPr>
        <w:widowControl w:val="0"/>
        <w:spacing w:after="0" w:line="240" w:lineRule="auto"/>
        <w:ind w:left="4962"/>
        <w:rPr>
          <w:rFonts w:ascii="Times New Roman" w:eastAsia="Times New Roman" w:hAnsi="Times New Roman" w:cs="Times New Roman"/>
          <w:sz w:val="28"/>
          <w:szCs w:val="28"/>
          <w:lang w:eastAsia="ru-RU"/>
        </w:rPr>
      </w:pPr>
      <w:r w:rsidRPr="008664A3">
        <w:rPr>
          <w:rFonts w:ascii="Times New Roman" w:eastAsia="Times New Roman" w:hAnsi="Times New Roman" w:cs="Times New Roman"/>
          <w:sz w:val="28"/>
          <w:szCs w:val="28"/>
          <w:lang w:eastAsia="ru-RU"/>
        </w:rPr>
        <w:t>приказом Федеральной службы</w:t>
      </w:r>
    </w:p>
    <w:p w:rsidR="00841F4A" w:rsidRPr="008664A3" w:rsidRDefault="00841F4A" w:rsidP="00841F4A">
      <w:pPr>
        <w:widowControl w:val="0"/>
        <w:spacing w:after="0" w:line="240" w:lineRule="auto"/>
        <w:ind w:left="4962"/>
        <w:rPr>
          <w:rFonts w:ascii="Times New Roman" w:eastAsia="Times New Roman" w:hAnsi="Times New Roman" w:cs="Times New Roman"/>
          <w:sz w:val="28"/>
          <w:szCs w:val="28"/>
          <w:lang w:eastAsia="ru-RU"/>
        </w:rPr>
      </w:pPr>
      <w:r w:rsidRPr="008664A3">
        <w:rPr>
          <w:rFonts w:ascii="Times New Roman" w:eastAsia="Times New Roman" w:hAnsi="Times New Roman" w:cs="Times New Roman"/>
          <w:sz w:val="28"/>
          <w:szCs w:val="28"/>
          <w:lang w:eastAsia="ru-RU"/>
        </w:rPr>
        <w:t>по экологическому, технологическому</w:t>
      </w:r>
    </w:p>
    <w:p w:rsidR="00841F4A" w:rsidRPr="008664A3" w:rsidRDefault="00841F4A" w:rsidP="00841F4A">
      <w:pPr>
        <w:widowControl w:val="0"/>
        <w:spacing w:after="0" w:line="240" w:lineRule="auto"/>
        <w:ind w:left="4962"/>
        <w:rPr>
          <w:rFonts w:ascii="Times New Roman" w:eastAsia="Times New Roman" w:hAnsi="Times New Roman" w:cs="Times New Roman"/>
          <w:sz w:val="28"/>
          <w:szCs w:val="28"/>
          <w:lang w:eastAsia="ru-RU"/>
        </w:rPr>
      </w:pPr>
      <w:r w:rsidRPr="008664A3">
        <w:rPr>
          <w:rFonts w:ascii="Times New Roman" w:eastAsia="Times New Roman" w:hAnsi="Times New Roman" w:cs="Times New Roman"/>
          <w:sz w:val="28"/>
          <w:szCs w:val="28"/>
          <w:lang w:eastAsia="ru-RU"/>
        </w:rPr>
        <w:t>и атомному надзору</w:t>
      </w:r>
    </w:p>
    <w:p w:rsidR="00841F4A" w:rsidRPr="008664A3" w:rsidRDefault="00841F4A" w:rsidP="00841F4A">
      <w:pPr>
        <w:widowControl w:val="0"/>
        <w:spacing w:after="0" w:line="240" w:lineRule="auto"/>
        <w:ind w:left="4962"/>
        <w:rPr>
          <w:rFonts w:ascii="Times New Roman" w:eastAsia="Times New Roman" w:hAnsi="Times New Roman" w:cs="Times New Roman"/>
          <w:sz w:val="28"/>
          <w:szCs w:val="28"/>
          <w:lang w:eastAsia="ru-RU"/>
        </w:rPr>
      </w:pPr>
      <w:r w:rsidRPr="008664A3">
        <w:rPr>
          <w:rFonts w:ascii="Times New Roman" w:eastAsia="Times New Roman" w:hAnsi="Times New Roman" w:cs="Times New Roman"/>
          <w:sz w:val="28"/>
          <w:szCs w:val="28"/>
          <w:lang w:eastAsia="ru-RU"/>
        </w:rPr>
        <w:t xml:space="preserve">от </w:t>
      </w:r>
      <w:r w:rsidR="008A3EC1">
        <w:rPr>
          <w:rFonts w:ascii="Times New Roman" w:eastAsia="Times New Roman" w:hAnsi="Times New Roman" w:cs="Times New Roman"/>
          <w:sz w:val="28"/>
          <w:szCs w:val="28"/>
          <w:lang w:eastAsia="ru-RU"/>
        </w:rPr>
        <w:t xml:space="preserve">25 июня </w:t>
      </w:r>
      <w:r w:rsidR="009C06DA">
        <w:rPr>
          <w:rFonts w:ascii="Times New Roman" w:eastAsia="Times New Roman" w:hAnsi="Times New Roman" w:cs="Times New Roman"/>
          <w:sz w:val="28"/>
          <w:szCs w:val="28"/>
          <w:lang w:eastAsia="ru-RU"/>
        </w:rPr>
        <w:t>2020</w:t>
      </w:r>
      <w:r w:rsidRPr="008664A3">
        <w:rPr>
          <w:rFonts w:ascii="Times New Roman" w:eastAsia="Times New Roman" w:hAnsi="Times New Roman" w:cs="Times New Roman"/>
          <w:sz w:val="28"/>
          <w:szCs w:val="28"/>
          <w:lang w:eastAsia="ru-RU"/>
        </w:rPr>
        <w:t xml:space="preserve"> г. № </w:t>
      </w:r>
      <w:r w:rsidR="008A3EC1">
        <w:rPr>
          <w:rFonts w:ascii="Times New Roman" w:eastAsia="Times New Roman" w:hAnsi="Times New Roman" w:cs="Times New Roman"/>
          <w:sz w:val="28"/>
          <w:szCs w:val="28"/>
          <w:lang w:eastAsia="ru-RU"/>
        </w:rPr>
        <w:t>240</w:t>
      </w:r>
    </w:p>
    <w:p w:rsidR="00841F4A" w:rsidRPr="008664A3" w:rsidRDefault="00841F4A" w:rsidP="00841F4A">
      <w:pPr>
        <w:widowControl w:val="0"/>
        <w:spacing w:after="0" w:line="240" w:lineRule="auto"/>
        <w:ind w:left="4962"/>
        <w:rPr>
          <w:rFonts w:ascii="Times New Roman" w:eastAsia="Times New Roman" w:hAnsi="Times New Roman" w:cs="Times New Roman"/>
          <w:color w:val="333333"/>
          <w:sz w:val="20"/>
          <w:szCs w:val="20"/>
          <w:lang w:eastAsia="ru-RU"/>
        </w:rPr>
      </w:pPr>
    </w:p>
    <w:p w:rsidR="00841F4A" w:rsidRDefault="00841F4A" w:rsidP="00841F4A">
      <w:pPr>
        <w:widowControl w:val="0"/>
        <w:spacing w:after="0" w:line="360" w:lineRule="auto"/>
        <w:ind w:left="4962"/>
        <w:jc w:val="center"/>
        <w:rPr>
          <w:rFonts w:ascii="Times New Roman" w:eastAsia="Times New Roman" w:hAnsi="Times New Roman" w:cs="Times New Roman"/>
          <w:color w:val="333333"/>
          <w:sz w:val="28"/>
          <w:szCs w:val="28"/>
          <w:lang w:eastAsia="ru-RU"/>
        </w:rPr>
      </w:pPr>
    </w:p>
    <w:p w:rsidR="00333B8D" w:rsidRDefault="00333B8D" w:rsidP="00841F4A">
      <w:pPr>
        <w:widowControl w:val="0"/>
        <w:spacing w:after="0" w:line="360" w:lineRule="auto"/>
        <w:ind w:left="4962"/>
        <w:jc w:val="center"/>
        <w:rPr>
          <w:rFonts w:ascii="Times New Roman" w:eastAsia="Times New Roman" w:hAnsi="Times New Roman" w:cs="Times New Roman"/>
          <w:color w:val="333333"/>
          <w:sz w:val="28"/>
          <w:szCs w:val="28"/>
          <w:lang w:eastAsia="ru-RU"/>
        </w:rPr>
      </w:pPr>
    </w:p>
    <w:p w:rsidR="00333B8D" w:rsidRDefault="00333B8D" w:rsidP="00841F4A">
      <w:pPr>
        <w:widowControl w:val="0"/>
        <w:spacing w:after="0" w:line="360" w:lineRule="auto"/>
        <w:ind w:left="4962"/>
        <w:jc w:val="center"/>
        <w:rPr>
          <w:rFonts w:ascii="Times New Roman" w:eastAsia="Times New Roman" w:hAnsi="Times New Roman" w:cs="Times New Roman"/>
          <w:color w:val="333333"/>
          <w:sz w:val="28"/>
          <w:szCs w:val="28"/>
          <w:lang w:eastAsia="ru-RU"/>
        </w:rPr>
      </w:pPr>
    </w:p>
    <w:p w:rsidR="00333B8D" w:rsidRDefault="00333B8D" w:rsidP="00841F4A">
      <w:pPr>
        <w:widowControl w:val="0"/>
        <w:spacing w:after="0" w:line="360" w:lineRule="auto"/>
        <w:ind w:left="4962"/>
        <w:jc w:val="center"/>
        <w:rPr>
          <w:rFonts w:ascii="Times New Roman" w:eastAsia="Times New Roman" w:hAnsi="Times New Roman" w:cs="Times New Roman"/>
          <w:color w:val="333333"/>
          <w:sz w:val="28"/>
          <w:szCs w:val="28"/>
          <w:lang w:eastAsia="ru-RU"/>
        </w:rPr>
      </w:pPr>
    </w:p>
    <w:p w:rsidR="00333B8D" w:rsidRDefault="00333B8D" w:rsidP="00841F4A">
      <w:pPr>
        <w:widowControl w:val="0"/>
        <w:spacing w:after="0" w:line="360" w:lineRule="auto"/>
        <w:ind w:left="4962"/>
        <w:jc w:val="center"/>
        <w:rPr>
          <w:rFonts w:ascii="Times New Roman" w:eastAsia="Times New Roman" w:hAnsi="Times New Roman" w:cs="Times New Roman"/>
          <w:color w:val="333333"/>
          <w:sz w:val="28"/>
          <w:szCs w:val="28"/>
          <w:lang w:eastAsia="ru-RU"/>
        </w:rPr>
      </w:pPr>
    </w:p>
    <w:p w:rsidR="00333B8D" w:rsidRPr="008664A3" w:rsidRDefault="00333B8D" w:rsidP="00841F4A">
      <w:pPr>
        <w:widowControl w:val="0"/>
        <w:spacing w:after="0" w:line="360" w:lineRule="auto"/>
        <w:ind w:left="4962"/>
        <w:jc w:val="center"/>
        <w:rPr>
          <w:rFonts w:ascii="Times New Roman" w:eastAsia="Times New Roman" w:hAnsi="Times New Roman" w:cs="Times New Roman"/>
          <w:color w:val="333333"/>
          <w:sz w:val="28"/>
          <w:szCs w:val="28"/>
          <w:lang w:eastAsia="ru-RU"/>
        </w:rPr>
      </w:pPr>
    </w:p>
    <w:p w:rsidR="00333B8D" w:rsidRPr="00333B8D" w:rsidRDefault="00333B8D" w:rsidP="00333B8D">
      <w:pPr>
        <w:pStyle w:val="1"/>
        <w:rPr>
          <w:rFonts w:eastAsia="Calibri"/>
          <w:color w:val="auto"/>
          <w:sz w:val="26"/>
          <w:szCs w:val="26"/>
          <w:lang w:eastAsia="en-US"/>
        </w:rPr>
      </w:pPr>
      <w:bookmarkStart w:id="1" w:name="_Toc513553807"/>
      <w:bookmarkStart w:id="2" w:name="_Toc513554699"/>
      <w:bookmarkStart w:id="3" w:name="_Toc517773724"/>
      <w:r w:rsidRPr="00333B8D">
        <w:rPr>
          <w:rFonts w:eastAsia="Calibri"/>
          <w:color w:val="auto"/>
          <w:sz w:val="26"/>
          <w:szCs w:val="26"/>
          <w:lang w:eastAsia="en-US"/>
        </w:rPr>
        <w:t>ПРОГРАММА</w:t>
      </w:r>
      <w:bookmarkEnd w:id="1"/>
      <w:bookmarkEnd w:id="2"/>
      <w:bookmarkEnd w:id="3"/>
    </w:p>
    <w:p w:rsidR="00C15D1C" w:rsidRDefault="00333B8D" w:rsidP="00C15D1C">
      <w:pPr>
        <w:spacing w:after="0" w:line="240" w:lineRule="auto"/>
        <w:jc w:val="center"/>
        <w:rPr>
          <w:rFonts w:ascii="Times New Roman" w:eastAsia="Calibri" w:hAnsi="Times New Roman" w:cs="Times New Roman"/>
          <w:b/>
          <w:sz w:val="26"/>
          <w:szCs w:val="26"/>
        </w:rPr>
      </w:pPr>
      <w:r w:rsidRPr="00333B8D">
        <w:rPr>
          <w:rFonts w:ascii="Times New Roman" w:eastAsia="Calibri" w:hAnsi="Times New Roman" w:cs="Times New Roman"/>
          <w:b/>
          <w:sz w:val="26"/>
          <w:szCs w:val="26"/>
        </w:rPr>
        <w:t>ПРОФИЛАКТИК</w:t>
      </w:r>
      <w:r w:rsidR="00C15D1C">
        <w:rPr>
          <w:rFonts w:ascii="Times New Roman" w:eastAsia="Calibri" w:hAnsi="Times New Roman" w:cs="Times New Roman"/>
          <w:b/>
          <w:sz w:val="26"/>
          <w:szCs w:val="26"/>
        </w:rPr>
        <w:t xml:space="preserve">И НАРУШЕНИЙ </w:t>
      </w:r>
      <w:r w:rsidRPr="00333B8D">
        <w:rPr>
          <w:rFonts w:ascii="Times New Roman" w:eastAsia="Calibri" w:hAnsi="Times New Roman" w:cs="Times New Roman"/>
          <w:b/>
          <w:sz w:val="26"/>
          <w:szCs w:val="26"/>
        </w:rPr>
        <w:t xml:space="preserve"> </w:t>
      </w:r>
      <w:r w:rsidR="00C15D1C">
        <w:rPr>
          <w:rFonts w:ascii="Times New Roman" w:eastAsia="Calibri" w:hAnsi="Times New Roman" w:cs="Times New Roman"/>
          <w:b/>
          <w:sz w:val="26"/>
          <w:szCs w:val="26"/>
        </w:rPr>
        <w:t>ОБЯЗАТЕЛЬНЫХ ТРЕБОВАНИЙ</w:t>
      </w:r>
    </w:p>
    <w:p w:rsidR="00C15D1C" w:rsidRPr="00333B8D" w:rsidRDefault="00C15D1C" w:rsidP="00C15D1C">
      <w:pPr>
        <w:spacing w:after="0" w:line="240" w:lineRule="auto"/>
        <w:jc w:val="center"/>
        <w:rPr>
          <w:rFonts w:ascii="Times New Roman" w:eastAsia="Calibri" w:hAnsi="Times New Roman" w:cs="Times New Roman"/>
          <w:b/>
          <w:sz w:val="26"/>
          <w:szCs w:val="26"/>
        </w:rPr>
      </w:pPr>
      <w:r w:rsidRPr="00333B8D">
        <w:rPr>
          <w:rFonts w:ascii="Times New Roman" w:eastAsia="Calibri" w:hAnsi="Times New Roman" w:cs="Times New Roman"/>
          <w:b/>
          <w:sz w:val="26"/>
          <w:szCs w:val="26"/>
        </w:rPr>
        <w:t xml:space="preserve">ФЕДЕРАЛЬНОЙ СЛУЖБЫ ПО ЭКОЛОГИЧЕСКОМУ, ТЕХНОЛОГИЧЕСКОМУ И АТОМНОМУ НАДЗОРУ </w:t>
      </w:r>
    </w:p>
    <w:p w:rsidR="00B11514" w:rsidRPr="00333B8D" w:rsidRDefault="00333B8D" w:rsidP="00C15D1C">
      <w:pPr>
        <w:spacing w:after="0" w:line="240" w:lineRule="auto"/>
        <w:jc w:val="center"/>
        <w:rPr>
          <w:rFonts w:ascii="Times New Roman" w:eastAsia="Calibri" w:hAnsi="Times New Roman" w:cs="Times New Roman"/>
          <w:b/>
          <w:sz w:val="26"/>
          <w:szCs w:val="26"/>
        </w:rPr>
      </w:pPr>
      <w:r w:rsidRPr="00333B8D">
        <w:rPr>
          <w:rFonts w:ascii="Times New Roman" w:eastAsia="Calibri" w:hAnsi="Times New Roman" w:cs="Times New Roman"/>
          <w:b/>
          <w:sz w:val="26"/>
          <w:szCs w:val="26"/>
        </w:rPr>
        <w:t>НА 20</w:t>
      </w:r>
      <w:r w:rsidR="008D38DF">
        <w:rPr>
          <w:rFonts w:ascii="Times New Roman" w:eastAsia="Calibri" w:hAnsi="Times New Roman" w:cs="Times New Roman"/>
          <w:b/>
          <w:sz w:val="26"/>
          <w:szCs w:val="26"/>
        </w:rPr>
        <w:t>20</w:t>
      </w:r>
      <w:r w:rsidRPr="00333B8D">
        <w:rPr>
          <w:rFonts w:ascii="Times New Roman" w:eastAsia="Calibri" w:hAnsi="Times New Roman" w:cs="Times New Roman"/>
          <w:b/>
          <w:sz w:val="26"/>
          <w:szCs w:val="26"/>
        </w:rPr>
        <w:t>-202</w:t>
      </w:r>
      <w:r w:rsidR="008D38DF">
        <w:rPr>
          <w:rFonts w:ascii="Times New Roman" w:eastAsia="Calibri" w:hAnsi="Times New Roman" w:cs="Times New Roman"/>
          <w:b/>
          <w:sz w:val="26"/>
          <w:szCs w:val="26"/>
        </w:rPr>
        <w:t>2</w:t>
      </w:r>
      <w:r w:rsidRPr="00333B8D">
        <w:rPr>
          <w:rFonts w:ascii="Times New Roman" w:eastAsia="Calibri" w:hAnsi="Times New Roman" w:cs="Times New Roman"/>
          <w:b/>
          <w:sz w:val="26"/>
          <w:szCs w:val="26"/>
        </w:rPr>
        <w:t xml:space="preserve"> ГОДЫ</w:t>
      </w:r>
    </w:p>
    <w:p w:rsidR="00333B8D" w:rsidRDefault="00333B8D" w:rsidP="00333B8D">
      <w:pPr>
        <w:rPr>
          <w:b/>
          <w:sz w:val="28"/>
          <w:szCs w:val="28"/>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8D437B" w:rsidRPr="00333B8D" w:rsidRDefault="008D437B" w:rsidP="00333B8D">
      <w:pPr>
        <w:rPr>
          <w:lang w:eastAsia="ru-RU"/>
        </w:rPr>
      </w:pPr>
    </w:p>
    <w:p w:rsidR="006C18AA" w:rsidRDefault="006C18AA" w:rsidP="006C18AA">
      <w:pPr>
        <w:jc w:val="center"/>
        <w:rPr>
          <w:rFonts w:ascii="Times New Roman" w:hAnsi="Times New Roman" w:cs="Times New Roman"/>
          <w:sz w:val="26"/>
          <w:szCs w:val="26"/>
          <w:lang w:eastAsia="ru-RU"/>
        </w:rPr>
      </w:pPr>
      <w:bookmarkStart w:id="4" w:name="_Toc513553808"/>
    </w:p>
    <w:p w:rsidR="00333B8D" w:rsidRDefault="00333B8D" w:rsidP="00986433">
      <w:pPr>
        <w:pStyle w:val="1"/>
        <w:rPr>
          <w:sz w:val="26"/>
          <w:szCs w:val="26"/>
        </w:rPr>
      </w:pPr>
      <w:bookmarkStart w:id="5" w:name="_Toc517773726"/>
      <w:bookmarkEnd w:id="4"/>
      <w:r w:rsidRPr="00986433">
        <w:rPr>
          <w:sz w:val="26"/>
          <w:szCs w:val="26"/>
        </w:rPr>
        <w:lastRenderedPageBreak/>
        <w:t>ВВЕДЕНИЕ</w:t>
      </w:r>
      <w:bookmarkEnd w:id="5"/>
    </w:p>
    <w:p w:rsidR="00986433" w:rsidRPr="00986433" w:rsidRDefault="00986433" w:rsidP="00986433">
      <w:pPr>
        <w:spacing w:after="0"/>
        <w:rPr>
          <w:lang w:eastAsia="ru-RU"/>
        </w:rPr>
      </w:pPr>
    </w:p>
    <w:p w:rsidR="00333B8D" w:rsidRPr="00BE3111" w:rsidRDefault="00333B8D" w:rsidP="00486FD2">
      <w:pPr>
        <w:widowControl w:val="0"/>
        <w:autoSpaceDE w:val="0"/>
        <w:autoSpaceDN w:val="0"/>
        <w:spacing w:after="0" w:line="276" w:lineRule="auto"/>
        <w:ind w:firstLine="709"/>
        <w:jc w:val="both"/>
        <w:rPr>
          <w:rFonts w:ascii="Times New Roman" w:eastAsia="Times New Roman" w:hAnsi="Times New Roman" w:cs="Times New Roman"/>
          <w:sz w:val="28"/>
          <w:szCs w:val="20"/>
          <w:lang w:eastAsia="ru-RU"/>
        </w:rPr>
      </w:pPr>
      <w:r w:rsidRPr="00BE3111">
        <w:rPr>
          <w:rFonts w:ascii="Times New Roman" w:eastAsia="Times New Roman" w:hAnsi="Times New Roman" w:cs="Times New Roman"/>
          <w:sz w:val="28"/>
          <w:szCs w:val="20"/>
          <w:lang w:eastAsia="ru-RU"/>
        </w:rPr>
        <w:t xml:space="preserve">Программа </w:t>
      </w:r>
      <w:r w:rsidR="005A65C9">
        <w:rPr>
          <w:rFonts w:ascii="Times New Roman" w:eastAsia="Times New Roman" w:hAnsi="Times New Roman" w:cs="Times New Roman"/>
          <w:sz w:val="28"/>
          <w:szCs w:val="20"/>
          <w:lang w:eastAsia="ru-RU"/>
        </w:rPr>
        <w:t xml:space="preserve">профилактики нарушений обязательных требований </w:t>
      </w:r>
      <w:r>
        <w:rPr>
          <w:rFonts w:ascii="Times New Roman" w:eastAsia="Times New Roman" w:hAnsi="Times New Roman" w:cs="Times New Roman"/>
          <w:sz w:val="28"/>
          <w:szCs w:val="20"/>
          <w:lang w:eastAsia="ru-RU"/>
        </w:rPr>
        <w:t xml:space="preserve">Федеральной службы </w:t>
      </w:r>
      <w:r w:rsidRPr="00BE3111">
        <w:rPr>
          <w:rFonts w:ascii="Times New Roman" w:eastAsia="Times New Roman" w:hAnsi="Times New Roman" w:cs="Times New Roman"/>
          <w:sz w:val="28"/>
          <w:szCs w:val="20"/>
          <w:lang w:eastAsia="ru-RU"/>
        </w:rPr>
        <w:t>по экологическому, технологическому и атомному надзору на 20</w:t>
      </w:r>
      <w:r w:rsidR="008D38DF">
        <w:rPr>
          <w:rFonts w:ascii="Times New Roman" w:eastAsia="Times New Roman" w:hAnsi="Times New Roman" w:cs="Times New Roman"/>
          <w:sz w:val="28"/>
          <w:szCs w:val="20"/>
          <w:lang w:eastAsia="ru-RU"/>
        </w:rPr>
        <w:t>20</w:t>
      </w:r>
      <w:r w:rsidRPr="00BE3111">
        <w:rPr>
          <w:rFonts w:ascii="Times New Roman" w:eastAsia="Times New Roman" w:hAnsi="Times New Roman" w:cs="Times New Roman"/>
          <w:sz w:val="28"/>
          <w:szCs w:val="20"/>
          <w:lang w:eastAsia="ru-RU"/>
        </w:rPr>
        <w:t>-202</w:t>
      </w:r>
      <w:r w:rsidR="008D38DF">
        <w:rPr>
          <w:rFonts w:ascii="Times New Roman" w:eastAsia="Times New Roman" w:hAnsi="Times New Roman" w:cs="Times New Roman"/>
          <w:sz w:val="28"/>
          <w:szCs w:val="20"/>
          <w:lang w:eastAsia="ru-RU"/>
        </w:rPr>
        <w:t>2</w:t>
      </w:r>
      <w:r w:rsidRPr="00BE3111">
        <w:rPr>
          <w:rFonts w:ascii="Times New Roman" w:eastAsia="Times New Roman" w:hAnsi="Times New Roman" w:cs="Times New Roman"/>
          <w:sz w:val="28"/>
          <w:szCs w:val="20"/>
          <w:lang w:eastAsia="ru-RU"/>
        </w:rPr>
        <w:t xml:space="preserve"> г</w:t>
      </w:r>
      <w:r w:rsidR="00A42FE8">
        <w:rPr>
          <w:rFonts w:ascii="Times New Roman" w:eastAsia="Times New Roman" w:hAnsi="Times New Roman" w:cs="Times New Roman"/>
          <w:sz w:val="28"/>
          <w:szCs w:val="20"/>
          <w:lang w:eastAsia="ru-RU"/>
        </w:rPr>
        <w:t>оды</w:t>
      </w:r>
      <w:r>
        <w:rPr>
          <w:rFonts w:ascii="Times New Roman" w:eastAsia="Times New Roman" w:hAnsi="Times New Roman" w:cs="Times New Roman"/>
          <w:sz w:val="28"/>
          <w:szCs w:val="20"/>
          <w:lang w:eastAsia="ru-RU"/>
        </w:rPr>
        <w:t xml:space="preserve"> (далее – Программа)</w:t>
      </w:r>
      <w:r w:rsidRPr="00BE3111">
        <w:rPr>
          <w:rFonts w:ascii="Times New Roman" w:eastAsia="Times New Roman" w:hAnsi="Times New Roman" w:cs="Times New Roman"/>
          <w:sz w:val="28"/>
          <w:szCs w:val="20"/>
          <w:lang w:eastAsia="ru-RU"/>
        </w:rPr>
        <w:t xml:space="preserve"> разработана в целях реализации положений:</w:t>
      </w:r>
    </w:p>
    <w:p w:rsidR="005A65C9" w:rsidRPr="005A65C9" w:rsidRDefault="005A65C9" w:rsidP="00486FD2">
      <w:pPr>
        <w:widowControl w:val="0"/>
        <w:spacing w:after="0" w:line="276" w:lineRule="auto"/>
        <w:ind w:firstLine="709"/>
        <w:jc w:val="both"/>
        <w:rPr>
          <w:rFonts w:ascii="Times New Roman" w:eastAsia="Arial" w:hAnsi="Times New Roman" w:cs="Times New Roman"/>
          <w:sz w:val="28"/>
          <w:szCs w:val="28"/>
          <w:lang w:eastAsia="ru-RU" w:bidi="ru-RU"/>
        </w:rPr>
      </w:pPr>
      <w:r w:rsidRPr="005A65C9">
        <w:rPr>
          <w:rFonts w:ascii="Times New Roman" w:eastAsia="Arial" w:hAnsi="Times New Roman" w:cs="Times New Roman"/>
          <w:sz w:val="28"/>
          <w:szCs w:val="28"/>
          <w:lang w:eastAsia="ru-RU" w:bidi="ru-RU"/>
        </w:rPr>
        <w:t xml:space="preserve">Федерального закона от 26 декабря 2008 г. </w:t>
      </w:r>
      <w:r w:rsidRPr="005A65C9">
        <w:rPr>
          <w:rFonts w:ascii="Times New Roman" w:eastAsia="Arial" w:hAnsi="Times New Roman" w:cs="Times New Roman"/>
          <w:sz w:val="28"/>
          <w:szCs w:val="28"/>
          <w:lang w:bidi="en-US"/>
        </w:rPr>
        <w:t xml:space="preserve">№ </w:t>
      </w:r>
      <w:r w:rsidRPr="005A65C9">
        <w:rPr>
          <w:rFonts w:ascii="Times New Roman" w:eastAsia="Arial" w:hAnsi="Times New Roman" w:cs="Times New Roman"/>
          <w:sz w:val="28"/>
          <w:szCs w:val="28"/>
          <w:lang w:eastAsia="ru-RU" w:bidi="ru-RU"/>
        </w:rPr>
        <w:t xml:space="preserve">294-ФЗ «О защите прав </w:t>
      </w:r>
      <w:hyperlink r:id="rId9" w:history="1">
        <w:r w:rsidRPr="005A65C9">
          <w:rPr>
            <w:rFonts w:ascii="Times New Roman" w:eastAsia="Arial" w:hAnsi="Times New Roman" w:cs="Times New Roman"/>
            <w:sz w:val="28"/>
            <w:szCs w:val="28"/>
            <w:lang w:eastAsia="ru-RU" w:bidi="ru-RU"/>
          </w:rPr>
          <w:t>юридических лиц и индивидуальных предпринимателей при осуществлении</w:t>
        </w:r>
      </w:hyperlink>
      <w:r w:rsidRPr="005A65C9">
        <w:rPr>
          <w:rFonts w:ascii="Times New Roman" w:eastAsia="Arial" w:hAnsi="Times New Roman" w:cs="Times New Roman"/>
          <w:sz w:val="28"/>
          <w:szCs w:val="28"/>
          <w:lang w:eastAsia="ru-RU" w:bidi="ru-RU"/>
        </w:rPr>
        <w:t xml:space="preserve"> государственного контроля (надзора) и муниципального контроля»;</w:t>
      </w:r>
    </w:p>
    <w:p w:rsidR="005A65C9" w:rsidRPr="005A65C9" w:rsidRDefault="005A65C9" w:rsidP="00486FD2">
      <w:pPr>
        <w:widowControl w:val="0"/>
        <w:spacing w:after="0" w:line="276" w:lineRule="auto"/>
        <w:ind w:firstLine="709"/>
        <w:jc w:val="both"/>
        <w:rPr>
          <w:rFonts w:ascii="Times New Roman" w:eastAsia="Arial" w:hAnsi="Times New Roman" w:cs="Times New Roman"/>
          <w:sz w:val="28"/>
          <w:szCs w:val="28"/>
          <w:lang w:eastAsia="ru-RU" w:bidi="ru-RU"/>
        </w:rPr>
      </w:pPr>
      <w:r w:rsidRPr="005A65C9">
        <w:rPr>
          <w:rFonts w:ascii="Times New Roman" w:eastAsia="Arial" w:hAnsi="Times New Roman" w:cs="Times New Roman"/>
          <w:sz w:val="28"/>
          <w:szCs w:val="28"/>
          <w:lang w:eastAsia="ru-RU" w:bidi="ru-RU"/>
        </w:rPr>
        <w:t xml:space="preserve">постановления Правительства Российской Федерации от 17 августа </w:t>
      </w:r>
      <w:r w:rsidR="008D38DF">
        <w:rPr>
          <w:rFonts w:ascii="Times New Roman" w:eastAsia="Arial" w:hAnsi="Times New Roman" w:cs="Times New Roman"/>
          <w:sz w:val="28"/>
          <w:szCs w:val="28"/>
          <w:lang w:eastAsia="ru-RU" w:bidi="ru-RU"/>
        </w:rPr>
        <w:br/>
      </w:r>
      <w:r w:rsidRPr="005A65C9">
        <w:rPr>
          <w:rFonts w:ascii="Times New Roman" w:eastAsia="Arial" w:hAnsi="Times New Roman" w:cs="Times New Roman"/>
          <w:sz w:val="28"/>
          <w:szCs w:val="28"/>
          <w:lang w:eastAsia="ru-RU" w:bidi="ru-RU"/>
        </w:rPr>
        <w:t xml:space="preserve">2016 </w:t>
      </w:r>
      <w:hyperlink r:id="rId10" w:history="1">
        <w:r w:rsidRPr="005A65C9">
          <w:rPr>
            <w:rFonts w:ascii="Times New Roman" w:eastAsia="Arial" w:hAnsi="Times New Roman" w:cs="Times New Roman"/>
            <w:sz w:val="28"/>
            <w:szCs w:val="28"/>
            <w:lang w:eastAsia="ru-RU" w:bidi="ru-RU"/>
          </w:rPr>
          <w:t xml:space="preserve">г. </w:t>
        </w:r>
        <w:r w:rsidRPr="005A65C9">
          <w:rPr>
            <w:rFonts w:ascii="Times New Roman" w:eastAsia="Arial" w:hAnsi="Times New Roman" w:cs="Times New Roman"/>
            <w:sz w:val="28"/>
            <w:szCs w:val="28"/>
            <w:lang w:bidi="en-US"/>
          </w:rPr>
          <w:t xml:space="preserve">№ </w:t>
        </w:r>
        <w:r w:rsidRPr="005A65C9">
          <w:rPr>
            <w:rFonts w:ascii="Times New Roman" w:eastAsia="Arial" w:hAnsi="Times New Roman" w:cs="Times New Roman"/>
            <w:sz w:val="28"/>
            <w:szCs w:val="28"/>
            <w:lang w:eastAsia="ru-RU" w:bidi="ru-RU"/>
          </w:rPr>
          <w:t xml:space="preserve">806 «О применении риск-ориентированного подхода </w:t>
        </w:r>
        <w:r w:rsidR="00FD3D01">
          <w:rPr>
            <w:rFonts w:ascii="Times New Roman" w:eastAsia="Arial" w:hAnsi="Times New Roman" w:cs="Times New Roman"/>
            <w:sz w:val="28"/>
            <w:szCs w:val="28"/>
            <w:lang w:eastAsia="ru-RU" w:bidi="ru-RU"/>
          </w:rPr>
          <w:br/>
        </w:r>
        <w:r w:rsidRPr="005A65C9">
          <w:rPr>
            <w:rFonts w:ascii="Times New Roman" w:eastAsia="Arial" w:hAnsi="Times New Roman" w:cs="Times New Roman"/>
            <w:sz w:val="28"/>
            <w:szCs w:val="28"/>
            <w:lang w:eastAsia="ru-RU" w:bidi="ru-RU"/>
          </w:rPr>
          <w:t>при организации</w:t>
        </w:r>
      </w:hyperlink>
      <w:r w:rsidRPr="005A65C9">
        <w:rPr>
          <w:rFonts w:ascii="Times New Roman" w:eastAsia="Arial" w:hAnsi="Times New Roman" w:cs="Times New Roman"/>
          <w:sz w:val="28"/>
          <w:szCs w:val="28"/>
          <w:lang w:eastAsia="ru-RU" w:bidi="ru-RU"/>
        </w:rPr>
        <w:t xml:space="preserve"> отдельных видов государственного контроля (надзора) </w:t>
      </w:r>
      <w:r w:rsidR="00FD3D01">
        <w:rPr>
          <w:rFonts w:ascii="Times New Roman" w:eastAsia="Arial" w:hAnsi="Times New Roman" w:cs="Times New Roman"/>
          <w:sz w:val="28"/>
          <w:szCs w:val="28"/>
          <w:lang w:eastAsia="ru-RU" w:bidi="ru-RU"/>
        </w:rPr>
        <w:br/>
      </w:r>
      <w:r w:rsidRPr="005A65C9">
        <w:rPr>
          <w:rFonts w:ascii="Times New Roman" w:eastAsia="Arial" w:hAnsi="Times New Roman" w:cs="Times New Roman"/>
          <w:sz w:val="28"/>
          <w:szCs w:val="28"/>
          <w:lang w:eastAsia="ru-RU" w:bidi="ru-RU"/>
        </w:rPr>
        <w:t>и внесении изменений в некоторые акты Правительства Российской Федерации»;</w:t>
      </w:r>
    </w:p>
    <w:p w:rsidR="005A65C9" w:rsidRPr="005A65C9" w:rsidRDefault="005A65C9" w:rsidP="00486FD2">
      <w:pPr>
        <w:widowControl w:val="0"/>
        <w:spacing w:after="0" w:line="276" w:lineRule="auto"/>
        <w:ind w:firstLine="709"/>
        <w:jc w:val="both"/>
        <w:rPr>
          <w:rFonts w:ascii="Times New Roman" w:eastAsia="Arial" w:hAnsi="Times New Roman" w:cs="Times New Roman"/>
          <w:color w:val="000000"/>
          <w:sz w:val="28"/>
          <w:szCs w:val="28"/>
          <w:lang w:eastAsia="ru-RU" w:bidi="ru-RU"/>
        </w:rPr>
      </w:pPr>
      <w:r w:rsidRPr="005A65C9">
        <w:rPr>
          <w:rFonts w:ascii="Times New Roman" w:eastAsia="Arial" w:hAnsi="Times New Roman" w:cs="Times New Roman"/>
          <w:color w:val="000000"/>
          <w:sz w:val="28"/>
          <w:szCs w:val="28"/>
          <w:lang w:eastAsia="ru-RU" w:bidi="ru-RU"/>
        </w:rPr>
        <w:t xml:space="preserve">постановления Правительства Российской Федерации от 26 декабря </w:t>
      </w:r>
      <w:r w:rsidR="008D38DF">
        <w:rPr>
          <w:rFonts w:ascii="Times New Roman" w:eastAsia="Arial" w:hAnsi="Times New Roman" w:cs="Times New Roman"/>
          <w:color w:val="000000"/>
          <w:sz w:val="28"/>
          <w:szCs w:val="28"/>
          <w:lang w:eastAsia="ru-RU" w:bidi="ru-RU"/>
        </w:rPr>
        <w:br/>
      </w:r>
      <w:r w:rsidRPr="005A65C9">
        <w:rPr>
          <w:rFonts w:ascii="Times New Roman" w:eastAsia="Arial" w:hAnsi="Times New Roman" w:cs="Times New Roman"/>
          <w:color w:val="000000"/>
          <w:sz w:val="28"/>
          <w:szCs w:val="28"/>
          <w:lang w:eastAsia="ru-RU" w:bidi="ru-RU"/>
        </w:rPr>
        <w:t xml:space="preserve">2018 г. № 1680 «Об утверждении общих требований к организации </w:t>
      </w:r>
      <w:r w:rsidR="00FD3D01">
        <w:rPr>
          <w:rFonts w:ascii="Times New Roman" w:eastAsia="Arial" w:hAnsi="Times New Roman" w:cs="Times New Roman"/>
          <w:color w:val="000000"/>
          <w:sz w:val="28"/>
          <w:szCs w:val="28"/>
          <w:lang w:eastAsia="ru-RU" w:bidi="ru-RU"/>
        </w:rPr>
        <w:br/>
      </w:r>
      <w:r w:rsidRPr="005A65C9">
        <w:rPr>
          <w:rFonts w:ascii="Times New Roman" w:eastAsia="Arial" w:hAnsi="Times New Roman" w:cs="Times New Roman"/>
          <w:color w:val="000000"/>
          <w:sz w:val="28"/>
          <w:szCs w:val="28"/>
          <w:lang w:eastAsia="ru-RU" w:bidi="ru-RU"/>
        </w:rPr>
        <w:t>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333B8D" w:rsidRPr="00793516" w:rsidRDefault="00333B8D" w:rsidP="00486FD2">
      <w:pPr>
        <w:widowControl w:val="0"/>
        <w:autoSpaceDE w:val="0"/>
        <w:autoSpaceDN w:val="0"/>
        <w:spacing w:after="0" w:line="276" w:lineRule="auto"/>
        <w:ind w:right="-1" w:firstLine="709"/>
        <w:jc w:val="both"/>
        <w:rPr>
          <w:rFonts w:ascii="Times New Roman" w:eastAsia="Times New Roman" w:hAnsi="Times New Roman" w:cs="Times New Roman"/>
          <w:sz w:val="28"/>
          <w:szCs w:val="20"/>
          <w:lang w:eastAsia="ru-RU"/>
        </w:rPr>
      </w:pPr>
      <w:r w:rsidRPr="00793516">
        <w:rPr>
          <w:rFonts w:ascii="Times New Roman" w:eastAsia="Times New Roman" w:hAnsi="Times New Roman" w:cs="Times New Roman"/>
          <w:sz w:val="28"/>
          <w:szCs w:val="20"/>
          <w:lang w:eastAsia="ru-RU"/>
        </w:rPr>
        <w:t>Основные понятия</w:t>
      </w:r>
      <w:r w:rsidR="00FD3D01">
        <w:rPr>
          <w:rFonts w:ascii="Times New Roman" w:eastAsia="Times New Roman" w:hAnsi="Times New Roman" w:cs="Times New Roman"/>
          <w:sz w:val="28"/>
          <w:szCs w:val="20"/>
          <w:lang w:eastAsia="ru-RU"/>
        </w:rPr>
        <w:t>:</w:t>
      </w:r>
    </w:p>
    <w:p w:rsidR="00F93446" w:rsidRPr="008D38DF" w:rsidRDefault="00F93446" w:rsidP="00486FD2">
      <w:pPr>
        <w:widowControl w:val="0"/>
        <w:spacing w:after="0" w:line="276" w:lineRule="auto"/>
        <w:ind w:firstLine="709"/>
        <w:jc w:val="both"/>
        <w:rPr>
          <w:rFonts w:ascii="Times New Roman" w:eastAsia="Arial" w:hAnsi="Times New Roman" w:cs="Times New Roman"/>
          <w:color w:val="000000"/>
          <w:sz w:val="28"/>
          <w:szCs w:val="28"/>
          <w:lang w:eastAsia="ru-RU" w:bidi="ru-RU"/>
        </w:rPr>
      </w:pPr>
      <w:r w:rsidRPr="008D38DF">
        <w:rPr>
          <w:rFonts w:ascii="Times New Roman" w:eastAsia="Arial" w:hAnsi="Times New Roman" w:cs="Times New Roman"/>
          <w:color w:val="000000"/>
          <w:sz w:val="28"/>
          <w:szCs w:val="28"/>
          <w:lang w:eastAsia="ru-RU" w:bidi="ru-RU"/>
        </w:rPr>
        <w:t xml:space="preserve">Обязательные требования </w:t>
      </w:r>
      <w:r>
        <w:rPr>
          <w:rFonts w:ascii="Times New Roman" w:eastAsia="Times New Roman" w:hAnsi="Times New Roman" w:cs="Times New Roman"/>
          <w:sz w:val="28"/>
          <w:szCs w:val="20"/>
          <w:lang w:eastAsia="ru-RU"/>
        </w:rPr>
        <w:t>–</w:t>
      </w:r>
      <w:r w:rsidRPr="008D38DF">
        <w:rPr>
          <w:rFonts w:ascii="Times New Roman" w:eastAsia="Arial" w:hAnsi="Times New Roman" w:cs="Times New Roman"/>
          <w:color w:val="000000"/>
          <w:sz w:val="28"/>
          <w:szCs w:val="28"/>
          <w:lang w:eastAsia="ru-RU" w:bidi="ru-RU"/>
        </w:rPr>
        <w:t xml:space="preserve"> </w:t>
      </w:r>
      <w:r w:rsidRPr="008D38DF">
        <w:rPr>
          <w:rFonts w:ascii="Times New Roman" w:eastAsia="Times New Roman" w:hAnsi="Times New Roman" w:cs="Times New Roman"/>
          <w:sz w:val="28"/>
          <w:szCs w:val="28"/>
          <w:lang w:eastAsia="ru-RU"/>
        </w:rPr>
        <w:t xml:space="preserve">требования, установленные федеральными законами и принимаемыми в соответствии с ними иными нормативными правовыми актами Российской Федерации. </w:t>
      </w:r>
    </w:p>
    <w:p w:rsidR="008D38DF" w:rsidRPr="008D38DF" w:rsidRDefault="008D38DF" w:rsidP="00486FD2">
      <w:pPr>
        <w:widowControl w:val="0"/>
        <w:spacing w:after="0" w:line="276" w:lineRule="auto"/>
        <w:ind w:firstLine="709"/>
        <w:jc w:val="both"/>
        <w:rPr>
          <w:rFonts w:ascii="Times New Roman" w:eastAsia="Arial" w:hAnsi="Times New Roman" w:cs="Times New Roman"/>
          <w:color w:val="000000"/>
          <w:sz w:val="28"/>
          <w:szCs w:val="28"/>
          <w:lang w:eastAsia="ru-RU" w:bidi="ru-RU"/>
        </w:rPr>
      </w:pPr>
      <w:r w:rsidRPr="008D38DF">
        <w:rPr>
          <w:rFonts w:ascii="Times New Roman" w:eastAsia="Arial" w:hAnsi="Times New Roman" w:cs="Times New Roman"/>
          <w:color w:val="000000"/>
          <w:sz w:val="28"/>
          <w:szCs w:val="28"/>
          <w:lang w:eastAsia="ru-RU" w:bidi="ru-RU"/>
        </w:rPr>
        <w:t xml:space="preserve">Профилактическое мероприятие </w:t>
      </w:r>
      <w:r w:rsidR="00865EB7">
        <w:rPr>
          <w:rFonts w:ascii="Times New Roman" w:eastAsia="Times New Roman" w:hAnsi="Times New Roman" w:cs="Times New Roman"/>
          <w:sz w:val="28"/>
          <w:szCs w:val="20"/>
          <w:lang w:eastAsia="ru-RU"/>
        </w:rPr>
        <w:t>–</w:t>
      </w:r>
      <w:r w:rsidRPr="008D38DF">
        <w:rPr>
          <w:rFonts w:ascii="Times New Roman" w:eastAsia="Arial" w:hAnsi="Times New Roman" w:cs="Times New Roman"/>
          <w:color w:val="000000"/>
          <w:sz w:val="28"/>
          <w:szCs w:val="28"/>
          <w:lang w:eastAsia="ru-RU" w:bidi="ru-RU"/>
        </w:rPr>
        <w:t xml:space="preserve"> мероприятие, проводимое Ростехнадзором или его территориальным органом в целях предупреждения возможного нарушения обязательных требований, направленное на снижение рисков причинения ущерба, отвечающее следующим признакам:</w:t>
      </w:r>
    </w:p>
    <w:p w:rsidR="008D38DF" w:rsidRPr="008D38DF" w:rsidRDefault="008D38DF" w:rsidP="00486FD2">
      <w:pPr>
        <w:widowControl w:val="0"/>
        <w:spacing w:after="0" w:line="276" w:lineRule="auto"/>
        <w:ind w:firstLine="709"/>
        <w:jc w:val="both"/>
        <w:rPr>
          <w:rFonts w:ascii="Times New Roman" w:eastAsia="Arial" w:hAnsi="Times New Roman" w:cs="Times New Roman"/>
          <w:color w:val="000000"/>
          <w:sz w:val="28"/>
          <w:szCs w:val="28"/>
          <w:lang w:eastAsia="ru-RU" w:bidi="ru-RU"/>
        </w:rPr>
      </w:pPr>
      <w:r w:rsidRPr="008D38DF">
        <w:rPr>
          <w:rFonts w:ascii="Times New Roman" w:eastAsia="Arial" w:hAnsi="Times New Roman" w:cs="Times New Roman"/>
          <w:color w:val="000000"/>
          <w:sz w:val="28"/>
          <w:szCs w:val="28"/>
          <w:lang w:eastAsia="ru-RU" w:bidi="ru-RU"/>
        </w:rPr>
        <w:t xml:space="preserve">реализация мероприятий в отношении неопределенного круга лиц </w:t>
      </w:r>
      <w:r w:rsidR="00FD3D01">
        <w:rPr>
          <w:rFonts w:ascii="Times New Roman" w:eastAsia="Arial" w:hAnsi="Times New Roman" w:cs="Times New Roman"/>
          <w:color w:val="000000"/>
          <w:sz w:val="28"/>
          <w:szCs w:val="28"/>
          <w:lang w:eastAsia="ru-RU" w:bidi="ru-RU"/>
        </w:rPr>
        <w:br/>
      </w:r>
      <w:r w:rsidRPr="008D38DF">
        <w:rPr>
          <w:rFonts w:ascii="Times New Roman" w:eastAsia="Arial" w:hAnsi="Times New Roman" w:cs="Times New Roman"/>
          <w:color w:val="000000"/>
          <w:sz w:val="28"/>
          <w:szCs w:val="28"/>
          <w:lang w:eastAsia="ru-RU" w:bidi="ru-RU"/>
        </w:rPr>
        <w:t>или в отношении конкретных субъектов (объектов);</w:t>
      </w:r>
    </w:p>
    <w:p w:rsidR="008D38DF" w:rsidRPr="008D38DF" w:rsidRDefault="008D38DF" w:rsidP="00486FD2">
      <w:pPr>
        <w:widowControl w:val="0"/>
        <w:spacing w:after="0" w:line="276" w:lineRule="auto"/>
        <w:ind w:firstLine="709"/>
        <w:jc w:val="both"/>
        <w:rPr>
          <w:rFonts w:ascii="Times New Roman" w:eastAsia="Arial" w:hAnsi="Times New Roman" w:cs="Times New Roman"/>
          <w:color w:val="000000"/>
          <w:sz w:val="28"/>
          <w:szCs w:val="28"/>
          <w:lang w:eastAsia="ru-RU" w:bidi="ru-RU"/>
        </w:rPr>
      </w:pPr>
      <w:r w:rsidRPr="008D38DF">
        <w:rPr>
          <w:rFonts w:ascii="Times New Roman" w:eastAsia="Arial" w:hAnsi="Times New Roman" w:cs="Times New Roman"/>
          <w:color w:val="000000"/>
          <w:sz w:val="28"/>
          <w:szCs w:val="28"/>
          <w:lang w:eastAsia="ru-RU" w:bidi="ru-RU"/>
        </w:rPr>
        <w:t>отсутствие принуждения и наличие добровольного согласия субъектов;</w:t>
      </w:r>
    </w:p>
    <w:p w:rsidR="008D38DF" w:rsidRPr="008D38DF" w:rsidRDefault="008D38DF" w:rsidP="00486FD2">
      <w:pPr>
        <w:widowControl w:val="0"/>
        <w:spacing w:after="0" w:line="276" w:lineRule="auto"/>
        <w:ind w:firstLine="709"/>
        <w:jc w:val="both"/>
        <w:rPr>
          <w:rFonts w:ascii="Times New Roman" w:eastAsia="Arial" w:hAnsi="Times New Roman" w:cs="Times New Roman"/>
          <w:color w:val="000000"/>
          <w:sz w:val="28"/>
          <w:szCs w:val="28"/>
          <w:lang w:eastAsia="ru-RU" w:bidi="ru-RU"/>
        </w:rPr>
      </w:pPr>
      <w:r w:rsidRPr="008D38DF">
        <w:rPr>
          <w:rFonts w:ascii="Times New Roman" w:eastAsia="Arial" w:hAnsi="Times New Roman" w:cs="Times New Roman"/>
          <w:color w:val="000000"/>
          <w:sz w:val="28"/>
          <w:szCs w:val="28"/>
          <w:lang w:eastAsia="ru-RU" w:bidi="ru-RU"/>
        </w:rPr>
        <w:t>отсутствие неблагоприятных последствий (взыскание ущерба, выдача предписаний, привлечение к ответственности) для под</w:t>
      </w:r>
      <w:r w:rsidR="00FD3D01">
        <w:rPr>
          <w:rFonts w:ascii="Times New Roman" w:eastAsia="Arial" w:hAnsi="Times New Roman" w:cs="Times New Roman"/>
          <w:color w:val="000000"/>
          <w:sz w:val="28"/>
          <w:szCs w:val="28"/>
          <w:lang w:eastAsia="ru-RU" w:bidi="ru-RU"/>
        </w:rPr>
        <w:t>надзорных</w:t>
      </w:r>
      <w:r w:rsidRPr="008D38DF">
        <w:rPr>
          <w:rFonts w:ascii="Times New Roman" w:eastAsia="Arial" w:hAnsi="Times New Roman" w:cs="Times New Roman"/>
          <w:color w:val="000000"/>
          <w:sz w:val="28"/>
          <w:szCs w:val="28"/>
          <w:lang w:eastAsia="ru-RU" w:bidi="ru-RU"/>
        </w:rPr>
        <w:t xml:space="preserve"> субъектов, </w:t>
      </w:r>
      <w:r w:rsidRPr="008D38DF">
        <w:rPr>
          <w:rFonts w:ascii="Times New Roman" w:eastAsia="Arial" w:hAnsi="Times New Roman" w:cs="Times New Roman"/>
          <w:color w:val="000000"/>
          <w:sz w:val="28"/>
          <w:szCs w:val="28"/>
          <w:lang w:eastAsia="ru-RU" w:bidi="ru-RU"/>
        </w:rPr>
        <w:br/>
        <w:t>в отношении которых они реализуются;</w:t>
      </w:r>
    </w:p>
    <w:p w:rsidR="008D38DF" w:rsidRPr="008D38DF" w:rsidRDefault="008D38DF" w:rsidP="00486FD2">
      <w:pPr>
        <w:widowControl w:val="0"/>
        <w:spacing w:after="0" w:line="276" w:lineRule="auto"/>
        <w:ind w:firstLine="709"/>
        <w:jc w:val="both"/>
        <w:rPr>
          <w:rFonts w:ascii="Times New Roman" w:eastAsia="Arial" w:hAnsi="Times New Roman" w:cs="Times New Roman"/>
          <w:color w:val="000000"/>
          <w:sz w:val="28"/>
          <w:szCs w:val="28"/>
          <w:lang w:eastAsia="ru-RU" w:bidi="ru-RU"/>
        </w:rPr>
      </w:pPr>
      <w:r w:rsidRPr="008D38DF">
        <w:rPr>
          <w:rFonts w:ascii="Times New Roman" w:eastAsia="Arial" w:hAnsi="Times New Roman" w:cs="Times New Roman"/>
          <w:color w:val="000000"/>
          <w:sz w:val="28"/>
          <w:szCs w:val="28"/>
          <w:lang w:eastAsia="ru-RU" w:bidi="ru-RU"/>
        </w:rPr>
        <w:t>направленность на выявление конкретных причин и факторов несоблюдения обязательных требований;</w:t>
      </w:r>
    </w:p>
    <w:p w:rsidR="008D38DF" w:rsidRPr="008D38DF" w:rsidRDefault="008D38DF" w:rsidP="00486FD2">
      <w:pPr>
        <w:widowControl w:val="0"/>
        <w:spacing w:after="0" w:line="276" w:lineRule="auto"/>
        <w:ind w:firstLine="709"/>
        <w:jc w:val="both"/>
        <w:rPr>
          <w:rFonts w:ascii="Times New Roman" w:eastAsia="Arial" w:hAnsi="Times New Roman" w:cs="Times New Roman"/>
          <w:color w:val="000000"/>
          <w:sz w:val="28"/>
          <w:szCs w:val="28"/>
          <w:lang w:eastAsia="ru-RU" w:bidi="ru-RU"/>
        </w:rPr>
      </w:pPr>
      <w:r w:rsidRPr="008D38DF">
        <w:rPr>
          <w:rFonts w:ascii="Times New Roman" w:eastAsia="Arial" w:hAnsi="Times New Roman" w:cs="Times New Roman"/>
          <w:color w:val="000000"/>
          <w:sz w:val="28"/>
          <w:szCs w:val="28"/>
          <w:lang w:eastAsia="ru-RU" w:bidi="ru-RU"/>
        </w:rPr>
        <w:t>отсутствие организационной связи с контрольно-надзорными мероприятиями.</w:t>
      </w:r>
    </w:p>
    <w:p w:rsidR="00F93446" w:rsidRPr="00F93446" w:rsidRDefault="00F93446" w:rsidP="00486FD2">
      <w:pPr>
        <w:widowControl w:val="0"/>
        <w:tabs>
          <w:tab w:val="left" w:pos="989"/>
        </w:tabs>
        <w:spacing w:after="0" w:line="276" w:lineRule="auto"/>
        <w:ind w:firstLine="709"/>
        <w:jc w:val="both"/>
        <w:rPr>
          <w:rFonts w:ascii="Times New Roman" w:eastAsia="Arial" w:hAnsi="Times New Roman" w:cs="Times New Roman"/>
          <w:color w:val="000000"/>
          <w:sz w:val="28"/>
          <w:szCs w:val="28"/>
          <w:lang w:eastAsia="ru-RU" w:bidi="ru-RU"/>
        </w:rPr>
      </w:pPr>
      <w:r w:rsidRPr="00F93446">
        <w:rPr>
          <w:rFonts w:ascii="Times New Roman" w:eastAsia="Arial" w:hAnsi="Times New Roman" w:cs="Times New Roman"/>
          <w:color w:val="000000"/>
          <w:sz w:val="28"/>
          <w:szCs w:val="28"/>
          <w:lang w:eastAsia="ru-RU" w:bidi="ru-RU"/>
        </w:rPr>
        <w:t>В целях профилактики нарушений обязательных требований применяются следующие профилактические мероприятия:</w:t>
      </w:r>
    </w:p>
    <w:p w:rsidR="00F93446" w:rsidRPr="00F93446" w:rsidRDefault="00F93446" w:rsidP="00486FD2">
      <w:pPr>
        <w:widowControl w:val="0"/>
        <w:tabs>
          <w:tab w:val="left" w:pos="989"/>
        </w:tabs>
        <w:spacing w:after="0" w:line="276" w:lineRule="auto"/>
        <w:ind w:firstLine="709"/>
        <w:jc w:val="both"/>
        <w:rPr>
          <w:rFonts w:ascii="Times New Roman" w:eastAsia="Arial" w:hAnsi="Times New Roman" w:cs="Times New Roman"/>
          <w:color w:val="000000"/>
          <w:sz w:val="28"/>
          <w:szCs w:val="28"/>
          <w:lang w:eastAsia="ru-RU" w:bidi="ru-RU"/>
        </w:rPr>
      </w:pPr>
      <w:r w:rsidRPr="00F93446">
        <w:rPr>
          <w:rFonts w:ascii="Times New Roman" w:eastAsia="Arial" w:hAnsi="Times New Roman" w:cs="Times New Roman"/>
          <w:color w:val="000000"/>
          <w:sz w:val="28"/>
          <w:szCs w:val="28"/>
          <w:lang w:eastAsia="ru-RU" w:bidi="ru-RU"/>
        </w:rPr>
        <w:lastRenderedPageBreak/>
        <w:t xml:space="preserve">а) </w:t>
      </w:r>
      <w:r w:rsidR="00E41E3C">
        <w:rPr>
          <w:rFonts w:ascii="Times New Roman" w:eastAsia="Arial" w:hAnsi="Times New Roman" w:cs="Times New Roman"/>
          <w:color w:val="000000"/>
          <w:sz w:val="28"/>
          <w:szCs w:val="28"/>
          <w:lang w:eastAsia="ru-RU" w:bidi="ru-RU"/>
        </w:rPr>
        <w:t xml:space="preserve">  </w:t>
      </w:r>
      <w:r w:rsidRPr="00F93446">
        <w:rPr>
          <w:rFonts w:ascii="Times New Roman" w:eastAsia="Arial" w:hAnsi="Times New Roman" w:cs="Times New Roman"/>
          <w:color w:val="000000"/>
          <w:sz w:val="28"/>
          <w:szCs w:val="28"/>
          <w:lang w:eastAsia="ru-RU" w:bidi="ru-RU"/>
        </w:rPr>
        <w:t>правовое просвещение;</w:t>
      </w:r>
    </w:p>
    <w:p w:rsidR="00F93446" w:rsidRPr="00F93446" w:rsidRDefault="00F93446" w:rsidP="00486FD2">
      <w:pPr>
        <w:widowControl w:val="0"/>
        <w:tabs>
          <w:tab w:val="left" w:pos="989"/>
        </w:tabs>
        <w:spacing w:after="0" w:line="276" w:lineRule="auto"/>
        <w:ind w:firstLine="709"/>
        <w:jc w:val="both"/>
        <w:rPr>
          <w:rFonts w:ascii="Times New Roman" w:eastAsia="Arial" w:hAnsi="Times New Roman" w:cs="Times New Roman"/>
          <w:color w:val="000000"/>
          <w:sz w:val="28"/>
          <w:szCs w:val="28"/>
          <w:lang w:eastAsia="ru-RU" w:bidi="ru-RU"/>
        </w:rPr>
      </w:pPr>
      <w:r w:rsidRPr="00F93446">
        <w:rPr>
          <w:rFonts w:ascii="Times New Roman" w:eastAsia="Arial" w:hAnsi="Times New Roman" w:cs="Times New Roman"/>
          <w:color w:val="000000"/>
          <w:sz w:val="28"/>
          <w:szCs w:val="28"/>
          <w:lang w:eastAsia="ru-RU" w:bidi="ru-RU"/>
        </w:rPr>
        <w:t xml:space="preserve">б) </w:t>
      </w:r>
      <w:r w:rsidR="00E41E3C">
        <w:rPr>
          <w:rFonts w:ascii="Times New Roman" w:eastAsia="Arial" w:hAnsi="Times New Roman" w:cs="Times New Roman"/>
          <w:color w:val="000000"/>
          <w:sz w:val="28"/>
          <w:szCs w:val="28"/>
          <w:lang w:eastAsia="ru-RU" w:bidi="ru-RU"/>
        </w:rPr>
        <w:t xml:space="preserve">  </w:t>
      </w:r>
      <w:r w:rsidRPr="00F93446">
        <w:rPr>
          <w:rFonts w:ascii="Times New Roman" w:eastAsia="Arial" w:hAnsi="Times New Roman" w:cs="Times New Roman"/>
          <w:color w:val="000000"/>
          <w:sz w:val="28"/>
          <w:szCs w:val="28"/>
          <w:lang w:eastAsia="ru-RU" w:bidi="ru-RU"/>
        </w:rPr>
        <w:t>правовое информирование;</w:t>
      </w:r>
    </w:p>
    <w:p w:rsidR="00F93446" w:rsidRPr="00F93446" w:rsidRDefault="00F93446" w:rsidP="00486FD2">
      <w:pPr>
        <w:widowControl w:val="0"/>
        <w:tabs>
          <w:tab w:val="left" w:pos="989"/>
        </w:tabs>
        <w:spacing w:after="0" w:line="276" w:lineRule="auto"/>
        <w:ind w:firstLine="709"/>
        <w:jc w:val="both"/>
        <w:rPr>
          <w:rFonts w:ascii="Times New Roman" w:eastAsia="Arial" w:hAnsi="Times New Roman" w:cs="Times New Roman"/>
          <w:color w:val="000000"/>
          <w:sz w:val="28"/>
          <w:szCs w:val="28"/>
          <w:lang w:eastAsia="ru-RU" w:bidi="ru-RU"/>
        </w:rPr>
      </w:pPr>
      <w:r w:rsidRPr="00F93446">
        <w:rPr>
          <w:rFonts w:ascii="Times New Roman" w:eastAsia="Arial" w:hAnsi="Times New Roman" w:cs="Times New Roman"/>
          <w:color w:val="000000"/>
          <w:sz w:val="28"/>
          <w:szCs w:val="28"/>
          <w:lang w:eastAsia="ru-RU" w:bidi="ru-RU"/>
        </w:rPr>
        <w:t>в) обобщение практики осуществления государственного контроля (надзора).</w:t>
      </w:r>
    </w:p>
    <w:p w:rsidR="00F93446" w:rsidRPr="00F93446" w:rsidRDefault="00F93446" w:rsidP="00486FD2">
      <w:pPr>
        <w:widowControl w:val="0"/>
        <w:tabs>
          <w:tab w:val="left" w:pos="989"/>
        </w:tabs>
        <w:spacing w:after="0" w:line="276" w:lineRule="auto"/>
        <w:ind w:firstLine="709"/>
        <w:jc w:val="both"/>
        <w:rPr>
          <w:rFonts w:ascii="Times New Roman" w:eastAsia="Arial" w:hAnsi="Times New Roman" w:cs="Times New Roman"/>
          <w:color w:val="000000"/>
          <w:sz w:val="28"/>
          <w:szCs w:val="28"/>
          <w:lang w:eastAsia="ru-RU" w:bidi="ru-RU"/>
        </w:rPr>
      </w:pPr>
      <w:r w:rsidRPr="00F93446">
        <w:rPr>
          <w:rFonts w:ascii="Times New Roman" w:eastAsia="Arial" w:hAnsi="Times New Roman" w:cs="Times New Roman"/>
          <w:color w:val="000000"/>
          <w:sz w:val="28"/>
          <w:szCs w:val="28"/>
          <w:lang w:eastAsia="ru-RU" w:bidi="ru-RU"/>
        </w:rPr>
        <w:t xml:space="preserve">Правовое просвещение </w:t>
      </w:r>
      <w:r>
        <w:rPr>
          <w:rFonts w:ascii="Times New Roman" w:eastAsia="Times New Roman" w:hAnsi="Times New Roman" w:cs="Times New Roman"/>
          <w:sz w:val="28"/>
          <w:szCs w:val="20"/>
          <w:lang w:eastAsia="ru-RU"/>
        </w:rPr>
        <w:t>–</w:t>
      </w:r>
      <w:r w:rsidRPr="00F93446">
        <w:rPr>
          <w:rFonts w:ascii="Times New Roman" w:eastAsia="Arial" w:hAnsi="Times New Roman" w:cs="Times New Roman"/>
          <w:color w:val="000000"/>
          <w:sz w:val="28"/>
          <w:szCs w:val="28"/>
          <w:lang w:eastAsia="ru-RU" w:bidi="ru-RU"/>
        </w:rPr>
        <w:t xml:space="preserve"> распространение знаний о правах </w:t>
      </w:r>
      <w:r w:rsidRPr="00F93446">
        <w:rPr>
          <w:rFonts w:ascii="Times New Roman" w:eastAsia="Arial" w:hAnsi="Times New Roman" w:cs="Times New Roman"/>
          <w:color w:val="000000"/>
          <w:sz w:val="28"/>
          <w:szCs w:val="28"/>
          <w:lang w:eastAsia="ru-RU" w:bidi="ru-RU"/>
        </w:rPr>
        <w:br/>
        <w:t>и обязанностях граждан, юридических лиц и индивидуальных предпринимателей в области обеспечения комплексной безопасности, способах реализации (выполнения) установленных обязательных требований.</w:t>
      </w:r>
    </w:p>
    <w:p w:rsidR="00F93446" w:rsidRDefault="00F93446" w:rsidP="00486FD2">
      <w:pPr>
        <w:widowControl w:val="0"/>
        <w:tabs>
          <w:tab w:val="left" w:pos="284"/>
        </w:tabs>
        <w:spacing w:after="0" w:line="276" w:lineRule="auto"/>
        <w:ind w:firstLine="709"/>
        <w:jc w:val="both"/>
        <w:rPr>
          <w:rFonts w:ascii="Times New Roman" w:eastAsia="Arial" w:hAnsi="Times New Roman" w:cs="Times New Roman"/>
          <w:color w:val="000000"/>
          <w:sz w:val="28"/>
          <w:szCs w:val="28"/>
          <w:lang w:eastAsia="ru-RU" w:bidi="ru-RU"/>
        </w:rPr>
      </w:pPr>
      <w:r w:rsidRPr="00F93446">
        <w:rPr>
          <w:rFonts w:ascii="Times New Roman" w:eastAsia="Arial" w:hAnsi="Times New Roman" w:cs="Times New Roman"/>
          <w:color w:val="000000"/>
          <w:sz w:val="28"/>
          <w:szCs w:val="28"/>
          <w:lang w:eastAsia="ru-RU" w:bidi="ru-RU"/>
        </w:rPr>
        <w:t xml:space="preserve">Правовое просвещение осуществляется в виде размещения </w:t>
      </w:r>
      <w:r w:rsidRPr="00F93446">
        <w:rPr>
          <w:rFonts w:ascii="Times New Roman" w:eastAsia="Arial" w:hAnsi="Times New Roman" w:cs="Times New Roman"/>
          <w:color w:val="000000"/>
          <w:sz w:val="28"/>
          <w:szCs w:val="28"/>
          <w:lang w:eastAsia="ru-RU" w:bidi="ru-RU"/>
        </w:rPr>
        <w:br/>
        <w:t>на официальном сайте Ростехнадзора в сети «Интернет» перечней нормативных правовых актов (и их частей), содержащих обязательные требования, либо перечней самих требований, оценка соблюдения которых является предметом контроля (надзора).</w:t>
      </w:r>
    </w:p>
    <w:p w:rsidR="00E41E3C" w:rsidRPr="00E41E3C" w:rsidRDefault="00E41E3C" w:rsidP="00486FD2">
      <w:pPr>
        <w:widowControl w:val="0"/>
        <w:tabs>
          <w:tab w:val="left" w:pos="284"/>
          <w:tab w:val="left" w:pos="1134"/>
        </w:tabs>
        <w:spacing w:after="0" w:line="276" w:lineRule="auto"/>
        <w:ind w:firstLine="709"/>
        <w:jc w:val="both"/>
        <w:rPr>
          <w:rFonts w:ascii="Times New Roman" w:eastAsia="Arial" w:hAnsi="Times New Roman" w:cs="Times New Roman"/>
          <w:color w:val="000000"/>
          <w:sz w:val="28"/>
          <w:szCs w:val="28"/>
          <w:lang w:eastAsia="ru-RU" w:bidi="ru-RU"/>
        </w:rPr>
      </w:pPr>
      <w:r w:rsidRPr="00E41E3C">
        <w:rPr>
          <w:rFonts w:ascii="Times New Roman" w:eastAsia="Arial" w:hAnsi="Times New Roman" w:cs="Times New Roman"/>
          <w:color w:val="000000"/>
          <w:sz w:val="28"/>
          <w:szCs w:val="28"/>
          <w:lang w:eastAsia="ru-RU" w:bidi="ru-RU"/>
        </w:rPr>
        <w:t xml:space="preserve">Правовое информирование </w:t>
      </w:r>
      <w:r w:rsidR="00FD3D01">
        <w:rPr>
          <w:rFonts w:ascii="Times New Roman" w:eastAsia="Times New Roman" w:hAnsi="Times New Roman" w:cs="Times New Roman"/>
          <w:sz w:val="28"/>
          <w:szCs w:val="20"/>
          <w:lang w:eastAsia="ru-RU"/>
        </w:rPr>
        <w:t>–</w:t>
      </w:r>
      <w:r w:rsidRPr="00E41E3C">
        <w:rPr>
          <w:rFonts w:ascii="Times New Roman" w:eastAsia="Arial" w:hAnsi="Times New Roman" w:cs="Times New Roman"/>
          <w:color w:val="000000"/>
          <w:sz w:val="28"/>
          <w:szCs w:val="28"/>
          <w:lang w:eastAsia="ru-RU" w:bidi="ru-RU"/>
        </w:rPr>
        <w:t xml:space="preserve"> деятельность, направленная на доведение </w:t>
      </w:r>
      <w:r>
        <w:rPr>
          <w:rFonts w:ascii="Times New Roman" w:eastAsia="Arial" w:hAnsi="Times New Roman" w:cs="Times New Roman"/>
          <w:color w:val="000000"/>
          <w:sz w:val="28"/>
          <w:szCs w:val="28"/>
          <w:lang w:eastAsia="ru-RU" w:bidi="ru-RU"/>
        </w:rPr>
        <w:br/>
      </w:r>
      <w:r w:rsidRPr="00E41E3C">
        <w:rPr>
          <w:rFonts w:ascii="Times New Roman" w:eastAsia="Arial" w:hAnsi="Times New Roman" w:cs="Times New Roman"/>
          <w:color w:val="000000"/>
          <w:sz w:val="28"/>
          <w:szCs w:val="28"/>
          <w:lang w:eastAsia="ru-RU" w:bidi="ru-RU"/>
        </w:rPr>
        <w:t>до подконтрольных субъектов информации, касающейся обеспечения комплексной безопасности, по вопросам соблюдения обязательных требований посредством имеющихся доступных способов, включая следующие</w:t>
      </w:r>
      <w:r>
        <w:rPr>
          <w:rFonts w:ascii="Times New Roman" w:eastAsia="Arial" w:hAnsi="Times New Roman" w:cs="Times New Roman"/>
          <w:color w:val="000000"/>
          <w:sz w:val="28"/>
          <w:szCs w:val="28"/>
          <w:lang w:eastAsia="ru-RU" w:bidi="ru-RU"/>
        </w:rPr>
        <w:t>:</w:t>
      </w:r>
    </w:p>
    <w:p w:rsidR="00E41E3C" w:rsidRPr="00E41E3C" w:rsidRDefault="00E41E3C" w:rsidP="00BF394F">
      <w:pPr>
        <w:widowControl w:val="0"/>
        <w:tabs>
          <w:tab w:val="left" w:pos="1134"/>
        </w:tabs>
        <w:spacing w:after="0" w:line="276" w:lineRule="auto"/>
        <w:ind w:firstLine="709"/>
        <w:jc w:val="both"/>
        <w:rPr>
          <w:rFonts w:ascii="Times New Roman" w:eastAsia="Arial" w:hAnsi="Times New Roman" w:cs="Times New Roman"/>
          <w:color w:val="000000"/>
          <w:sz w:val="28"/>
          <w:szCs w:val="28"/>
          <w:lang w:eastAsia="ru-RU" w:bidi="ru-RU"/>
        </w:rPr>
      </w:pPr>
      <w:r>
        <w:rPr>
          <w:rFonts w:ascii="Times New Roman" w:eastAsia="Arial" w:hAnsi="Times New Roman" w:cs="Times New Roman"/>
          <w:color w:val="000000"/>
          <w:sz w:val="28"/>
          <w:szCs w:val="28"/>
          <w:lang w:eastAsia="ru-RU" w:bidi="ru-RU"/>
        </w:rPr>
        <w:t>р</w:t>
      </w:r>
      <w:r w:rsidRPr="00E41E3C">
        <w:rPr>
          <w:rFonts w:ascii="Times New Roman" w:eastAsia="Arial" w:hAnsi="Times New Roman" w:cs="Times New Roman"/>
          <w:color w:val="000000"/>
          <w:sz w:val="28"/>
          <w:szCs w:val="28"/>
          <w:lang w:eastAsia="ru-RU" w:bidi="ru-RU"/>
        </w:rPr>
        <w:t xml:space="preserve">азработка руководств по соблюдению действующих обязательных требований, представляющих собой брошюры, схемы, инфографические материалы, содержащие основные требования в визуализированном виде </w:t>
      </w:r>
      <w:r w:rsidRPr="00E41E3C">
        <w:rPr>
          <w:rFonts w:ascii="Times New Roman" w:eastAsia="Arial" w:hAnsi="Times New Roman" w:cs="Times New Roman"/>
          <w:color w:val="000000"/>
          <w:sz w:val="28"/>
          <w:szCs w:val="28"/>
          <w:lang w:eastAsia="ru-RU" w:bidi="ru-RU"/>
        </w:rPr>
        <w:br/>
        <w:t xml:space="preserve">с изложением текста требований в простом и понятном формате. Такие руководства готовятся по всем ключевым обязательным требованиям, нарушения которых наиболее часто встречаются в практике надзорной деятельности. Руководства размещаются на официальном сайте Ростехнадзора в сети «Интернет», а также распространяются среди </w:t>
      </w:r>
      <w:r w:rsidR="00FD3D01" w:rsidRPr="008D38DF">
        <w:rPr>
          <w:rFonts w:ascii="Times New Roman" w:eastAsia="Arial" w:hAnsi="Times New Roman" w:cs="Times New Roman"/>
          <w:color w:val="000000"/>
          <w:sz w:val="28"/>
          <w:szCs w:val="28"/>
          <w:lang w:eastAsia="ru-RU" w:bidi="ru-RU"/>
        </w:rPr>
        <w:t>под</w:t>
      </w:r>
      <w:r w:rsidR="00FD3D01">
        <w:rPr>
          <w:rFonts w:ascii="Times New Roman" w:eastAsia="Arial" w:hAnsi="Times New Roman" w:cs="Times New Roman"/>
          <w:color w:val="000000"/>
          <w:sz w:val="28"/>
          <w:szCs w:val="28"/>
          <w:lang w:eastAsia="ru-RU" w:bidi="ru-RU"/>
        </w:rPr>
        <w:t>надзорных</w:t>
      </w:r>
      <w:r w:rsidRPr="00E41E3C">
        <w:rPr>
          <w:rFonts w:ascii="Times New Roman" w:eastAsia="Arial" w:hAnsi="Times New Roman" w:cs="Times New Roman"/>
          <w:color w:val="000000"/>
          <w:sz w:val="28"/>
          <w:szCs w:val="28"/>
          <w:lang w:eastAsia="ru-RU" w:bidi="ru-RU"/>
        </w:rPr>
        <w:t xml:space="preserve"> субъектов посредством специализированных отраслевых союзов, общественных объединений предпринимателей и общественных организаций, действующих </w:t>
      </w:r>
      <w:r w:rsidRPr="00E41E3C">
        <w:rPr>
          <w:rFonts w:ascii="Times New Roman" w:eastAsia="Arial" w:hAnsi="Times New Roman" w:cs="Times New Roman"/>
          <w:color w:val="000000"/>
          <w:sz w:val="28"/>
          <w:szCs w:val="28"/>
          <w:lang w:eastAsia="ru-RU" w:bidi="ru-RU"/>
        </w:rPr>
        <w:br/>
        <w:t>в соответствующей сфере</w:t>
      </w:r>
      <w:r>
        <w:rPr>
          <w:rFonts w:ascii="Times New Roman" w:eastAsia="Arial" w:hAnsi="Times New Roman" w:cs="Times New Roman"/>
          <w:color w:val="000000"/>
          <w:sz w:val="28"/>
          <w:szCs w:val="28"/>
          <w:lang w:eastAsia="ru-RU" w:bidi="ru-RU"/>
        </w:rPr>
        <w:t>;</w:t>
      </w:r>
    </w:p>
    <w:p w:rsidR="00E41E3C" w:rsidRPr="00E41E3C" w:rsidRDefault="00E41E3C" w:rsidP="00486FD2">
      <w:pPr>
        <w:widowControl w:val="0"/>
        <w:tabs>
          <w:tab w:val="left" w:pos="284"/>
          <w:tab w:val="left" w:pos="1134"/>
        </w:tabs>
        <w:spacing w:after="0" w:line="276" w:lineRule="auto"/>
        <w:ind w:firstLine="709"/>
        <w:jc w:val="both"/>
        <w:rPr>
          <w:rFonts w:ascii="Times New Roman" w:eastAsia="Arial" w:hAnsi="Times New Roman" w:cs="Times New Roman"/>
          <w:color w:val="000000"/>
          <w:sz w:val="28"/>
          <w:szCs w:val="28"/>
          <w:lang w:eastAsia="ru-RU" w:bidi="ru-RU"/>
        </w:rPr>
      </w:pPr>
      <w:r>
        <w:rPr>
          <w:rFonts w:ascii="Times New Roman" w:eastAsia="Arial" w:hAnsi="Times New Roman" w:cs="Times New Roman"/>
          <w:color w:val="000000"/>
          <w:sz w:val="28"/>
          <w:szCs w:val="28"/>
          <w:lang w:eastAsia="ru-RU" w:bidi="ru-RU"/>
        </w:rPr>
        <w:t>п</w:t>
      </w:r>
      <w:r w:rsidRPr="00E41E3C">
        <w:rPr>
          <w:rFonts w:ascii="Times New Roman" w:eastAsia="Arial" w:hAnsi="Times New Roman" w:cs="Times New Roman"/>
          <w:color w:val="000000"/>
          <w:sz w:val="28"/>
          <w:szCs w:val="28"/>
          <w:lang w:eastAsia="ru-RU" w:bidi="ru-RU"/>
        </w:rPr>
        <w:t xml:space="preserve">роведение консультаций с </w:t>
      </w:r>
      <w:r w:rsidR="00FD3D01" w:rsidRPr="008D38DF">
        <w:rPr>
          <w:rFonts w:ascii="Times New Roman" w:eastAsia="Arial" w:hAnsi="Times New Roman" w:cs="Times New Roman"/>
          <w:color w:val="000000"/>
          <w:sz w:val="28"/>
          <w:szCs w:val="28"/>
          <w:lang w:eastAsia="ru-RU" w:bidi="ru-RU"/>
        </w:rPr>
        <w:t>под</w:t>
      </w:r>
      <w:r w:rsidR="00FD3D01">
        <w:rPr>
          <w:rFonts w:ascii="Times New Roman" w:eastAsia="Arial" w:hAnsi="Times New Roman" w:cs="Times New Roman"/>
          <w:color w:val="000000"/>
          <w:sz w:val="28"/>
          <w:szCs w:val="28"/>
          <w:lang w:eastAsia="ru-RU" w:bidi="ru-RU"/>
        </w:rPr>
        <w:t>надзорными</w:t>
      </w:r>
      <w:r w:rsidRPr="00E41E3C">
        <w:rPr>
          <w:rFonts w:ascii="Times New Roman" w:eastAsia="Arial" w:hAnsi="Times New Roman" w:cs="Times New Roman"/>
          <w:color w:val="000000"/>
          <w:sz w:val="28"/>
          <w:szCs w:val="28"/>
          <w:lang w:eastAsia="ru-RU" w:bidi="ru-RU"/>
        </w:rPr>
        <w:t xml:space="preserve"> субъектами </w:t>
      </w:r>
      <w:r w:rsidRPr="00E41E3C">
        <w:rPr>
          <w:rFonts w:ascii="Times New Roman" w:eastAsia="Arial" w:hAnsi="Times New Roman" w:cs="Times New Roman"/>
          <w:color w:val="000000"/>
          <w:sz w:val="28"/>
          <w:szCs w:val="28"/>
          <w:lang w:eastAsia="ru-RU" w:bidi="ru-RU"/>
        </w:rPr>
        <w:br/>
        <w:t xml:space="preserve">по разъяснению обязательных требований, содержащихся в нормативных правовых актах. В зависимости от целевого охвата аудитории </w:t>
      </w:r>
      <w:r w:rsidR="00FD3D01" w:rsidRPr="008D38DF">
        <w:rPr>
          <w:rFonts w:ascii="Times New Roman" w:eastAsia="Arial" w:hAnsi="Times New Roman" w:cs="Times New Roman"/>
          <w:color w:val="000000"/>
          <w:sz w:val="28"/>
          <w:szCs w:val="28"/>
          <w:lang w:eastAsia="ru-RU" w:bidi="ru-RU"/>
        </w:rPr>
        <w:t>под</w:t>
      </w:r>
      <w:r w:rsidR="00FD3D01">
        <w:rPr>
          <w:rFonts w:ascii="Times New Roman" w:eastAsia="Arial" w:hAnsi="Times New Roman" w:cs="Times New Roman"/>
          <w:color w:val="000000"/>
          <w:sz w:val="28"/>
          <w:szCs w:val="28"/>
          <w:lang w:eastAsia="ru-RU" w:bidi="ru-RU"/>
        </w:rPr>
        <w:t>надзорных</w:t>
      </w:r>
      <w:r w:rsidRPr="00E41E3C">
        <w:rPr>
          <w:rFonts w:ascii="Times New Roman" w:eastAsia="Arial" w:hAnsi="Times New Roman" w:cs="Times New Roman"/>
          <w:color w:val="000000"/>
          <w:sz w:val="28"/>
          <w:szCs w:val="28"/>
          <w:lang w:eastAsia="ru-RU" w:bidi="ru-RU"/>
        </w:rPr>
        <w:t xml:space="preserve"> субъектов консультации проводятся в следующих форматах: семинары, инструктажи, тематические конференции, заседания рабочих групп, «горячие линии» с </w:t>
      </w:r>
      <w:r w:rsidR="00FD3D01" w:rsidRPr="008D38DF">
        <w:rPr>
          <w:rFonts w:ascii="Times New Roman" w:eastAsia="Arial" w:hAnsi="Times New Roman" w:cs="Times New Roman"/>
          <w:color w:val="000000"/>
          <w:sz w:val="28"/>
          <w:szCs w:val="28"/>
          <w:lang w:eastAsia="ru-RU" w:bidi="ru-RU"/>
        </w:rPr>
        <w:t>под</w:t>
      </w:r>
      <w:r w:rsidR="00FD3D01">
        <w:rPr>
          <w:rFonts w:ascii="Times New Roman" w:eastAsia="Arial" w:hAnsi="Times New Roman" w:cs="Times New Roman"/>
          <w:color w:val="000000"/>
          <w:sz w:val="28"/>
          <w:szCs w:val="28"/>
          <w:lang w:eastAsia="ru-RU" w:bidi="ru-RU"/>
        </w:rPr>
        <w:t>надзорными</w:t>
      </w:r>
      <w:r w:rsidRPr="00E41E3C">
        <w:rPr>
          <w:rFonts w:ascii="Times New Roman" w:eastAsia="Arial" w:hAnsi="Times New Roman" w:cs="Times New Roman"/>
          <w:color w:val="000000"/>
          <w:sz w:val="28"/>
          <w:szCs w:val="28"/>
          <w:lang w:eastAsia="ru-RU" w:bidi="ru-RU"/>
        </w:rPr>
        <w:t xml:space="preserve"> субъектами</w:t>
      </w:r>
      <w:r>
        <w:rPr>
          <w:rFonts w:ascii="Times New Roman" w:eastAsia="Arial" w:hAnsi="Times New Roman" w:cs="Times New Roman"/>
          <w:color w:val="000000"/>
          <w:sz w:val="28"/>
          <w:szCs w:val="28"/>
          <w:lang w:eastAsia="ru-RU" w:bidi="ru-RU"/>
        </w:rPr>
        <w:t>;</w:t>
      </w:r>
    </w:p>
    <w:p w:rsidR="00E41E3C" w:rsidRPr="00E41E3C" w:rsidRDefault="00E41E3C" w:rsidP="00486FD2">
      <w:pPr>
        <w:widowControl w:val="0"/>
        <w:tabs>
          <w:tab w:val="left" w:pos="284"/>
          <w:tab w:val="left" w:pos="1134"/>
        </w:tabs>
        <w:spacing w:after="0" w:line="276" w:lineRule="auto"/>
        <w:ind w:firstLine="709"/>
        <w:jc w:val="both"/>
        <w:rPr>
          <w:rFonts w:ascii="Times New Roman" w:eastAsia="Arial" w:hAnsi="Times New Roman" w:cs="Times New Roman"/>
          <w:color w:val="000000"/>
          <w:sz w:val="28"/>
          <w:szCs w:val="28"/>
          <w:lang w:eastAsia="ru-RU" w:bidi="ru-RU"/>
        </w:rPr>
      </w:pPr>
      <w:r>
        <w:rPr>
          <w:rFonts w:ascii="Times New Roman" w:eastAsia="Arial" w:hAnsi="Times New Roman" w:cs="Times New Roman"/>
          <w:color w:val="000000"/>
          <w:sz w:val="28"/>
          <w:szCs w:val="28"/>
          <w:lang w:eastAsia="ru-RU" w:bidi="ru-RU"/>
        </w:rPr>
        <w:t>и</w:t>
      </w:r>
      <w:r w:rsidRPr="00E41E3C">
        <w:rPr>
          <w:rFonts w:ascii="Times New Roman" w:eastAsia="Arial" w:hAnsi="Times New Roman" w:cs="Times New Roman"/>
          <w:color w:val="000000"/>
          <w:sz w:val="28"/>
          <w:szCs w:val="28"/>
          <w:lang w:eastAsia="ru-RU" w:bidi="ru-RU"/>
        </w:rPr>
        <w:t xml:space="preserve">нформирование неопределенного круга </w:t>
      </w:r>
      <w:r w:rsidR="00FD3D01" w:rsidRPr="008D38DF">
        <w:rPr>
          <w:rFonts w:ascii="Times New Roman" w:eastAsia="Arial" w:hAnsi="Times New Roman" w:cs="Times New Roman"/>
          <w:color w:val="000000"/>
          <w:sz w:val="28"/>
          <w:szCs w:val="28"/>
          <w:lang w:eastAsia="ru-RU" w:bidi="ru-RU"/>
        </w:rPr>
        <w:t>под</w:t>
      </w:r>
      <w:r w:rsidR="00FD3D01">
        <w:rPr>
          <w:rFonts w:ascii="Times New Roman" w:eastAsia="Arial" w:hAnsi="Times New Roman" w:cs="Times New Roman"/>
          <w:color w:val="000000"/>
          <w:sz w:val="28"/>
          <w:szCs w:val="28"/>
          <w:lang w:eastAsia="ru-RU" w:bidi="ru-RU"/>
        </w:rPr>
        <w:t>надзорных</w:t>
      </w:r>
      <w:r w:rsidRPr="00E41E3C">
        <w:rPr>
          <w:rFonts w:ascii="Times New Roman" w:eastAsia="Arial" w:hAnsi="Times New Roman" w:cs="Times New Roman"/>
          <w:color w:val="000000"/>
          <w:sz w:val="28"/>
          <w:szCs w:val="28"/>
          <w:lang w:eastAsia="ru-RU" w:bidi="ru-RU"/>
        </w:rPr>
        <w:t xml:space="preserve"> субъектов посредством средств массовой информации (печатные издания, телевидение, радио, социальные сети и др.) о важности добросовестного соблюдения обязательных требований. Данные мероприятия должны быть нацелены </w:t>
      </w:r>
      <w:r w:rsidR="004730AD">
        <w:rPr>
          <w:rFonts w:ascii="Times New Roman" w:eastAsia="Arial" w:hAnsi="Times New Roman" w:cs="Times New Roman"/>
          <w:color w:val="000000"/>
          <w:sz w:val="28"/>
          <w:szCs w:val="28"/>
          <w:lang w:eastAsia="ru-RU" w:bidi="ru-RU"/>
        </w:rPr>
        <w:br/>
      </w:r>
      <w:r w:rsidRPr="00E41E3C">
        <w:rPr>
          <w:rFonts w:ascii="Times New Roman" w:eastAsia="Arial" w:hAnsi="Times New Roman" w:cs="Times New Roman"/>
          <w:color w:val="000000"/>
          <w:sz w:val="28"/>
          <w:szCs w:val="28"/>
          <w:lang w:eastAsia="ru-RU" w:bidi="ru-RU"/>
        </w:rPr>
        <w:t xml:space="preserve">на доведение до </w:t>
      </w:r>
      <w:r w:rsidR="004730AD" w:rsidRPr="008D38DF">
        <w:rPr>
          <w:rFonts w:ascii="Times New Roman" w:eastAsia="Arial" w:hAnsi="Times New Roman" w:cs="Times New Roman"/>
          <w:color w:val="000000"/>
          <w:sz w:val="28"/>
          <w:szCs w:val="28"/>
          <w:lang w:eastAsia="ru-RU" w:bidi="ru-RU"/>
        </w:rPr>
        <w:t>под</w:t>
      </w:r>
      <w:r w:rsidR="004730AD">
        <w:rPr>
          <w:rFonts w:ascii="Times New Roman" w:eastAsia="Arial" w:hAnsi="Times New Roman" w:cs="Times New Roman"/>
          <w:color w:val="000000"/>
          <w:sz w:val="28"/>
          <w:szCs w:val="28"/>
          <w:lang w:eastAsia="ru-RU" w:bidi="ru-RU"/>
        </w:rPr>
        <w:t>надзорных</w:t>
      </w:r>
      <w:r w:rsidRPr="00E41E3C">
        <w:rPr>
          <w:rFonts w:ascii="Times New Roman" w:eastAsia="Arial" w:hAnsi="Times New Roman" w:cs="Times New Roman"/>
          <w:color w:val="000000"/>
          <w:sz w:val="28"/>
          <w:szCs w:val="28"/>
          <w:lang w:eastAsia="ru-RU" w:bidi="ru-RU"/>
        </w:rPr>
        <w:t xml:space="preserve"> субъектов простых информационных сообщений и ориентированы на виды контроля (надзора), затрагивающие </w:t>
      </w:r>
      <w:r w:rsidRPr="00E41E3C">
        <w:rPr>
          <w:rFonts w:ascii="Times New Roman" w:eastAsia="Arial" w:hAnsi="Times New Roman" w:cs="Times New Roman"/>
          <w:color w:val="000000"/>
          <w:sz w:val="28"/>
          <w:szCs w:val="28"/>
          <w:lang w:eastAsia="ru-RU" w:bidi="ru-RU"/>
        </w:rPr>
        <w:lastRenderedPageBreak/>
        <w:t xml:space="preserve">наиболее широкий круг </w:t>
      </w:r>
      <w:r w:rsidR="004730AD" w:rsidRPr="008D38DF">
        <w:rPr>
          <w:rFonts w:ascii="Times New Roman" w:eastAsia="Arial" w:hAnsi="Times New Roman" w:cs="Times New Roman"/>
          <w:color w:val="000000"/>
          <w:sz w:val="28"/>
          <w:szCs w:val="28"/>
          <w:lang w:eastAsia="ru-RU" w:bidi="ru-RU"/>
        </w:rPr>
        <w:t>под</w:t>
      </w:r>
      <w:r w:rsidR="004730AD">
        <w:rPr>
          <w:rFonts w:ascii="Times New Roman" w:eastAsia="Arial" w:hAnsi="Times New Roman" w:cs="Times New Roman"/>
          <w:color w:val="000000"/>
          <w:sz w:val="28"/>
          <w:szCs w:val="28"/>
          <w:lang w:eastAsia="ru-RU" w:bidi="ru-RU"/>
        </w:rPr>
        <w:t>надзорных</w:t>
      </w:r>
      <w:r w:rsidRPr="00E41E3C">
        <w:rPr>
          <w:rFonts w:ascii="Times New Roman" w:eastAsia="Arial" w:hAnsi="Times New Roman" w:cs="Times New Roman"/>
          <w:color w:val="000000"/>
          <w:sz w:val="28"/>
          <w:szCs w:val="28"/>
          <w:lang w:eastAsia="ru-RU" w:bidi="ru-RU"/>
        </w:rPr>
        <w:t xml:space="preserve"> субъектов.</w:t>
      </w:r>
    </w:p>
    <w:p w:rsidR="00AF192A" w:rsidRPr="00AF192A" w:rsidRDefault="00AF192A" w:rsidP="00486FD2">
      <w:pPr>
        <w:widowControl w:val="0"/>
        <w:autoSpaceDE w:val="0"/>
        <w:autoSpaceDN w:val="0"/>
        <w:spacing w:after="0" w:line="276" w:lineRule="auto"/>
        <w:ind w:right="-1"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В </w:t>
      </w:r>
      <w:r w:rsidRPr="00AF192A">
        <w:rPr>
          <w:rFonts w:ascii="Times New Roman" w:eastAsia="Times New Roman" w:hAnsi="Times New Roman" w:cs="Times New Roman"/>
          <w:sz w:val="28"/>
          <w:szCs w:val="20"/>
          <w:lang w:eastAsia="ru-RU"/>
        </w:rPr>
        <w:t xml:space="preserve">Федеральной службе по экологическому, технологическому </w:t>
      </w:r>
      <w:r>
        <w:rPr>
          <w:rFonts w:ascii="Times New Roman" w:eastAsia="Times New Roman" w:hAnsi="Times New Roman" w:cs="Times New Roman"/>
          <w:sz w:val="28"/>
          <w:szCs w:val="20"/>
          <w:lang w:eastAsia="ru-RU"/>
        </w:rPr>
        <w:br/>
      </w:r>
      <w:r w:rsidRPr="00AF192A">
        <w:rPr>
          <w:rFonts w:ascii="Times New Roman" w:eastAsia="Times New Roman" w:hAnsi="Times New Roman" w:cs="Times New Roman"/>
          <w:sz w:val="28"/>
          <w:szCs w:val="20"/>
          <w:lang w:eastAsia="ru-RU"/>
        </w:rPr>
        <w:t>и атомному надзору</w:t>
      </w:r>
      <w:r>
        <w:rPr>
          <w:rFonts w:ascii="Times New Roman" w:eastAsia="Times New Roman" w:hAnsi="Times New Roman" w:cs="Times New Roman"/>
          <w:sz w:val="28"/>
          <w:szCs w:val="20"/>
          <w:lang w:eastAsia="ru-RU"/>
        </w:rPr>
        <w:t xml:space="preserve"> с</w:t>
      </w:r>
      <w:r w:rsidRPr="00AF192A">
        <w:rPr>
          <w:rFonts w:ascii="Times New Roman" w:eastAsia="Times New Roman" w:hAnsi="Times New Roman" w:cs="Times New Roman"/>
          <w:sz w:val="28"/>
          <w:szCs w:val="20"/>
          <w:lang w:eastAsia="ru-RU"/>
        </w:rPr>
        <w:t>формирован</w:t>
      </w:r>
      <w:r>
        <w:rPr>
          <w:rFonts w:ascii="Times New Roman" w:eastAsia="Times New Roman" w:hAnsi="Times New Roman" w:cs="Times New Roman"/>
          <w:sz w:val="28"/>
          <w:szCs w:val="20"/>
          <w:lang w:eastAsia="ru-RU"/>
        </w:rPr>
        <w:t>а</w:t>
      </w:r>
      <w:r w:rsidRPr="00AF192A">
        <w:rPr>
          <w:rFonts w:ascii="Times New Roman" w:eastAsia="Times New Roman" w:hAnsi="Times New Roman" w:cs="Times New Roman"/>
          <w:sz w:val="28"/>
          <w:szCs w:val="20"/>
          <w:lang w:eastAsia="ru-RU"/>
        </w:rPr>
        <w:t xml:space="preserve"> </w:t>
      </w:r>
      <w:r w:rsidR="002B5982">
        <w:rPr>
          <w:rFonts w:ascii="Times New Roman" w:eastAsia="Times New Roman" w:hAnsi="Times New Roman" w:cs="Times New Roman"/>
          <w:sz w:val="28"/>
          <w:szCs w:val="20"/>
          <w:lang w:eastAsia="ru-RU"/>
        </w:rPr>
        <w:t>двухуровневая</w:t>
      </w:r>
      <w:r w:rsidRPr="00AF192A">
        <w:rPr>
          <w:rFonts w:ascii="Times New Roman" w:eastAsia="Times New Roman" w:hAnsi="Times New Roman" w:cs="Times New Roman"/>
          <w:sz w:val="28"/>
          <w:szCs w:val="20"/>
          <w:lang w:eastAsia="ru-RU"/>
        </w:rPr>
        <w:t xml:space="preserve"> система управления деятельностью</w:t>
      </w:r>
      <w:r>
        <w:rPr>
          <w:rFonts w:ascii="Times New Roman" w:eastAsia="Times New Roman" w:hAnsi="Times New Roman" w:cs="Times New Roman"/>
          <w:sz w:val="28"/>
          <w:szCs w:val="20"/>
          <w:lang w:eastAsia="ru-RU"/>
        </w:rPr>
        <w:t xml:space="preserve"> </w:t>
      </w:r>
      <w:r w:rsidRPr="00AF192A">
        <w:rPr>
          <w:rFonts w:ascii="Times New Roman" w:eastAsia="Times New Roman" w:hAnsi="Times New Roman" w:cs="Times New Roman"/>
          <w:sz w:val="28"/>
          <w:szCs w:val="20"/>
          <w:lang w:eastAsia="ru-RU"/>
        </w:rPr>
        <w:t>(центральный аппарат</w:t>
      </w:r>
      <w:r w:rsidR="00865EB7">
        <w:rPr>
          <w:rFonts w:ascii="Times New Roman" w:eastAsia="Times New Roman" w:hAnsi="Times New Roman" w:cs="Times New Roman"/>
          <w:sz w:val="28"/>
          <w:szCs w:val="20"/>
          <w:lang w:eastAsia="ru-RU"/>
        </w:rPr>
        <w:t xml:space="preserve"> – </w:t>
      </w:r>
      <w:r w:rsidRPr="00AF192A">
        <w:rPr>
          <w:rFonts w:ascii="Times New Roman" w:eastAsia="Times New Roman" w:hAnsi="Times New Roman" w:cs="Times New Roman"/>
          <w:sz w:val="28"/>
          <w:szCs w:val="20"/>
          <w:lang w:eastAsia="ru-RU"/>
        </w:rPr>
        <w:t>территориальные органы)</w:t>
      </w:r>
      <w:r w:rsidR="00A42FE8">
        <w:rPr>
          <w:rFonts w:ascii="Times New Roman" w:eastAsia="Times New Roman" w:hAnsi="Times New Roman" w:cs="Times New Roman"/>
          <w:sz w:val="28"/>
          <w:szCs w:val="20"/>
          <w:lang w:eastAsia="ru-RU"/>
        </w:rPr>
        <w:t>.</w:t>
      </w:r>
      <w:r w:rsidR="00865EB7">
        <w:rPr>
          <w:rFonts w:ascii="Times New Roman" w:eastAsia="Times New Roman" w:hAnsi="Times New Roman" w:cs="Times New Roman"/>
          <w:sz w:val="28"/>
          <w:szCs w:val="20"/>
          <w:lang w:eastAsia="ru-RU"/>
        </w:rPr>
        <w:t xml:space="preserve"> </w:t>
      </w:r>
    </w:p>
    <w:p w:rsidR="00AF192A" w:rsidRDefault="00AF192A" w:rsidP="00486FD2">
      <w:pPr>
        <w:widowControl w:val="0"/>
        <w:autoSpaceDE w:val="0"/>
        <w:autoSpaceDN w:val="0"/>
        <w:spacing w:after="0" w:line="276" w:lineRule="auto"/>
        <w:ind w:firstLine="709"/>
        <w:jc w:val="both"/>
        <w:rPr>
          <w:rFonts w:ascii="Times New Roman" w:eastAsia="Times New Roman" w:hAnsi="Times New Roman" w:cs="Times New Roman"/>
          <w:sz w:val="28"/>
          <w:szCs w:val="20"/>
          <w:lang w:eastAsia="ru-RU"/>
        </w:rPr>
      </w:pPr>
      <w:r w:rsidRPr="00AF192A">
        <w:rPr>
          <w:rFonts w:ascii="Times New Roman" w:eastAsia="Times New Roman" w:hAnsi="Times New Roman" w:cs="Times New Roman"/>
          <w:sz w:val="28"/>
          <w:szCs w:val="20"/>
          <w:lang w:eastAsia="ru-RU"/>
        </w:rPr>
        <w:t>Распределение полномочий и сложившаяся организационная структура территориальных органов и центрального аппарата Ростехнадзора создают условия для обеспечения комплексного подхода при организации надзорной деятельности, исключения</w:t>
      </w:r>
      <w:r>
        <w:rPr>
          <w:rFonts w:ascii="Times New Roman" w:eastAsia="Times New Roman" w:hAnsi="Times New Roman" w:cs="Times New Roman"/>
          <w:sz w:val="28"/>
          <w:szCs w:val="20"/>
          <w:lang w:eastAsia="ru-RU"/>
        </w:rPr>
        <w:t xml:space="preserve"> </w:t>
      </w:r>
      <w:r w:rsidRPr="00AF192A">
        <w:rPr>
          <w:rFonts w:ascii="Times New Roman" w:eastAsia="Times New Roman" w:hAnsi="Times New Roman" w:cs="Times New Roman"/>
          <w:sz w:val="28"/>
          <w:szCs w:val="20"/>
          <w:lang w:eastAsia="ru-RU"/>
        </w:rPr>
        <w:t>внутреннего дублирования функций, усиления контроля и координации действий территориальных управлений в федеральных округах, приближения контроля и надзора,</w:t>
      </w:r>
      <w:r>
        <w:rPr>
          <w:rFonts w:ascii="Times New Roman" w:eastAsia="Times New Roman" w:hAnsi="Times New Roman" w:cs="Times New Roman"/>
          <w:sz w:val="28"/>
          <w:szCs w:val="20"/>
          <w:lang w:eastAsia="ru-RU"/>
        </w:rPr>
        <w:t xml:space="preserve"> </w:t>
      </w:r>
      <w:r w:rsidRPr="00AF192A">
        <w:rPr>
          <w:rFonts w:ascii="Times New Roman" w:eastAsia="Times New Roman" w:hAnsi="Times New Roman" w:cs="Times New Roman"/>
          <w:sz w:val="28"/>
          <w:szCs w:val="20"/>
          <w:lang w:eastAsia="ru-RU"/>
        </w:rPr>
        <w:t>лицензирования и разрешительной деятельности к поднадзорным объектам в регионах.</w:t>
      </w:r>
    </w:p>
    <w:p w:rsidR="00BF394F" w:rsidRPr="002F06A3" w:rsidRDefault="005168B3" w:rsidP="00BF394F">
      <w:pPr>
        <w:autoSpaceDE w:val="0"/>
        <w:autoSpaceDN w:val="0"/>
        <w:adjustRightInd w:val="0"/>
        <w:spacing w:after="0" w:line="276"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0"/>
          <w:lang w:eastAsia="ru-RU"/>
        </w:rPr>
        <w:t xml:space="preserve">Приказом Ростехнадзора от 24.08.2018 № 402 утверждена Программа </w:t>
      </w:r>
      <w:r w:rsidRPr="007F5FF5">
        <w:rPr>
          <w:rFonts w:ascii="Times New Roman" w:eastAsia="Times New Roman" w:hAnsi="Times New Roman" w:cs="Times New Roman"/>
          <w:sz w:val="28"/>
          <w:szCs w:val="28"/>
          <w:lang w:eastAsia="ru-RU"/>
        </w:rPr>
        <w:t xml:space="preserve">Федеральной службы по экологическому, технологическому и атомному надзору </w:t>
      </w:r>
      <w:r>
        <w:rPr>
          <w:rFonts w:ascii="Times New Roman" w:eastAsia="Times New Roman" w:hAnsi="Times New Roman" w:cs="Times New Roman"/>
          <w:sz w:val="28"/>
          <w:szCs w:val="28"/>
          <w:lang w:eastAsia="ru-RU"/>
        </w:rPr>
        <w:t xml:space="preserve">по </w:t>
      </w:r>
      <w:r w:rsidRPr="007F5FF5">
        <w:rPr>
          <w:rFonts w:ascii="Times New Roman" w:eastAsia="Times New Roman" w:hAnsi="Times New Roman" w:cs="Times New Roman"/>
          <w:sz w:val="28"/>
          <w:szCs w:val="28"/>
          <w:lang w:eastAsia="ru-RU"/>
        </w:rPr>
        <w:t>профилактик</w:t>
      </w:r>
      <w:r>
        <w:rPr>
          <w:rFonts w:ascii="Times New Roman" w:eastAsia="Times New Roman" w:hAnsi="Times New Roman" w:cs="Times New Roman"/>
          <w:sz w:val="28"/>
          <w:szCs w:val="28"/>
          <w:lang w:eastAsia="ru-RU"/>
        </w:rPr>
        <w:t>е</w:t>
      </w:r>
      <w:r w:rsidRPr="007F5FF5">
        <w:rPr>
          <w:rFonts w:ascii="Times New Roman" w:eastAsia="Times New Roman" w:hAnsi="Times New Roman" w:cs="Times New Roman"/>
          <w:sz w:val="28"/>
          <w:szCs w:val="28"/>
          <w:lang w:eastAsia="ru-RU"/>
        </w:rPr>
        <w:t xml:space="preserve"> рисков причинения вреда охраняемым закон</w:t>
      </w:r>
      <w:r>
        <w:rPr>
          <w:rFonts w:ascii="Times New Roman" w:eastAsia="Times New Roman" w:hAnsi="Times New Roman" w:cs="Times New Roman"/>
          <w:sz w:val="28"/>
          <w:szCs w:val="28"/>
          <w:lang w:eastAsia="ru-RU"/>
        </w:rPr>
        <w:t>о</w:t>
      </w:r>
      <w:r w:rsidRPr="007F5FF5">
        <w:rPr>
          <w:rFonts w:ascii="Times New Roman" w:eastAsia="Times New Roman" w:hAnsi="Times New Roman" w:cs="Times New Roman"/>
          <w:sz w:val="28"/>
          <w:szCs w:val="28"/>
          <w:lang w:eastAsia="ru-RU"/>
        </w:rPr>
        <w:t xml:space="preserve">м ценностям на 2018-2020 </w:t>
      </w:r>
      <w:r>
        <w:rPr>
          <w:rFonts w:ascii="Times New Roman" w:eastAsia="Times New Roman" w:hAnsi="Times New Roman" w:cs="Times New Roman"/>
          <w:sz w:val="28"/>
          <w:szCs w:val="28"/>
          <w:lang w:eastAsia="ru-RU"/>
        </w:rPr>
        <w:t xml:space="preserve">годы </w:t>
      </w:r>
      <w:r>
        <w:rPr>
          <w:rFonts w:ascii="Times New Roman" w:eastAsia="Times New Roman" w:hAnsi="Times New Roman" w:cs="Times New Roman"/>
          <w:sz w:val="28"/>
          <w:szCs w:val="20"/>
          <w:lang w:eastAsia="ru-RU"/>
        </w:rPr>
        <w:t>(далее – Программа 402)</w:t>
      </w:r>
      <w:r>
        <w:rPr>
          <w:rFonts w:ascii="Times New Roman" w:eastAsia="Times New Roman" w:hAnsi="Times New Roman" w:cs="Times New Roman"/>
          <w:sz w:val="28"/>
          <w:szCs w:val="28"/>
          <w:lang w:eastAsia="ru-RU"/>
        </w:rPr>
        <w:t xml:space="preserve">. Около 60% </w:t>
      </w:r>
      <w:r w:rsidRPr="004E2809">
        <w:rPr>
          <w:rFonts w:ascii="Times New Roman" w:eastAsia="Times New Roman" w:hAnsi="Times New Roman" w:cs="Times New Roman"/>
          <w:bCs/>
          <w:sz w:val="28"/>
          <w:szCs w:val="28"/>
          <w:lang w:eastAsia="ru-RU"/>
        </w:rPr>
        <w:t>мероприятий План-график</w:t>
      </w:r>
      <w:r>
        <w:rPr>
          <w:rFonts w:ascii="Times New Roman" w:eastAsia="Times New Roman" w:hAnsi="Times New Roman" w:cs="Times New Roman"/>
          <w:bCs/>
          <w:sz w:val="28"/>
          <w:szCs w:val="28"/>
          <w:lang w:eastAsia="ru-RU"/>
        </w:rPr>
        <w:t>а</w:t>
      </w:r>
      <w:r w:rsidRPr="004E2809">
        <w:rPr>
          <w:rFonts w:ascii="Times New Roman" w:eastAsia="Times New Roman" w:hAnsi="Times New Roman" w:cs="Times New Roman"/>
          <w:bCs/>
          <w:sz w:val="28"/>
          <w:szCs w:val="28"/>
          <w:lang w:eastAsia="ru-RU"/>
        </w:rPr>
        <w:t xml:space="preserve"> профилактических мероприятий на 2018</w:t>
      </w:r>
      <w:r w:rsidR="004730AD">
        <w:rPr>
          <w:rFonts w:ascii="Times New Roman" w:eastAsia="Times New Roman" w:hAnsi="Times New Roman" w:cs="Times New Roman"/>
          <w:bCs/>
          <w:sz w:val="28"/>
          <w:szCs w:val="28"/>
          <w:lang w:eastAsia="ru-RU"/>
        </w:rPr>
        <w:t>-</w:t>
      </w:r>
      <w:r w:rsidRPr="004E2809">
        <w:rPr>
          <w:rFonts w:ascii="Times New Roman" w:eastAsia="Times New Roman" w:hAnsi="Times New Roman" w:cs="Times New Roman"/>
          <w:bCs/>
          <w:sz w:val="28"/>
          <w:szCs w:val="28"/>
          <w:lang w:eastAsia="ru-RU"/>
        </w:rPr>
        <w:t>2020 годы</w:t>
      </w:r>
      <w:r w:rsidRPr="001D3418">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Программы 402 составляют </w:t>
      </w:r>
      <w:r w:rsidRPr="004E2809">
        <w:rPr>
          <w:rFonts w:ascii="Times New Roman" w:eastAsia="Times New Roman" w:hAnsi="Times New Roman" w:cs="Times New Roman"/>
          <w:bCs/>
          <w:sz w:val="28"/>
          <w:szCs w:val="28"/>
          <w:lang w:eastAsia="ru-RU"/>
        </w:rPr>
        <w:t>мероприяти</w:t>
      </w:r>
      <w:r>
        <w:rPr>
          <w:rFonts w:ascii="Times New Roman" w:eastAsia="Times New Roman" w:hAnsi="Times New Roman" w:cs="Times New Roman"/>
          <w:bCs/>
          <w:sz w:val="28"/>
          <w:szCs w:val="28"/>
          <w:lang w:eastAsia="ru-RU"/>
        </w:rPr>
        <w:t>я</w:t>
      </w:r>
      <w:r w:rsidR="00EF1724">
        <w:rPr>
          <w:rFonts w:ascii="Times New Roman" w:eastAsia="Times New Roman" w:hAnsi="Times New Roman" w:cs="Times New Roman"/>
          <w:bCs/>
          <w:sz w:val="28"/>
          <w:szCs w:val="28"/>
          <w:lang w:eastAsia="ru-RU"/>
        </w:rPr>
        <w:t xml:space="preserve"> по </w:t>
      </w:r>
      <w:r w:rsidR="00EF1724">
        <w:rPr>
          <w:rFonts w:ascii="Times New Roman" w:eastAsia="Times New Roman" w:hAnsi="Times New Roman" w:cs="Times New Roman"/>
          <w:sz w:val="28"/>
          <w:szCs w:val="20"/>
          <w:lang w:eastAsia="ru-RU"/>
        </w:rPr>
        <w:t xml:space="preserve">профилактике нарушений обязательных требований. </w:t>
      </w:r>
      <w:r>
        <w:rPr>
          <w:rFonts w:ascii="Times New Roman" w:eastAsia="Times New Roman" w:hAnsi="Times New Roman" w:cs="Times New Roman"/>
          <w:bCs/>
          <w:sz w:val="28"/>
          <w:szCs w:val="28"/>
          <w:lang w:eastAsia="ru-RU"/>
        </w:rPr>
        <w:t xml:space="preserve"> </w:t>
      </w:r>
      <w:r w:rsidR="00BF394F">
        <w:rPr>
          <w:rFonts w:ascii="Times New Roman" w:eastAsia="Times New Roman" w:hAnsi="Times New Roman" w:cs="Times New Roman"/>
          <w:sz w:val="28"/>
          <w:szCs w:val="20"/>
          <w:lang w:eastAsia="ru-RU"/>
        </w:rPr>
        <w:t>Программой 402 определен</w:t>
      </w:r>
      <w:r w:rsidR="002F06A3">
        <w:rPr>
          <w:rFonts w:ascii="Times New Roman" w:eastAsia="Times New Roman" w:hAnsi="Times New Roman" w:cs="Times New Roman"/>
          <w:sz w:val="28"/>
          <w:szCs w:val="20"/>
          <w:lang w:eastAsia="ru-RU"/>
        </w:rPr>
        <w:t xml:space="preserve">о 6 </w:t>
      </w:r>
      <w:r w:rsidR="00BF394F">
        <w:rPr>
          <w:rFonts w:ascii="Times New Roman" w:eastAsia="Times New Roman" w:hAnsi="Times New Roman" w:cs="Times New Roman"/>
          <w:bCs/>
          <w:sz w:val="28"/>
          <w:szCs w:val="28"/>
        </w:rPr>
        <w:t>и</w:t>
      </w:r>
      <w:r w:rsidR="00BF394F" w:rsidRPr="00BF394F">
        <w:rPr>
          <w:rFonts w:ascii="Times New Roman" w:eastAsia="Times New Roman" w:hAnsi="Times New Roman" w:cs="Times New Roman"/>
          <w:bCs/>
          <w:sz w:val="28"/>
          <w:szCs w:val="28"/>
        </w:rPr>
        <w:t>ндикативны</w:t>
      </w:r>
      <w:r w:rsidR="002F06A3">
        <w:rPr>
          <w:rFonts w:ascii="Times New Roman" w:eastAsia="Times New Roman" w:hAnsi="Times New Roman" w:cs="Times New Roman"/>
          <w:bCs/>
          <w:sz w:val="28"/>
          <w:szCs w:val="28"/>
        </w:rPr>
        <w:t>х</w:t>
      </w:r>
      <w:r w:rsidR="00BF394F" w:rsidRPr="00BF394F">
        <w:rPr>
          <w:rFonts w:ascii="Times New Roman" w:eastAsia="Times New Roman" w:hAnsi="Times New Roman" w:cs="Times New Roman"/>
          <w:bCs/>
          <w:sz w:val="28"/>
          <w:szCs w:val="28"/>
        </w:rPr>
        <w:t xml:space="preserve"> показател</w:t>
      </w:r>
      <w:r w:rsidR="002F06A3">
        <w:rPr>
          <w:rFonts w:ascii="Times New Roman" w:eastAsia="Times New Roman" w:hAnsi="Times New Roman" w:cs="Times New Roman"/>
          <w:bCs/>
          <w:sz w:val="28"/>
          <w:szCs w:val="28"/>
        </w:rPr>
        <w:t>ей</w:t>
      </w:r>
      <w:r w:rsidR="00BF394F" w:rsidRPr="00BF394F">
        <w:rPr>
          <w:rFonts w:ascii="Times New Roman" w:eastAsia="Times New Roman" w:hAnsi="Times New Roman" w:cs="Times New Roman"/>
          <w:bCs/>
          <w:sz w:val="28"/>
          <w:szCs w:val="28"/>
        </w:rPr>
        <w:t>, характеризующи</w:t>
      </w:r>
      <w:r w:rsidR="002F06A3">
        <w:rPr>
          <w:rFonts w:ascii="Times New Roman" w:eastAsia="Times New Roman" w:hAnsi="Times New Roman" w:cs="Times New Roman"/>
          <w:bCs/>
          <w:sz w:val="28"/>
          <w:szCs w:val="28"/>
        </w:rPr>
        <w:t>х</w:t>
      </w:r>
      <w:r w:rsidR="00BF394F" w:rsidRPr="00BF394F">
        <w:rPr>
          <w:rFonts w:ascii="Times New Roman" w:eastAsia="Times New Roman" w:hAnsi="Times New Roman" w:cs="Times New Roman"/>
          <w:bCs/>
          <w:sz w:val="28"/>
          <w:szCs w:val="28"/>
        </w:rPr>
        <w:t xml:space="preserve"> объем задействованных трудовых, материальных и финансовых ресурсов</w:t>
      </w:r>
      <w:r w:rsidR="00BF394F">
        <w:rPr>
          <w:rFonts w:ascii="Times New Roman" w:eastAsia="Times New Roman" w:hAnsi="Times New Roman" w:cs="Times New Roman"/>
          <w:bCs/>
          <w:sz w:val="28"/>
          <w:szCs w:val="28"/>
        </w:rPr>
        <w:t xml:space="preserve">, и </w:t>
      </w:r>
      <w:r w:rsidR="002F06A3">
        <w:rPr>
          <w:rFonts w:ascii="Times New Roman" w:eastAsia="Times New Roman" w:hAnsi="Times New Roman" w:cs="Times New Roman"/>
          <w:bCs/>
          <w:sz w:val="28"/>
          <w:szCs w:val="28"/>
        </w:rPr>
        <w:t>19 к</w:t>
      </w:r>
      <w:r w:rsidR="002F06A3" w:rsidRPr="002F06A3">
        <w:rPr>
          <w:rFonts w:ascii="Times New Roman" w:eastAsia="Times New Roman" w:hAnsi="Times New Roman" w:cs="Times New Roman"/>
          <w:bCs/>
          <w:sz w:val="28"/>
          <w:szCs w:val="28"/>
        </w:rPr>
        <w:t>оличественны</w:t>
      </w:r>
      <w:r w:rsidR="002F06A3">
        <w:rPr>
          <w:rFonts w:ascii="Times New Roman" w:eastAsia="Times New Roman" w:hAnsi="Times New Roman" w:cs="Times New Roman"/>
          <w:bCs/>
          <w:sz w:val="28"/>
          <w:szCs w:val="28"/>
        </w:rPr>
        <w:t>х</w:t>
      </w:r>
      <w:r w:rsidR="002F06A3" w:rsidRPr="002F06A3">
        <w:rPr>
          <w:rFonts w:ascii="Times New Roman" w:eastAsia="Times New Roman" w:hAnsi="Times New Roman" w:cs="Times New Roman"/>
          <w:bCs/>
          <w:sz w:val="28"/>
          <w:szCs w:val="28"/>
        </w:rPr>
        <w:t xml:space="preserve"> показател</w:t>
      </w:r>
      <w:r w:rsidR="002F06A3">
        <w:rPr>
          <w:rFonts w:ascii="Times New Roman" w:eastAsia="Times New Roman" w:hAnsi="Times New Roman" w:cs="Times New Roman"/>
          <w:bCs/>
          <w:sz w:val="28"/>
          <w:szCs w:val="28"/>
        </w:rPr>
        <w:t>ей</w:t>
      </w:r>
      <w:r w:rsidR="002F06A3" w:rsidRPr="002F06A3">
        <w:rPr>
          <w:rFonts w:ascii="Times New Roman" w:eastAsia="Times New Roman" w:hAnsi="Times New Roman" w:cs="Times New Roman"/>
          <w:bCs/>
          <w:sz w:val="28"/>
          <w:szCs w:val="28"/>
        </w:rPr>
        <w:t xml:space="preserve"> </w:t>
      </w:r>
      <w:r w:rsidR="004730AD">
        <w:rPr>
          <w:rFonts w:ascii="Times New Roman" w:eastAsia="Times New Roman" w:hAnsi="Times New Roman" w:cs="Times New Roman"/>
          <w:bCs/>
          <w:sz w:val="28"/>
          <w:szCs w:val="28"/>
        </w:rPr>
        <w:br/>
      </w:r>
      <w:r w:rsidR="002F06A3" w:rsidRPr="002F06A3">
        <w:rPr>
          <w:rFonts w:ascii="Times New Roman" w:eastAsia="Times New Roman" w:hAnsi="Times New Roman" w:cs="Times New Roman"/>
          <w:bCs/>
          <w:sz w:val="28"/>
          <w:szCs w:val="28"/>
        </w:rPr>
        <w:t>для расчета оценки эффективности</w:t>
      </w:r>
      <w:r w:rsidR="002F06A3">
        <w:rPr>
          <w:rFonts w:ascii="Times New Roman" w:eastAsia="Times New Roman" w:hAnsi="Times New Roman" w:cs="Times New Roman"/>
          <w:bCs/>
          <w:sz w:val="28"/>
          <w:szCs w:val="28"/>
        </w:rPr>
        <w:t>.</w:t>
      </w:r>
    </w:p>
    <w:p w:rsidR="00C85CDE" w:rsidRPr="001D3418" w:rsidRDefault="00C85CDE" w:rsidP="004730AD">
      <w:pPr>
        <w:widowControl w:val="0"/>
        <w:autoSpaceDE w:val="0"/>
        <w:autoSpaceDN w:val="0"/>
        <w:spacing w:after="0" w:line="276" w:lineRule="auto"/>
        <w:ind w:firstLine="709"/>
        <w:jc w:val="both"/>
        <w:rPr>
          <w:rFonts w:ascii="Times New Roman" w:eastAsia="Times New Roman" w:hAnsi="Times New Roman" w:cs="Times New Roman"/>
          <w:sz w:val="28"/>
          <w:szCs w:val="20"/>
          <w:lang w:eastAsia="ru-RU"/>
        </w:rPr>
      </w:pPr>
      <w:r w:rsidRPr="001D3418">
        <w:rPr>
          <w:rFonts w:ascii="Times New Roman" w:eastAsia="Times New Roman" w:hAnsi="Times New Roman" w:cs="Times New Roman"/>
          <w:sz w:val="28"/>
          <w:szCs w:val="20"/>
          <w:lang w:eastAsia="ru-RU"/>
        </w:rPr>
        <w:t>В целях конкретизации мероприятий</w:t>
      </w:r>
      <w:r w:rsidR="002F06A3">
        <w:rPr>
          <w:rFonts w:ascii="Times New Roman" w:eastAsia="Times New Roman" w:hAnsi="Times New Roman" w:cs="Times New Roman"/>
          <w:sz w:val="28"/>
          <w:szCs w:val="20"/>
          <w:lang w:eastAsia="ru-RU"/>
        </w:rPr>
        <w:t xml:space="preserve"> и установления отчетных показателей </w:t>
      </w:r>
      <w:r w:rsidRPr="001D3418">
        <w:rPr>
          <w:rFonts w:ascii="Times New Roman" w:eastAsia="Times New Roman" w:hAnsi="Times New Roman" w:cs="Times New Roman"/>
          <w:sz w:val="28"/>
          <w:szCs w:val="20"/>
          <w:lang w:eastAsia="ru-RU"/>
        </w:rPr>
        <w:t>по осуществляемым Ростехнадзором видам ко</w:t>
      </w:r>
      <w:r w:rsidR="00A42FE8">
        <w:rPr>
          <w:rFonts w:ascii="Times New Roman" w:eastAsia="Times New Roman" w:hAnsi="Times New Roman" w:cs="Times New Roman"/>
          <w:sz w:val="28"/>
          <w:szCs w:val="20"/>
          <w:lang w:eastAsia="ru-RU"/>
        </w:rPr>
        <w:t>нтрольно-надзорной деятельности</w:t>
      </w:r>
      <w:r w:rsidRPr="001D3418">
        <w:rPr>
          <w:rFonts w:ascii="Times New Roman" w:eastAsia="Times New Roman" w:hAnsi="Times New Roman" w:cs="Times New Roman"/>
          <w:sz w:val="28"/>
          <w:szCs w:val="20"/>
          <w:lang w:eastAsia="ru-RU"/>
        </w:rPr>
        <w:t xml:space="preserve"> Программа разделена на подпрограммы по каждому </w:t>
      </w:r>
      <w:r w:rsidR="004730AD">
        <w:rPr>
          <w:rFonts w:ascii="Times New Roman" w:eastAsia="Times New Roman" w:hAnsi="Times New Roman" w:cs="Times New Roman"/>
          <w:sz w:val="28"/>
          <w:szCs w:val="20"/>
          <w:lang w:eastAsia="ru-RU"/>
        </w:rPr>
        <w:br/>
      </w:r>
      <w:r w:rsidRPr="001D3418">
        <w:rPr>
          <w:rFonts w:ascii="Times New Roman" w:eastAsia="Times New Roman" w:hAnsi="Times New Roman" w:cs="Times New Roman"/>
          <w:sz w:val="28"/>
          <w:szCs w:val="20"/>
          <w:lang w:eastAsia="ru-RU"/>
        </w:rPr>
        <w:t>из следующих видов надзора:</w:t>
      </w:r>
    </w:p>
    <w:p w:rsidR="00C85CDE" w:rsidRPr="001D3418" w:rsidRDefault="00C85CDE" w:rsidP="00BF394F">
      <w:pPr>
        <w:widowControl w:val="0"/>
        <w:autoSpaceDE w:val="0"/>
        <w:autoSpaceDN w:val="0"/>
        <w:spacing w:after="0" w:line="276" w:lineRule="auto"/>
        <w:ind w:firstLine="709"/>
        <w:jc w:val="both"/>
        <w:rPr>
          <w:rFonts w:ascii="Times New Roman" w:eastAsia="Times New Roman" w:hAnsi="Times New Roman" w:cs="Times New Roman"/>
          <w:sz w:val="28"/>
          <w:szCs w:val="20"/>
          <w:lang w:eastAsia="ru-RU"/>
        </w:rPr>
      </w:pPr>
      <w:r w:rsidRPr="001D3418">
        <w:rPr>
          <w:rFonts w:ascii="Times New Roman" w:eastAsia="Times New Roman" w:hAnsi="Times New Roman" w:cs="Times New Roman"/>
          <w:sz w:val="28"/>
          <w:szCs w:val="20"/>
          <w:lang w:eastAsia="ru-RU"/>
        </w:rPr>
        <w:t>федеральный государственный надзор в области промышленной безопасности</w:t>
      </w:r>
      <w:r w:rsidR="00206259">
        <w:rPr>
          <w:rFonts w:ascii="Times New Roman" w:eastAsia="Times New Roman" w:hAnsi="Times New Roman" w:cs="Times New Roman"/>
          <w:sz w:val="28"/>
          <w:szCs w:val="20"/>
          <w:lang w:eastAsia="ru-RU"/>
        </w:rPr>
        <w:t xml:space="preserve"> (ПОДПРОГРАММА 1)</w:t>
      </w:r>
      <w:r w:rsidRPr="001D3418">
        <w:rPr>
          <w:rFonts w:ascii="Times New Roman" w:eastAsia="Times New Roman" w:hAnsi="Times New Roman" w:cs="Times New Roman"/>
          <w:sz w:val="28"/>
          <w:szCs w:val="20"/>
          <w:lang w:eastAsia="ru-RU"/>
        </w:rPr>
        <w:t>;</w:t>
      </w:r>
    </w:p>
    <w:p w:rsidR="00C85CDE" w:rsidRPr="001D3418" w:rsidRDefault="00C85CDE" w:rsidP="00486FD2">
      <w:pPr>
        <w:widowControl w:val="0"/>
        <w:autoSpaceDE w:val="0"/>
        <w:autoSpaceDN w:val="0"/>
        <w:spacing w:after="0" w:line="276" w:lineRule="auto"/>
        <w:ind w:firstLine="709"/>
        <w:jc w:val="both"/>
        <w:rPr>
          <w:rFonts w:ascii="Times New Roman" w:eastAsia="Times New Roman" w:hAnsi="Times New Roman" w:cs="Times New Roman"/>
          <w:sz w:val="28"/>
          <w:szCs w:val="20"/>
          <w:lang w:eastAsia="ru-RU"/>
        </w:rPr>
      </w:pPr>
      <w:r w:rsidRPr="001D3418">
        <w:rPr>
          <w:rFonts w:ascii="Times New Roman" w:eastAsia="Times New Roman" w:hAnsi="Times New Roman" w:cs="Times New Roman"/>
          <w:sz w:val="28"/>
          <w:szCs w:val="20"/>
          <w:lang w:eastAsia="ru-RU"/>
        </w:rPr>
        <w:t>федеральный государственный надзор в области безопасности гидротехнических сооружений</w:t>
      </w:r>
      <w:r w:rsidR="00206259">
        <w:rPr>
          <w:rFonts w:ascii="Times New Roman" w:eastAsia="Times New Roman" w:hAnsi="Times New Roman" w:cs="Times New Roman"/>
          <w:sz w:val="28"/>
          <w:szCs w:val="20"/>
          <w:lang w:eastAsia="ru-RU"/>
        </w:rPr>
        <w:t xml:space="preserve"> (ПОДПРОГРАММА 2)</w:t>
      </w:r>
      <w:r w:rsidRPr="001D3418">
        <w:rPr>
          <w:rFonts w:ascii="Times New Roman" w:eastAsia="Times New Roman" w:hAnsi="Times New Roman" w:cs="Times New Roman"/>
          <w:sz w:val="28"/>
          <w:szCs w:val="20"/>
          <w:lang w:eastAsia="ru-RU"/>
        </w:rPr>
        <w:t>;</w:t>
      </w:r>
    </w:p>
    <w:p w:rsidR="00C85CDE" w:rsidRPr="001D3418" w:rsidRDefault="00C85CDE" w:rsidP="001D3418">
      <w:pPr>
        <w:widowControl w:val="0"/>
        <w:autoSpaceDE w:val="0"/>
        <w:autoSpaceDN w:val="0"/>
        <w:spacing w:after="0" w:line="276" w:lineRule="auto"/>
        <w:ind w:right="-1" w:firstLine="709"/>
        <w:jc w:val="both"/>
        <w:rPr>
          <w:rFonts w:ascii="Times New Roman" w:eastAsia="Times New Roman" w:hAnsi="Times New Roman" w:cs="Times New Roman"/>
          <w:sz w:val="28"/>
          <w:szCs w:val="20"/>
          <w:lang w:eastAsia="ru-RU"/>
        </w:rPr>
      </w:pPr>
      <w:r w:rsidRPr="001D3418">
        <w:rPr>
          <w:rFonts w:ascii="Times New Roman" w:eastAsia="Times New Roman" w:hAnsi="Times New Roman" w:cs="Times New Roman"/>
          <w:sz w:val="28"/>
          <w:szCs w:val="20"/>
          <w:lang w:eastAsia="ru-RU"/>
        </w:rPr>
        <w:t>федеральный государственный энергетический надзор</w:t>
      </w:r>
      <w:r w:rsidR="00206259">
        <w:rPr>
          <w:rFonts w:ascii="Times New Roman" w:eastAsia="Times New Roman" w:hAnsi="Times New Roman" w:cs="Times New Roman"/>
          <w:sz w:val="28"/>
          <w:szCs w:val="20"/>
          <w:lang w:eastAsia="ru-RU"/>
        </w:rPr>
        <w:t xml:space="preserve"> (ПОДПРОГРАММА 3)</w:t>
      </w:r>
      <w:r w:rsidRPr="001D3418">
        <w:rPr>
          <w:rFonts w:ascii="Times New Roman" w:eastAsia="Times New Roman" w:hAnsi="Times New Roman" w:cs="Times New Roman"/>
          <w:sz w:val="28"/>
          <w:szCs w:val="20"/>
          <w:lang w:eastAsia="ru-RU"/>
        </w:rPr>
        <w:t>;</w:t>
      </w:r>
    </w:p>
    <w:p w:rsidR="00C85CDE" w:rsidRPr="001D3418" w:rsidRDefault="00C85CDE" w:rsidP="001D3418">
      <w:pPr>
        <w:widowControl w:val="0"/>
        <w:autoSpaceDE w:val="0"/>
        <w:autoSpaceDN w:val="0"/>
        <w:spacing w:after="0" w:line="276" w:lineRule="auto"/>
        <w:ind w:right="-1" w:firstLine="709"/>
        <w:jc w:val="both"/>
        <w:rPr>
          <w:rFonts w:ascii="Times New Roman" w:eastAsia="Times New Roman" w:hAnsi="Times New Roman" w:cs="Times New Roman"/>
          <w:sz w:val="28"/>
          <w:szCs w:val="20"/>
          <w:lang w:eastAsia="ru-RU"/>
        </w:rPr>
      </w:pPr>
      <w:r w:rsidRPr="001D3418">
        <w:rPr>
          <w:rFonts w:ascii="Times New Roman" w:eastAsia="Times New Roman" w:hAnsi="Times New Roman" w:cs="Times New Roman"/>
          <w:sz w:val="28"/>
          <w:szCs w:val="20"/>
          <w:lang w:eastAsia="ru-RU"/>
        </w:rPr>
        <w:t>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w:t>
      </w:r>
      <w:r w:rsidR="00206259">
        <w:rPr>
          <w:rFonts w:ascii="Times New Roman" w:eastAsia="Times New Roman" w:hAnsi="Times New Roman" w:cs="Times New Roman"/>
          <w:sz w:val="28"/>
          <w:szCs w:val="20"/>
          <w:lang w:eastAsia="ru-RU"/>
        </w:rPr>
        <w:t xml:space="preserve"> (ПОДПРОГРАММА 4)</w:t>
      </w:r>
      <w:r w:rsidRPr="001D3418">
        <w:rPr>
          <w:rFonts w:ascii="Times New Roman" w:eastAsia="Times New Roman" w:hAnsi="Times New Roman" w:cs="Times New Roman"/>
          <w:sz w:val="28"/>
          <w:szCs w:val="20"/>
          <w:lang w:eastAsia="ru-RU"/>
        </w:rPr>
        <w:t>;</w:t>
      </w:r>
    </w:p>
    <w:p w:rsidR="00C85CDE" w:rsidRPr="001D3418" w:rsidRDefault="00C85CDE" w:rsidP="001D3418">
      <w:pPr>
        <w:widowControl w:val="0"/>
        <w:autoSpaceDE w:val="0"/>
        <w:autoSpaceDN w:val="0"/>
        <w:spacing w:after="0" w:line="276" w:lineRule="auto"/>
        <w:ind w:right="-1" w:firstLine="709"/>
        <w:jc w:val="both"/>
        <w:rPr>
          <w:rFonts w:ascii="Times New Roman" w:eastAsia="Times New Roman" w:hAnsi="Times New Roman" w:cs="Times New Roman"/>
          <w:sz w:val="28"/>
          <w:szCs w:val="20"/>
          <w:lang w:eastAsia="ru-RU"/>
        </w:rPr>
      </w:pPr>
      <w:r w:rsidRPr="001D3418">
        <w:rPr>
          <w:rFonts w:ascii="Times New Roman" w:eastAsia="Times New Roman" w:hAnsi="Times New Roman" w:cs="Times New Roman"/>
          <w:sz w:val="28"/>
          <w:szCs w:val="20"/>
          <w:lang w:eastAsia="ru-RU"/>
        </w:rPr>
        <w:t>федеральный государственный строительный надзор</w:t>
      </w:r>
      <w:r w:rsidR="00206259" w:rsidRPr="00206259">
        <w:rPr>
          <w:rFonts w:ascii="Times New Roman" w:eastAsia="Times New Roman" w:hAnsi="Times New Roman" w:cs="Times New Roman"/>
          <w:sz w:val="28"/>
          <w:szCs w:val="20"/>
          <w:lang w:eastAsia="ru-RU"/>
        </w:rPr>
        <w:t xml:space="preserve"> </w:t>
      </w:r>
      <w:r w:rsidR="000D2A5B">
        <w:rPr>
          <w:rFonts w:ascii="Times New Roman" w:eastAsia="Times New Roman" w:hAnsi="Times New Roman" w:cs="Times New Roman"/>
          <w:sz w:val="28"/>
          <w:szCs w:val="20"/>
          <w:lang w:eastAsia="ru-RU"/>
        </w:rPr>
        <w:br/>
      </w:r>
      <w:r w:rsidR="00206259">
        <w:rPr>
          <w:rFonts w:ascii="Times New Roman" w:eastAsia="Times New Roman" w:hAnsi="Times New Roman" w:cs="Times New Roman"/>
          <w:sz w:val="28"/>
          <w:szCs w:val="20"/>
          <w:lang w:eastAsia="ru-RU"/>
        </w:rPr>
        <w:t>(ПОДПРОГРАММА 5)</w:t>
      </w:r>
      <w:r w:rsidR="000D2A5B">
        <w:rPr>
          <w:rFonts w:ascii="Times New Roman" w:eastAsia="Times New Roman" w:hAnsi="Times New Roman" w:cs="Times New Roman"/>
          <w:sz w:val="28"/>
          <w:szCs w:val="20"/>
          <w:lang w:eastAsia="ru-RU"/>
        </w:rPr>
        <w:t>;</w:t>
      </w:r>
    </w:p>
    <w:p w:rsidR="00C85CDE" w:rsidRDefault="00C85CDE" w:rsidP="001D3418">
      <w:pPr>
        <w:widowControl w:val="0"/>
        <w:autoSpaceDE w:val="0"/>
        <w:autoSpaceDN w:val="0"/>
        <w:spacing w:after="0" w:line="276" w:lineRule="auto"/>
        <w:ind w:right="-1" w:firstLine="709"/>
        <w:jc w:val="both"/>
        <w:rPr>
          <w:rFonts w:ascii="Times New Roman" w:eastAsia="Times New Roman" w:hAnsi="Times New Roman" w:cs="Times New Roman"/>
          <w:sz w:val="28"/>
          <w:szCs w:val="20"/>
          <w:lang w:eastAsia="ru-RU"/>
        </w:rPr>
      </w:pPr>
      <w:r w:rsidRPr="001D3418">
        <w:rPr>
          <w:rFonts w:ascii="Times New Roman" w:eastAsia="Times New Roman" w:hAnsi="Times New Roman" w:cs="Times New Roman"/>
          <w:sz w:val="28"/>
          <w:szCs w:val="20"/>
          <w:lang w:eastAsia="ru-RU"/>
        </w:rPr>
        <w:t>федеральный государственный надзор в области использования атомной энергии</w:t>
      </w:r>
      <w:r w:rsidR="00206259">
        <w:rPr>
          <w:rFonts w:ascii="Times New Roman" w:eastAsia="Times New Roman" w:hAnsi="Times New Roman" w:cs="Times New Roman"/>
          <w:sz w:val="28"/>
          <w:szCs w:val="20"/>
          <w:lang w:eastAsia="ru-RU"/>
        </w:rPr>
        <w:t xml:space="preserve"> (ПОДПРОГРАММА 6)</w:t>
      </w:r>
      <w:r w:rsidRPr="001D3418">
        <w:rPr>
          <w:rFonts w:ascii="Times New Roman" w:eastAsia="Times New Roman" w:hAnsi="Times New Roman" w:cs="Times New Roman"/>
          <w:sz w:val="28"/>
          <w:szCs w:val="20"/>
          <w:lang w:eastAsia="ru-RU"/>
        </w:rPr>
        <w:t>.</w:t>
      </w:r>
    </w:p>
    <w:p w:rsidR="00206259" w:rsidRPr="00B40F16" w:rsidRDefault="00206259" w:rsidP="001D3418">
      <w:pPr>
        <w:widowControl w:val="0"/>
        <w:autoSpaceDE w:val="0"/>
        <w:autoSpaceDN w:val="0"/>
        <w:spacing w:after="0" w:line="276" w:lineRule="auto"/>
        <w:ind w:right="-1" w:firstLine="709"/>
        <w:jc w:val="both"/>
        <w:rPr>
          <w:rFonts w:ascii="Times New Roman" w:eastAsia="Times New Roman" w:hAnsi="Times New Roman" w:cs="Times New Roman"/>
          <w:sz w:val="16"/>
          <w:szCs w:val="16"/>
          <w:lang w:eastAsia="ru-RU"/>
        </w:rPr>
      </w:pPr>
    </w:p>
    <w:p w:rsidR="00206259" w:rsidRPr="00206259" w:rsidRDefault="00206259" w:rsidP="00206259">
      <w:pPr>
        <w:keepNext/>
        <w:keepLines/>
        <w:spacing w:before="200" w:after="0" w:line="240" w:lineRule="auto"/>
        <w:jc w:val="center"/>
        <w:outlineLvl w:val="1"/>
        <w:rPr>
          <w:rFonts w:ascii="Times New Roman" w:eastAsia="Times New Roman" w:hAnsi="Times New Roman" w:cs="Times New Roman"/>
          <w:b/>
          <w:bCs/>
          <w:sz w:val="28"/>
          <w:szCs w:val="28"/>
        </w:rPr>
      </w:pPr>
      <w:r w:rsidRPr="00206259">
        <w:rPr>
          <w:rFonts w:ascii="Times New Roman" w:eastAsia="Times New Roman" w:hAnsi="Times New Roman" w:cs="Times New Roman"/>
          <w:b/>
          <w:bCs/>
          <w:sz w:val="28"/>
          <w:szCs w:val="28"/>
        </w:rPr>
        <w:t>ПОДПРОГРАММА 1</w:t>
      </w:r>
    </w:p>
    <w:p w:rsidR="00206259" w:rsidRPr="00B40F16" w:rsidRDefault="00206259" w:rsidP="00206259">
      <w:pPr>
        <w:rPr>
          <w:rFonts w:ascii="Calibri" w:eastAsia="Calibri" w:hAnsi="Calibri" w:cs="Times New Roman"/>
          <w:sz w:val="16"/>
          <w:szCs w:val="16"/>
        </w:rPr>
      </w:pPr>
    </w:p>
    <w:p w:rsidR="00206259" w:rsidRPr="00206259" w:rsidRDefault="00206259" w:rsidP="00206259">
      <w:pPr>
        <w:spacing w:after="0" w:line="240" w:lineRule="auto"/>
        <w:jc w:val="center"/>
        <w:rPr>
          <w:rFonts w:ascii="Times New Roman" w:eastAsia="Calibri" w:hAnsi="Times New Roman" w:cs="Times New Roman"/>
          <w:b/>
          <w:sz w:val="32"/>
          <w:szCs w:val="32"/>
        </w:rPr>
      </w:pPr>
      <w:r w:rsidRPr="00206259">
        <w:rPr>
          <w:rFonts w:ascii="Times New Roman" w:eastAsia="Calibri" w:hAnsi="Times New Roman" w:cs="Times New Roman"/>
          <w:b/>
          <w:sz w:val="32"/>
          <w:szCs w:val="32"/>
        </w:rPr>
        <w:t xml:space="preserve">Профилактика </w:t>
      </w:r>
      <w:r w:rsidRPr="00206259">
        <w:rPr>
          <w:rFonts w:ascii="Times New Roman" w:eastAsia="Arial" w:hAnsi="Times New Roman" w:cs="Times New Roman"/>
          <w:b/>
          <w:color w:val="000000"/>
          <w:sz w:val="32"/>
          <w:szCs w:val="32"/>
          <w:lang w:bidi="ru-RU"/>
        </w:rPr>
        <w:t>нарушений обязательных требований</w:t>
      </w:r>
      <w:r w:rsidRPr="00206259">
        <w:rPr>
          <w:rFonts w:ascii="Times New Roman" w:eastAsia="Calibri" w:hAnsi="Times New Roman" w:cs="Times New Roman"/>
          <w:b/>
          <w:sz w:val="32"/>
          <w:szCs w:val="32"/>
        </w:rPr>
        <w:t xml:space="preserve"> в рамках осуществления федерального государственного надзора в области промышленной безопасности</w:t>
      </w:r>
    </w:p>
    <w:p w:rsidR="00206259" w:rsidRPr="00206259" w:rsidRDefault="00206259" w:rsidP="00206259">
      <w:pPr>
        <w:spacing w:before="240" w:after="200" w:line="240" w:lineRule="auto"/>
        <w:contextualSpacing/>
        <w:jc w:val="center"/>
        <w:rPr>
          <w:rFonts w:ascii="Times New Roman" w:eastAsia="Times New Roman" w:hAnsi="Times New Roman" w:cs="Times New Roman"/>
          <w:i/>
          <w:sz w:val="28"/>
          <w:szCs w:val="28"/>
          <w:lang w:eastAsia="ru-RU"/>
        </w:rPr>
      </w:pPr>
    </w:p>
    <w:p w:rsidR="00206259" w:rsidRDefault="00206259" w:rsidP="00206259">
      <w:pPr>
        <w:spacing w:before="240" w:after="200" w:line="240" w:lineRule="auto"/>
        <w:contextualSpacing/>
        <w:jc w:val="center"/>
        <w:rPr>
          <w:rFonts w:ascii="Times New Roman" w:eastAsia="Times New Roman" w:hAnsi="Times New Roman" w:cs="Times New Roman"/>
          <w:b/>
          <w:i/>
          <w:sz w:val="32"/>
          <w:szCs w:val="32"/>
          <w:lang w:eastAsia="ru-RU"/>
        </w:rPr>
      </w:pPr>
      <w:r w:rsidRPr="00206259">
        <w:rPr>
          <w:rFonts w:ascii="Times New Roman" w:eastAsia="Times New Roman" w:hAnsi="Times New Roman" w:cs="Times New Roman"/>
          <w:b/>
          <w:i/>
          <w:sz w:val="32"/>
          <w:szCs w:val="32"/>
          <w:lang w:eastAsia="ru-RU"/>
        </w:rPr>
        <w:t xml:space="preserve">Федеральный государственный надзор за опасными производственными объектами химического комплекса, предприятий оборонно-промышленного комплекса,  хранения </w:t>
      </w:r>
      <w:r w:rsidRPr="00206259">
        <w:rPr>
          <w:rFonts w:ascii="Times New Roman" w:eastAsia="Times New Roman" w:hAnsi="Times New Roman" w:cs="Times New Roman"/>
          <w:b/>
          <w:i/>
          <w:sz w:val="32"/>
          <w:szCs w:val="32"/>
          <w:lang w:eastAsia="ru-RU"/>
        </w:rPr>
        <w:br/>
        <w:t xml:space="preserve">и переработки растительного сырья </w:t>
      </w:r>
    </w:p>
    <w:p w:rsidR="00206259" w:rsidRPr="00206259" w:rsidRDefault="00206259" w:rsidP="00206259">
      <w:pPr>
        <w:spacing w:before="240" w:after="200" w:line="240" w:lineRule="auto"/>
        <w:contextualSpacing/>
        <w:jc w:val="center"/>
        <w:rPr>
          <w:rFonts w:ascii="Times New Roman" w:eastAsia="Times New Roman" w:hAnsi="Times New Roman" w:cs="Times New Roman"/>
          <w:b/>
          <w:i/>
          <w:sz w:val="16"/>
          <w:szCs w:val="16"/>
          <w:lang w:eastAsia="ru-RU"/>
        </w:rPr>
      </w:pPr>
    </w:p>
    <w:p w:rsidR="00206259" w:rsidRPr="00206259" w:rsidRDefault="00206259" w:rsidP="008D437B">
      <w:pPr>
        <w:numPr>
          <w:ilvl w:val="0"/>
          <w:numId w:val="34"/>
        </w:numPr>
        <w:spacing w:before="240" w:after="200" w:line="240" w:lineRule="auto"/>
        <w:ind w:left="0" w:firstLine="0"/>
        <w:contextualSpacing/>
        <w:jc w:val="center"/>
        <w:rPr>
          <w:rFonts w:ascii="Times New Roman" w:eastAsia="Arial" w:hAnsi="Times New Roman" w:cs="Arial"/>
          <w:b/>
          <w:sz w:val="28"/>
          <w:szCs w:val="28"/>
          <w:lang w:eastAsia="ru-RU" w:bidi="ru-RU"/>
        </w:rPr>
      </w:pPr>
      <w:r w:rsidRPr="00206259">
        <w:rPr>
          <w:rFonts w:ascii="Times New Roman" w:eastAsia="Arial" w:hAnsi="Times New Roman" w:cs="Arial"/>
          <w:b/>
          <w:sz w:val="28"/>
          <w:szCs w:val="28"/>
          <w:lang w:eastAsia="ru-RU" w:bidi="ru-RU"/>
        </w:rPr>
        <w:t>Краткий анализ текущего состояния под</w:t>
      </w:r>
      <w:r w:rsidR="00355117">
        <w:rPr>
          <w:rFonts w:ascii="Times New Roman" w:eastAsia="Arial" w:hAnsi="Times New Roman" w:cs="Arial"/>
          <w:b/>
          <w:sz w:val="28"/>
          <w:szCs w:val="28"/>
          <w:lang w:eastAsia="ru-RU" w:bidi="ru-RU"/>
        </w:rPr>
        <w:t>надзорной</w:t>
      </w:r>
      <w:r w:rsidRPr="00206259">
        <w:rPr>
          <w:rFonts w:ascii="Times New Roman" w:eastAsia="Arial" w:hAnsi="Times New Roman" w:cs="Arial"/>
          <w:b/>
          <w:sz w:val="28"/>
          <w:szCs w:val="28"/>
          <w:lang w:eastAsia="ru-RU" w:bidi="ru-RU"/>
        </w:rPr>
        <w:t xml:space="preserve"> среды</w:t>
      </w:r>
    </w:p>
    <w:p w:rsidR="00206259" w:rsidRPr="00206259" w:rsidRDefault="00206259" w:rsidP="00206259">
      <w:pPr>
        <w:spacing w:before="240" w:after="200" w:line="240" w:lineRule="auto"/>
        <w:ind w:left="1070"/>
        <w:contextualSpacing/>
        <w:rPr>
          <w:rFonts w:ascii="Times New Roman" w:eastAsia="Arial" w:hAnsi="Times New Roman" w:cs="Arial"/>
          <w:b/>
          <w:sz w:val="16"/>
          <w:szCs w:val="16"/>
          <w:lang w:eastAsia="ru-RU" w:bidi="ru-RU"/>
        </w:rPr>
      </w:pPr>
    </w:p>
    <w:p w:rsidR="00206259" w:rsidRPr="00206259" w:rsidRDefault="00206259" w:rsidP="008D437B">
      <w:pPr>
        <w:spacing w:after="120" w:line="276" w:lineRule="auto"/>
        <w:contextualSpacing/>
        <w:jc w:val="center"/>
        <w:rPr>
          <w:rFonts w:ascii="Times New Roman" w:eastAsia="Calibri" w:hAnsi="Times New Roman" w:cs="Times New Roman"/>
          <w:sz w:val="28"/>
          <w:szCs w:val="28"/>
        </w:rPr>
      </w:pPr>
      <w:r w:rsidRPr="00206259">
        <w:rPr>
          <w:rFonts w:ascii="Times New Roman" w:eastAsia="Calibri" w:hAnsi="Times New Roman" w:cs="Times New Roman"/>
          <w:sz w:val="28"/>
          <w:szCs w:val="28"/>
          <w:lang w:eastAsia="ru-RU"/>
        </w:rPr>
        <w:t>Опасные производственные объекты (ОПО) по классам опасности</w:t>
      </w:r>
      <w:r w:rsidR="00355117">
        <w:rPr>
          <w:rFonts w:ascii="Times New Roman" w:eastAsia="Calibri" w:hAnsi="Times New Roman" w:cs="Times New Roman"/>
          <w:sz w:val="28"/>
          <w:szCs w:val="28"/>
          <w:lang w:eastAsia="ru-RU"/>
        </w:rPr>
        <w:t xml:space="preserve"> </w:t>
      </w:r>
      <w:r w:rsidR="00355117">
        <w:rPr>
          <w:rFonts w:ascii="Times New Roman" w:eastAsia="Calibri" w:hAnsi="Times New Roman" w:cs="Times New Roman"/>
          <w:sz w:val="28"/>
          <w:szCs w:val="28"/>
          <w:lang w:eastAsia="ru-RU"/>
        </w:rPr>
        <w:br/>
        <w:t>(по состоянию на 31.12.2019 г.)</w:t>
      </w:r>
    </w:p>
    <w:tbl>
      <w:tblPr>
        <w:tblStyle w:val="350"/>
        <w:tblpPr w:leftFromText="180" w:rightFromText="180" w:vertAnchor="text" w:horzAnchor="margin" w:tblpXSpec="center" w:tblpY="77"/>
        <w:tblW w:w="9464" w:type="dxa"/>
        <w:tblLayout w:type="fixed"/>
        <w:tblLook w:val="04A0" w:firstRow="1" w:lastRow="0" w:firstColumn="1" w:lastColumn="0" w:noHBand="0" w:noVBand="1"/>
      </w:tblPr>
      <w:tblGrid>
        <w:gridCol w:w="2376"/>
        <w:gridCol w:w="2127"/>
        <w:gridCol w:w="992"/>
        <w:gridCol w:w="992"/>
        <w:gridCol w:w="992"/>
        <w:gridCol w:w="993"/>
        <w:gridCol w:w="992"/>
      </w:tblGrid>
      <w:tr w:rsidR="00206259" w:rsidRPr="00206259" w:rsidTr="00206259">
        <w:tc>
          <w:tcPr>
            <w:tcW w:w="2376" w:type="dxa"/>
            <w:vMerge w:val="restart"/>
            <w:vAlign w:val="center"/>
          </w:tcPr>
          <w:p w:rsidR="00206259" w:rsidRPr="00206259" w:rsidRDefault="00206259" w:rsidP="00206259">
            <w:pPr>
              <w:spacing w:after="120" w:line="240" w:lineRule="auto"/>
              <w:contextualSpacing/>
              <w:jc w:val="center"/>
              <w:rPr>
                <w:rFonts w:ascii="Times New Roman" w:eastAsia="Times New Roman" w:hAnsi="Times New Roman" w:cs="Times New Roman"/>
                <w:i/>
                <w:sz w:val="24"/>
                <w:szCs w:val="24"/>
                <w:lang w:eastAsia="ru-RU"/>
              </w:rPr>
            </w:pPr>
          </w:p>
          <w:p w:rsidR="00206259" w:rsidRPr="00206259" w:rsidRDefault="00206259" w:rsidP="00206259">
            <w:pPr>
              <w:spacing w:after="120" w:line="240" w:lineRule="auto"/>
              <w:contextualSpacing/>
              <w:jc w:val="center"/>
              <w:rPr>
                <w:rFonts w:ascii="Times New Roman" w:eastAsia="Times New Roman" w:hAnsi="Times New Roman" w:cs="Times New Roman"/>
                <w:i/>
                <w:sz w:val="24"/>
                <w:szCs w:val="24"/>
                <w:lang w:eastAsia="ru-RU"/>
              </w:rPr>
            </w:pPr>
            <w:r w:rsidRPr="00206259">
              <w:rPr>
                <w:rFonts w:ascii="Times New Roman" w:eastAsia="Times New Roman" w:hAnsi="Times New Roman" w:cs="Times New Roman"/>
                <w:i/>
                <w:sz w:val="24"/>
                <w:szCs w:val="24"/>
                <w:lang w:eastAsia="ru-RU"/>
              </w:rPr>
              <w:t>ОПО</w:t>
            </w:r>
          </w:p>
        </w:tc>
        <w:tc>
          <w:tcPr>
            <w:tcW w:w="2127" w:type="dxa"/>
            <w:vMerge w:val="restart"/>
            <w:vAlign w:val="center"/>
          </w:tcPr>
          <w:p w:rsidR="00206259" w:rsidRPr="00206259" w:rsidRDefault="00206259" w:rsidP="00206259">
            <w:pPr>
              <w:spacing w:after="120" w:line="240" w:lineRule="auto"/>
              <w:contextualSpacing/>
              <w:jc w:val="center"/>
              <w:rPr>
                <w:rFonts w:ascii="Times New Roman" w:eastAsia="Times New Roman" w:hAnsi="Times New Roman" w:cs="Times New Roman"/>
                <w:i/>
                <w:sz w:val="24"/>
                <w:szCs w:val="24"/>
                <w:lang w:eastAsia="ru-RU"/>
              </w:rPr>
            </w:pPr>
            <w:r w:rsidRPr="00206259">
              <w:rPr>
                <w:rFonts w:ascii="Times New Roman" w:eastAsia="Times New Roman" w:hAnsi="Times New Roman" w:cs="Times New Roman"/>
                <w:i/>
                <w:sz w:val="24"/>
                <w:szCs w:val="24"/>
                <w:lang w:eastAsia="ru-RU"/>
              </w:rPr>
              <w:t>Всего  организаций, эксплуатирующих ОПО</w:t>
            </w:r>
          </w:p>
        </w:tc>
        <w:tc>
          <w:tcPr>
            <w:tcW w:w="992" w:type="dxa"/>
            <w:vMerge w:val="restart"/>
            <w:vAlign w:val="center"/>
          </w:tcPr>
          <w:p w:rsidR="00206259" w:rsidRPr="00206259" w:rsidRDefault="00206259" w:rsidP="00206259">
            <w:pPr>
              <w:spacing w:after="120" w:line="240" w:lineRule="auto"/>
              <w:contextualSpacing/>
              <w:jc w:val="center"/>
              <w:rPr>
                <w:rFonts w:ascii="Times New Roman" w:eastAsia="Times New Roman" w:hAnsi="Times New Roman" w:cs="Times New Roman"/>
                <w:i/>
                <w:sz w:val="24"/>
                <w:szCs w:val="24"/>
                <w:lang w:eastAsia="ru-RU"/>
              </w:rPr>
            </w:pPr>
            <w:r w:rsidRPr="00206259">
              <w:rPr>
                <w:rFonts w:ascii="Times New Roman" w:eastAsia="Times New Roman" w:hAnsi="Times New Roman" w:cs="Times New Roman"/>
                <w:i/>
                <w:sz w:val="24"/>
                <w:szCs w:val="24"/>
                <w:lang w:eastAsia="ru-RU"/>
              </w:rPr>
              <w:t>Всего</w:t>
            </w:r>
          </w:p>
          <w:p w:rsidR="00206259" w:rsidRPr="00206259" w:rsidRDefault="00206259" w:rsidP="00206259">
            <w:pPr>
              <w:spacing w:after="120" w:line="240" w:lineRule="auto"/>
              <w:contextualSpacing/>
              <w:jc w:val="center"/>
              <w:rPr>
                <w:rFonts w:ascii="Times New Roman" w:eastAsia="Times New Roman" w:hAnsi="Times New Roman" w:cs="Times New Roman"/>
                <w:i/>
                <w:sz w:val="24"/>
                <w:szCs w:val="24"/>
                <w:lang w:eastAsia="ru-RU"/>
              </w:rPr>
            </w:pPr>
            <w:r w:rsidRPr="00206259">
              <w:rPr>
                <w:rFonts w:ascii="Times New Roman" w:eastAsia="Times New Roman" w:hAnsi="Times New Roman" w:cs="Times New Roman"/>
                <w:i/>
                <w:sz w:val="24"/>
                <w:szCs w:val="24"/>
                <w:lang w:eastAsia="ru-RU"/>
              </w:rPr>
              <w:t>ОПО</w:t>
            </w:r>
          </w:p>
        </w:tc>
        <w:tc>
          <w:tcPr>
            <w:tcW w:w="3969" w:type="dxa"/>
            <w:gridSpan w:val="4"/>
          </w:tcPr>
          <w:p w:rsidR="00206259" w:rsidRPr="00206259" w:rsidRDefault="00206259" w:rsidP="00206259">
            <w:pPr>
              <w:spacing w:after="120" w:line="240" w:lineRule="auto"/>
              <w:contextualSpacing/>
              <w:jc w:val="center"/>
              <w:rPr>
                <w:rFonts w:ascii="Times New Roman" w:eastAsia="Times New Roman" w:hAnsi="Times New Roman" w:cs="Times New Roman"/>
                <w:i/>
                <w:sz w:val="24"/>
                <w:szCs w:val="24"/>
                <w:lang w:eastAsia="ru-RU"/>
              </w:rPr>
            </w:pPr>
          </w:p>
          <w:p w:rsidR="00206259" w:rsidRPr="00206259" w:rsidRDefault="00206259" w:rsidP="00206259">
            <w:pPr>
              <w:spacing w:after="120" w:line="240" w:lineRule="auto"/>
              <w:contextualSpacing/>
              <w:jc w:val="center"/>
              <w:rPr>
                <w:rFonts w:ascii="Times New Roman" w:eastAsia="Times New Roman" w:hAnsi="Times New Roman" w:cs="Times New Roman"/>
                <w:i/>
                <w:sz w:val="24"/>
                <w:szCs w:val="24"/>
                <w:lang w:eastAsia="ru-RU"/>
              </w:rPr>
            </w:pPr>
            <w:r w:rsidRPr="00206259">
              <w:rPr>
                <w:rFonts w:ascii="Times New Roman" w:eastAsia="Times New Roman" w:hAnsi="Times New Roman" w:cs="Times New Roman"/>
                <w:i/>
                <w:sz w:val="24"/>
                <w:szCs w:val="24"/>
                <w:lang w:eastAsia="ru-RU"/>
              </w:rPr>
              <w:t xml:space="preserve">Класс опасности </w:t>
            </w:r>
          </w:p>
          <w:p w:rsidR="00206259" w:rsidRPr="00206259" w:rsidRDefault="00206259" w:rsidP="00206259">
            <w:pPr>
              <w:spacing w:after="120" w:line="240" w:lineRule="auto"/>
              <w:contextualSpacing/>
              <w:jc w:val="center"/>
              <w:rPr>
                <w:rFonts w:ascii="Times New Roman" w:eastAsia="Times New Roman" w:hAnsi="Times New Roman" w:cs="Times New Roman"/>
                <w:i/>
                <w:sz w:val="24"/>
                <w:szCs w:val="24"/>
                <w:lang w:eastAsia="ru-RU"/>
              </w:rPr>
            </w:pPr>
          </w:p>
        </w:tc>
      </w:tr>
      <w:tr w:rsidR="00206259" w:rsidRPr="00206259" w:rsidTr="00206259">
        <w:trPr>
          <w:trHeight w:val="464"/>
        </w:trPr>
        <w:tc>
          <w:tcPr>
            <w:tcW w:w="2376" w:type="dxa"/>
            <w:vMerge/>
            <w:vAlign w:val="center"/>
          </w:tcPr>
          <w:p w:rsidR="00206259" w:rsidRPr="00206259" w:rsidRDefault="00206259" w:rsidP="00206259">
            <w:pPr>
              <w:spacing w:after="120" w:line="240" w:lineRule="auto"/>
              <w:contextualSpacing/>
              <w:jc w:val="center"/>
              <w:rPr>
                <w:rFonts w:ascii="Times New Roman" w:eastAsia="Times New Roman" w:hAnsi="Times New Roman" w:cs="Times New Roman"/>
                <w:i/>
                <w:sz w:val="24"/>
                <w:szCs w:val="24"/>
                <w:lang w:eastAsia="ru-RU"/>
              </w:rPr>
            </w:pPr>
          </w:p>
        </w:tc>
        <w:tc>
          <w:tcPr>
            <w:tcW w:w="2127" w:type="dxa"/>
            <w:vMerge/>
            <w:vAlign w:val="center"/>
          </w:tcPr>
          <w:p w:rsidR="00206259" w:rsidRPr="00206259" w:rsidRDefault="00206259" w:rsidP="00206259">
            <w:pPr>
              <w:spacing w:after="120" w:line="240" w:lineRule="auto"/>
              <w:contextualSpacing/>
              <w:jc w:val="center"/>
              <w:rPr>
                <w:rFonts w:ascii="Times New Roman" w:eastAsia="Times New Roman" w:hAnsi="Times New Roman" w:cs="Times New Roman"/>
                <w:i/>
                <w:sz w:val="24"/>
                <w:szCs w:val="24"/>
                <w:lang w:eastAsia="ru-RU"/>
              </w:rPr>
            </w:pPr>
          </w:p>
        </w:tc>
        <w:tc>
          <w:tcPr>
            <w:tcW w:w="992" w:type="dxa"/>
            <w:vMerge/>
            <w:vAlign w:val="center"/>
          </w:tcPr>
          <w:p w:rsidR="00206259" w:rsidRPr="00206259" w:rsidRDefault="00206259" w:rsidP="00206259">
            <w:pPr>
              <w:spacing w:after="120" w:line="240" w:lineRule="auto"/>
              <w:contextualSpacing/>
              <w:jc w:val="center"/>
              <w:rPr>
                <w:rFonts w:ascii="Times New Roman" w:eastAsia="Times New Roman" w:hAnsi="Times New Roman" w:cs="Times New Roman"/>
                <w:i/>
                <w:sz w:val="24"/>
                <w:szCs w:val="24"/>
                <w:lang w:eastAsia="ru-RU"/>
              </w:rPr>
            </w:pPr>
          </w:p>
        </w:tc>
        <w:tc>
          <w:tcPr>
            <w:tcW w:w="992" w:type="dxa"/>
            <w:vAlign w:val="center"/>
          </w:tcPr>
          <w:p w:rsidR="00206259" w:rsidRPr="00206259" w:rsidRDefault="00206259" w:rsidP="00206259">
            <w:pPr>
              <w:spacing w:after="120" w:line="240" w:lineRule="auto"/>
              <w:contextualSpacing/>
              <w:jc w:val="center"/>
              <w:rPr>
                <w:rFonts w:ascii="Times New Roman" w:eastAsia="Times New Roman" w:hAnsi="Times New Roman" w:cs="Times New Roman"/>
                <w:i/>
                <w:sz w:val="24"/>
                <w:szCs w:val="24"/>
                <w:lang w:eastAsia="ru-RU"/>
              </w:rPr>
            </w:pPr>
            <w:r w:rsidRPr="00206259">
              <w:rPr>
                <w:rFonts w:ascii="Times New Roman" w:eastAsia="Times New Roman" w:hAnsi="Times New Roman" w:cs="Times New Roman"/>
                <w:i/>
                <w:sz w:val="24"/>
                <w:szCs w:val="24"/>
                <w:lang w:eastAsia="ru-RU"/>
              </w:rPr>
              <w:t>I</w:t>
            </w:r>
          </w:p>
        </w:tc>
        <w:tc>
          <w:tcPr>
            <w:tcW w:w="992" w:type="dxa"/>
            <w:vAlign w:val="center"/>
          </w:tcPr>
          <w:p w:rsidR="00206259" w:rsidRPr="00206259" w:rsidRDefault="00206259" w:rsidP="00206259">
            <w:pPr>
              <w:spacing w:after="120" w:line="240" w:lineRule="auto"/>
              <w:contextualSpacing/>
              <w:jc w:val="center"/>
              <w:rPr>
                <w:rFonts w:ascii="Times New Roman" w:eastAsia="Times New Roman" w:hAnsi="Times New Roman" w:cs="Times New Roman"/>
                <w:i/>
                <w:sz w:val="24"/>
                <w:szCs w:val="24"/>
                <w:lang w:eastAsia="ru-RU"/>
              </w:rPr>
            </w:pPr>
            <w:r w:rsidRPr="00206259">
              <w:rPr>
                <w:rFonts w:ascii="Times New Roman" w:eastAsia="Times New Roman" w:hAnsi="Times New Roman" w:cs="Times New Roman"/>
                <w:i/>
                <w:sz w:val="24"/>
                <w:szCs w:val="24"/>
                <w:lang w:eastAsia="ru-RU"/>
              </w:rPr>
              <w:t>II</w:t>
            </w:r>
          </w:p>
        </w:tc>
        <w:tc>
          <w:tcPr>
            <w:tcW w:w="993" w:type="dxa"/>
            <w:vAlign w:val="center"/>
          </w:tcPr>
          <w:p w:rsidR="00206259" w:rsidRPr="00206259" w:rsidRDefault="00206259" w:rsidP="00206259">
            <w:pPr>
              <w:spacing w:after="120" w:line="240" w:lineRule="auto"/>
              <w:contextualSpacing/>
              <w:jc w:val="center"/>
              <w:rPr>
                <w:rFonts w:ascii="Times New Roman" w:eastAsia="Times New Roman" w:hAnsi="Times New Roman" w:cs="Times New Roman"/>
                <w:i/>
                <w:sz w:val="24"/>
                <w:szCs w:val="24"/>
                <w:lang w:eastAsia="ru-RU"/>
              </w:rPr>
            </w:pPr>
            <w:r w:rsidRPr="00206259">
              <w:rPr>
                <w:rFonts w:ascii="Times New Roman" w:eastAsia="Times New Roman" w:hAnsi="Times New Roman" w:cs="Times New Roman"/>
                <w:i/>
                <w:sz w:val="24"/>
                <w:szCs w:val="24"/>
                <w:lang w:eastAsia="ru-RU"/>
              </w:rPr>
              <w:t>III</w:t>
            </w:r>
          </w:p>
        </w:tc>
        <w:tc>
          <w:tcPr>
            <w:tcW w:w="992" w:type="dxa"/>
            <w:vAlign w:val="center"/>
          </w:tcPr>
          <w:p w:rsidR="00206259" w:rsidRPr="00206259" w:rsidRDefault="00206259" w:rsidP="00206259">
            <w:pPr>
              <w:spacing w:after="120" w:line="240" w:lineRule="auto"/>
              <w:contextualSpacing/>
              <w:jc w:val="center"/>
              <w:rPr>
                <w:rFonts w:ascii="Times New Roman" w:eastAsia="Times New Roman" w:hAnsi="Times New Roman" w:cs="Times New Roman"/>
                <w:i/>
                <w:sz w:val="24"/>
                <w:szCs w:val="24"/>
                <w:lang w:eastAsia="ru-RU"/>
              </w:rPr>
            </w:pPr>
            <w:r w:rsidRPr="00206259">
              <w:rPr>
                <w:rFonts w:ascii="Times New Roman" w:eastAsia="Times New Roman" w:hAnsi="Times New Roman" w:cs="Times New Roman"/>
                <w:i/>
                <w:sz w:val="24"/>
                <w:szCs w:val="24"/>
                <w:lang w:eastAsia="ru-RU"/>
              </w:rPr>
              <w:t>IV</w:t>
            </w:r>
          </w:p>
        </w:tc>
      </w:tr>
      <w:tr w:rsidR="00206259" w:rsidRPr="00206259" w:rsidTr="00206259">
        <w:tc>
          <w:tcPr>
            <w:tcW w:w="2376" w:type="dxa"/>
            <w:vAlign w:val="center"/>
          </w:tcPr>
          <w:p w:rsidR="00206259" w:rsidRPr="00206259" w:rsidRDefault="00206259" w:rsidP="00206259">
            <w:pPr>
              <w:spacing w:after="120" w:line="240" w:lineRule="auto"/>
              <w:contextualSpacing/>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 xml:space="preserve">Химического </w:t>
            </w:r>
          </w:p>
          <w:p w:rsidR="00206259" w:rsidRPr="00206259" w:rsidRDefault="00532B02" w:rsidP="00206259">
            <w:pPr>
              <w:spacing w:after="12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206259" w:rsidRPr="00206259">
              <w:rPr>
                <w:rFonts w:ascii="Times New Roman" w:eastAsia="Times New Roman" w:hAnsi="Times New Roman" w:cs="Times New Roman"/>
                <w:sz w:val="28"/>
                <w:szCs w:val="28"/>
                <w:lang w:eastAsia="ru-RU"/>
              </w:rPr>
              <w:t>омплекса</w:t>
            </w:r>
          </w:p>
        </w:tc>
        <w:tc>
          <w:tcPr>
            <w:tcW w:w="2127" w:type="dxa"/>
            <w:vAlign w:val="center"/>
          </w:tcPr>
          <w:p w:rsidR="00206259" w:rsidRPr="00206259" w:rsidRDefault="00532B02" w:rsidP="00206259">
            <w:pPr>
              <w:spacing w:after="120" w:line="312"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3315</w:t>
            </w:r>
          </w:p>
        </w:tc>
        <w:tc>
          <w:tcPr>
            <w:tcW w:w="992" w:type="dxa"/>
            <w:vAlign w:val="center"/>
          </w:tcPr>
          <w:p w:rsidR="00206259" w:rsidRPr="00206259" w:rsidRDefault="00206259" w:rsidP="00532B02">
            <w:pPr>
              <w:spacing w:after="120" w:line="312" w:lineRule="auto"/>
              <w:contextualSpacing/>
              <w:jc w:val="center"/>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5</w:t>
            </w:r>
            <w:r w:rsidR="00532B02">
              <w:rPr>
                <w:rFonts w:ascii="Times New Roman" w:eastAsia="Times New Roman" w:hAnsi="Times New Roman" w:cs="Times New Roman"/>
                <w:sz w:val="28"/>
                <w:szCs w:val="28"/>
                <w:lang w:eastAsia="ru-RU"/>
              </w:rPr>
              <w:t>429</w:t>
            </w:r>
          </w:p>
        </w:tc>
        <w:tc>
          <w:tcPr>
            <w:tcW w:w="992" w:type="dxa"/>
            <w:vAlign w:val="center"/>
          </w:tcPr>
          <w:p w:rsidR="00206259" w:rsidRPr="00206259" w:rsidRDefault="00206259" w:rsidP="00532B02">
            <w:pPr>
              <w:spacing w:after="120" w:line="312" w:lineRule="auto"/>
              <w:contextualSpacing/>
              <w:jc w:val="center"/>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18</w:t>
            </w:r>
            <w:r w:rsidR="00532B02">
              <w:rPr>
                <w:rFonts w:ascii="Times New Roman" w:eastAsia="Times New Roman" w:hAnsi="Times New Roman" w:cs="Times New Roman"/>
                <w:sz w:val="28"/>
                <w:szCs w:val="28"/>
                <w:lang w:eastAsia="ru-RU"/>
              </w:rPr>
              <w:t>5</w:t>
            </w:r>
          </w:p>
        </w:tc>
        <w:tc>
          <w:tcPr>
            <w:tcW w:w="992" w:type="dxa"/>
            <w:vAlign w:val="center"/>
          </w:tcPr>
          <w:p w:rsidR="00206259" w:rsidRPr="00206259" w:rsidRDefault="00206259" w:rsidP="00532B02">
            <w:pPr>
              <w:spacing w:after="120" w:line="312" w:lineRule="auto"/>
              <w:contextualSpacing/>
              <w:jc w:val="center"/>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46</w:t>
            </w:r>
            <w:r w:rsidR="00532B02">
              <w:rPr>
                <w:rFonts w:ascii="Times New Roman" w:eastAsia="Times New Roman" w:hAnsi="Times New Roman" w:cs="Times New Roman"/>
                <w:sz w:val="28"/>
                <w:szCs w:val="28"/>
                <w:lang w:eastAsia="ru-RU"/>
              </w:rPr>
              <w:t>8</w:t>
            </w:r>
          </w:p>
        </w:tc>
        <w:tc>
          <w:tcPr>
            <w:tcW w:w="993" w:type="dxa"/>
            <w:vAlign w:val="center"/>
          </w:tcPr>
          <w:p w:rsidR="00206259" w:rsidRPr="00206259" w:rsidRDefault="00532B02" w:rsidP="00206259">
            <w:pPr>
              <w:spacing w:after="120" w:line="312"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3502</w:t>
            </w:r>
          </w:p>
        </w:tc>
        <w:tc>
          <w:tcPr>
            <w:tcW w:w="992" w:type="dxa"/>
            <w:vAlign w:val="center"/>
          </w:tcPr>
          <w:p w:rsidR="00206259" w:rsidRPr="00206259" w:rsidRDefault="00206259" w:rsidP="00532B02">
            <w:pPr>
              <w:spacing w:after="120" w:line="312" w:lineRule="auto"/>
              <w:contextualSpacing/>
              <w:jc w:val="center"/>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12</w:t>
            </w:r>
            <w:r w:rsidR="00532B02">
              <w:rPr>
                <w:rFonts w:ascii="Times New Roman" w:eastAsia="Times New Roman" w:hAnsi="Times New Roman" w:cs="Times New Roman"/>
                <w:sz w:val="28"/>
                <w:szCs w:val="28"/>
                <w:lang w:eastAsia="ru-RU"/>
              </w:rPr>
              <w:t>7</w:t>
            </w:r>
            <w:r w:rsidRPr="00206259">
              <w:rPr>
                <w:rFonts w:ascii="Times New Roman" w:eastAsia="Times New Roman" w:hAnsi="Times New Roman" w:cs="Times New Roman"/>
                <w:sz w:val="28"/>
                <w:szCs w:val="28"/>
                <w:lang w:eastAsia="ru-RU"/>
              </w:rPr>
              <w:t>4</w:t>
            </w:r>
          </w:p>
        </w:tc>
      </w:tr>
      <w:tr w:rsidR="00206259" w:rsidRPr="00206259" w:rsidTr="00206259">
        <w:tc>
          <w:tcPr>
            <w:tcW w:w="2376" w:type="dxa"/>
            <w:vAlign w:val="center"/>
          </w:tcPr>
          <w:p w:rsidR="00206259" w:rsidRPr="00206259" w:rsidRDefault="00206259" w:rsidP="00206259">
            <w:pPr>
              <w:spacing w:after="120" w:line="240" w:lineRule="auto"/>
              <w:contextualSpacing/>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 xml:space="preserve">Оборонно-промышленного комплекса </w:t>
            </w:r>
          </w:p>
        </w:tc>
        <w:tc>
          <w:tcPr>
            <w:tcW w:w="2127" w:type="dxa"/>
            <w:vAlign w:val="center"/>
          </w:tcPr>
          <w:p w:rsidR="00206259" w:rsidRPr="00206259" w:rsidRDefault="00206259" w:rsidP="00206259">
            <w:pPr>
              <w:spacing w:after="120" w:line="312" w:lineRule="auto"/>
              <w:contextualSpacing/>
              <w:jc w:val="center"/>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980</w:t>
            </w:r>
          </w:p>
        </w:tc>
        <w:tc>
          <w:tcPr>
            <w:tcW w:w="992" w:type="dxa"/>
            <w:vAlign w:val="center"/>
          </w:tcPr>
          <w:p w:rsidR="00206259" w:rsidRPr="00206259" w:rsidRDefault="00206259" w:rsidP="00206259">
            <w:pPr>
              <w:spacing w:after="120" w:line="312" w:lineRule="auto"/>
              <w:contextualSpacing/>
              <w:jc w:val="center"/>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435</w:t>
            </w:r>
          </w:p>
        </w:tc>
        <w:tc>
          <w:tcPr>
            <w:tcW w:w="992" w:type="dxa"/>
            <w:vAlign w:val="center"/>
          </w:tcPr>
          <w:p w:rsidR="00206259" w:rsidRPr="00206259" w:rsidRDefault="00206259" w:rsidP="00206259">
            <w:pPr>
              <w:spacing w:after="120" w:line="312" w:lineRule="auto"/>
              <w:contextualSpacing/>
              <w:jc w:val="center"/>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45</w:t>
            </w:r>
          </w:p>
        </w:tc>
        <w:tc>
          <w:tcPr>
            <w:tcW w:w="992" w:type="dxa"/>
            <w:vAlign w:val="center"/>
          </w:tcPr>
          <w:p w:rsidR="00206259" w:rsidRPr="00206259" w:rsidRDefault="00206259" w:rsidP="00206259">
            <w:pPr>
              <w:spacing w:after="120" w:line="312" w:lineRule="auto"/>
              <w:contextualSpacing/>
              <w:jc w:val="center"/>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50</w:t>
            </w:r>
          </w:p>
        </w:tc>
        <w:tc>
          <w:tcPr>
            <w:tcW w:w="993" w:type="dxa"/>
            <w:vAlign w:val="center"/>
          </w:tcPr>
          <w:p w:rsidR="00206259" w:rsidRPr="00206259" w:rsidRDefault="00206259" w:rsidP="00206259">
            <w:pPr>
              <w:spacing w:after="120" w:line="312" w:lineRule="auto"/>
              <w:contextualSpacing/>
              <w:jc w:val="center"/>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340</w:t>
            </w:r>
          </w:p>
        </w:tc>
        <w:tc>
          <w:tcPr>
            <w:tcW w:w="992" w:type="dxa"/>
            <w:vAlign w:val="center"/>
          </w:tcPr>
          <w:p w:rsidR="00206259" w:rsidRPr="00206259" w:rsidRDefault="00206259" w:rsidP="00206259">
            <w:pPr>
              <w:spacing w:after="120" w:line="312" w:lineRule="auto"/>
              <w:contextualSpacing/>
              <w:jc w:val="center"/>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w:t>
            </w:r>
          </w:p>
        </w:tc>
      </w:tr>
      <w:tr w:rsidR="00206259" w:rsidRPr="00206259" w:rsidTr="00206259">
        <w:tc>
          <w:tcPr>
            <w:tcW w:w="2376" w:type="dxa"/>
            <w:vAlign w:val="center"/>
          </w:tcPr>
          <w:p w:rsidR="00206259" w:rsidRPr="00206259" w:rsidRDefault="00206259" w:rsidP="00206259">
            <w:pPr>
              <w:spacing w:after="120" w:line="240" w:lineRule="auto"/>
              <w:contextualSpacing/>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Хранения и/или переработки растительного сырья</w:t>
            </w:r>
          </w:p>
        </w:tc>
        <w:tc>
          <w:tcPr>
            <w:tcW w:w="2127" w:type="dxa"/>
            <w:vAlign w:val="center"/>
          </w:tcPr>
          <w:p w:rsidR="00206259" w:rsidRPr="00206259" w:rsidRDefault="00206259" w:rsidP="00532B02">
            <w:pPr>
              <w:spacing w:after="120" w:line="312" w:lineRule="auto"/>
              <w:contextualSpacing/>
              <w:jc w:val="center"/>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3</w:t>
            </w:r>
            <w:r w:rsidR="00532B02">
              <w:rPr>
                <w:rFonts w:ascii="Times New Roman" w:eastAsia="Times New Roman" w:hAnsi="Times New Roman" w:cs="Times New Roman"/>
                <w:sz w:val="28"/>
                <w:szCs w:val="28"/>
                <w:lang w:eastAsia="ru-RU"/>
              </w:rPr>
              <w:t>386</w:t>
            </w:r>
          </w:p>
        </w:tc>
        <w:tc>
          <w:tcPr>
            <w:tcW w:w="992" w:type="dxa"/>
            <w:vAlign w:val="center"/>
          </w:tcPr>
          <w:p w:rsidR="00206259" w:rsidRPr="00206259" w:rsidRDefault="00532B02" w:rsidP="00532B02">
            <w:pPr>
              <w:spacing w:after="120" w:line="312"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8285</w:t>
            </w:r>
          </w:p>
        </w:tc>
        <w:tc>
          <w:tcPr>
            <w:tcW w:w="992" w:type="dxa"/>
            <w:vAlign w:val="center"/>
          </w:tcPr>
          <w:p w:rsidR="00206259" w:rsidRPr="00206259" w:rsidRDefault="00206259" w:rsidP="00206259">
            <w:pPr>
              <w:spacing w:after="120" w:line="312" w:lineRule="auto"/>
              <w:contextualSpacing/>
              <w:jc w:val="center"/>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w:t>
            </w:r>
          </w:p>
        </w:tc>
        <w:tc>
          <w:tcPr>
            <w:tcW w:w="992" w:type="dxa"/>
            <w:vAlign w:val="center"/>
          </w:tcPr>
          <w:p w:rsidR="00206259" w:rsidRPr="00206259" w:rsidRDefault="00206259" w:rsidP="00206259">
            <w:pPr>
              <w:spacing w:after="120" w:line="312" w:lineRule="auto"/>
              <w:contextualSpacing/>
              <w:jc w:val="center"/>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w:t>
            </w:r>
          </w:p>
        </w:tc>
        <w:tc>
          <w:tcPr>
            <w:tcW w:w="993" w:type="dxa"/>
            <w:shd w:val="clear" w:color="auto" w:fill="auto"/>
            <w:vAlign w:val="center"/>
          </w:tcPr>
          <w:p w:rsidR="00206259" w:rsidRPr="00206259" w:rsidRDefault="00206259" w:rsidP="00206259">
            <w:pPr>
              <w:spacing w:after="120" w:line="312" w:lineRule="auto"/>
              <w:contextualSpacing/>
              <w:jc w:val="center"/>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3491</w:t>
            </w:r>
          </w:p>
        </w:tc>
        <w:tc>
          <w:tcPr>
            <w:tcW w:w="992" w:type="dxa"/>
            <w:shd w:val="clear" w:color="auto" w:fill="auto"/>
            <w:vAlign w:val="center"/>
          </w:tcPr>
          <w:p w:rsidR="00206259" w:rsidRPr="00206259" w:rsidRDefault="00206259" w:rsidP="00206259">
            <w:pPr>
              <w:spacing w:after="120" w:line="312" w:lineRule="auto"/>
              <w:contextualSpacing/>
              <w:jc w:val="center"/>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4884</w:t>
            </w:r>
          </w:p>
        </w:tc>
      </w:tr>
    </w:tbl>
    <w:p w:rsidR="00206259" w:rsidRPr="00206259" w:rsidRDefault="00206259" w:rsidP="00206259">
      <w:pPr>
        <w:pStyle w:val="a3"/>
        <w:numPr>
          <w:ilvl w:val="0"/>
          <w:numId w:val="34"/>
        </w:numPr>
        <w:spacing w:before="240" w:line="240" w:lineRule="auto"/>
        <w:jc w:val="center"/>
        <w:rPr>
          <w:rFonts w:ascii="Times New Roman" w:eastAsia="Times New Roman" w:hAnsi="Times New Roman" w:cs="Times New Roman"/>
          <w:b/>
          <w:sz w:val="28"/>
          <w:szCs w:val="28"/>
          <w:lang w:eastAsia="ru-RU"/>
        </w:rPr>
      </w:pPr>
      <w:r w:rsidRPr="00206259">
        <w:rPr>
          <w:rFonts w:ascii="Times New Roman" w:eastAsia="Arial" w:hAnsi="Times New Roman" w:cs="Times New Roman"/>
          <w:b/>
          <w:color w:val="000000"/>
          <w:sz w:val="28"/>
          <w:szCs w:val="28"/>
          <w:lang w:bidi="ru-RU"/>
        </w:rPr>
        <w:t>Описание ключевых наиболее значимых рисков</w:t>
      </w:r>
    </w:p>
    <w:p w:rsidR="00206259" w:rsidRPr="00206259" w:rsidRDefault="00206259" w:rsidP="00532B02">
      <w:pPr>
        <w:spacing w:before="240" w:after="200" w:line="240" w:lineRule="auto"/>
        <w:ind w:firstLine="709"/>
        <w:contextualSpacing/>
        <w:jc w:val="both"/>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 xml:space="preserve">Негативное влияние на состояние промышленной безопасности оказывает значительный износ основных производственных фондов (объектов) поднадзорных организаций (субъектов). При нормативных сроках эксплуатации в пределах 20-30 лет значительная часть оборудования </w:t>
      </w:r>
      <w:r w:rsidR="00532B02">
        <w:rPr>
          <w:rFonts w:ascii="Times New Roman" w:eastAsia="Times New Roman" w:hAnsi="Times New Roman" w:cs="Times New Roman"/>
          <w:sz w:val="28"/>
          <w:szCs w:val="28"/>
          <w:lang w:eastAsia="ru-RU"/>
        </w:rPr>
        <w:t xml:space="preserve">(технических устройств) </w:t>
      </w:r>
      <w:r w:rsidRPr="00206259">
        <w:rPr>
          <w:rFonts w:ascii="Times New Roman" w:eastAsia="Times New Roman" w:hAnsi="Times New Roman" w:cs="Times New Roman"/>
          <w:sz w:val="28"/>
          <w:szCs w:val="28"/>
          <w:lang w:eastAsia="ru-RU"/>
        </w:rPr>
        <w:t xml:space="preserve">предприятий к настоящему времени многократно выслужила свои сроки, устарела морально и физически. Для большинства поднадзорных организаций вопрос обновления основных производственных фондов актуален, решается, как правило, в среднесрочной и долгосрочной перспективе, что связано со значительными финансовыми затратами </w:t>
      </w:r>
      <w:r w:rsidR="00A80535">
        <w:rPr>
          <w:rFonts w:ascii="Times New Roman" w:eastAsia="Times New Roman" w:hAnsi="Times New Roman" w:cs="Times New Roman"/>
          <w:sz w:val="28"/>
          <w:szCs w:val="28"/>
          <w:lang w:eastAsia="ru-RU"/>
        </w:rPr>
        <w:br/>
      </w:r>
      <w:r w:rsidRPr="00206259">
        <w:rPr>
          <w:rFonts w:ascii="Times New Roman" w:eastAsia="Times New Roman" w:hAnsi="Times New Roman" w:cs="Times New Roman"/>
          <w:sz w:val="28"/>
          <w:szCs w:val="28"/>
          <w:lang w:eastAsia="ru-RU"/>
        </w:rPr>
        <w:t xml:space="preserve">на проведение </w:t>
      </w:r>
      <w:r w:rsidR="00532B02">
        <w:rPr>
          <w:rFonts w:ascii="Times New Roman" w:eastAsia="Times New Roman" w:hAnsi="Times New Roman" w:cs="Times New Roman"/>
          <w:sz w:val="28"/>
          <w:szCs w:val="28"/>
          <w:lang w:eastAsia="ru-RU"/>
        </w:rPr>
        <w:t>соответствующих</w:t>
      </w:r>
      <w:r w:rsidR="00A80535">
        <w:rPr>
          <w:rFonts w:ascii="Times New Roman" w:eastAsia="Times New Roman" w:hAnsi="Times New Roman" w:cs="Times New Roman"/>
          <w:sz w:val="28"/>
          <w:szCs w:val="28"/>
          <w:lang w:eastAsia="ru-RU"/>
        </w:rPr>
        <w:t xml:space="preserve"> работ</w:t>
      </w:r>
      <w:r w:rsidR="00532B02">
        <w:rPr>
          <w:rFonts w:ascii="Times New Roman" w:eastAsia="Times New Roman" w:hAnsi="Times New Roman" w:cs="Times New Roman"/>
          <w:sz w:val="28"/>
          <w:szCs w:val="28"/>
          <w:lang w:eastAsia="ru-RU"/>
        </w:rPr>
        <w:t>.</w:t>
      </w:r>
      <w:r w:rsidR="00A80535">
        <w:rPr>
          <w:rFonts w:ascii="Times New Roman" w:eastAsia="Times New Roman" w:hAnsi="Times New Roman" w:cs="Times New Roman"/>
          <w:sz w:val="28"/>
          <w:szCs w:val="28"/>
          <w:lang w:eastAsia="ru-RU"/>
        </w:rPr>
        <w:t xml:space="preserve"> </w:t>
      </w:r>
      <w:r w:rsidRPr="00206259">
        <w:rPr>
          <w:rFonts w:ascii="Times New Roman" w:eastAsia="Times New Roman" w:hAnsi="Times New Roman" w:cs="Times New Roman"/>
          <w:sz w:val="28"/>
          <w:szCs w:val="28"/>
          <w:lang w:eastAsia="ru-RU"/>
        </w:rPr>
        <w:t xml:space="preserve">Не способствует активизации работ </w:t>
      </w:r>
      <w:r w:rsidR="00A80535">
        <w:rPr>
          <w:rFonts w:ascii="Times New Roman" w:eastAsia="Times New Roman" w:hAnsi="Times New Roman" w:cs="Times New Roman"/>
          <w:sz w:val="28"/>
          <w:szCs w:val="28"/>
          <w:lang w:eastAsia="ru-RU"/>
        </w:rPr>
        <w:br/>
      </w:r>
      <w:r w:rsidRPr="00206259">
        <w:rPr>
          <w:rFonts w:ascii="Times New Roman" w:eastAsia="Times New Roman" w:hAnsi="Times New Roman" w:cs="Times New Roman"/>
          <w:sz w:val="28"/>
          <w:szCs w:val="28"/>
          <w:lang w:eastAsia="ru-RU"/>
        </w:rPr>
        <w:t>по обновлению основных производственных фондов поднадзорных организаций и допускаемая законодательством возможность продления срока эксплуатации изношенного оборудования, не урегулированная</w:t>
      </w:r>
      <w:r w:rsidR="00355117">
        <w:rPr>
          <w:rFonts w:ascii="Times New Roman" w:eastAsia="Times New Roman" w:hAnsi="Times New Roman" w:cs="Times New Roman"/>
          <w:sz w:val="28"/>
          <w:szCs w:val="28"/>
          <w:lang w:eastAsia="ru-RU"/>
        </w:rPr>
        <w:t xml:space="preserve"> </w:t>
      </w:r>
      <w:r w:rsidR="00355117" w:rsidRPr="00206259">
        <w:rPr>
          <w:rFonts w:ascii="Times New Roman" w:eastAsia="Times New Roman" w:hAnsi="Times New Roman" w:cs="Times New Roman"/>
          <w:sz w:val="28"/>
          <w:szCs w:val="28"/>
          <w:lang w:eastAsia="ru-RU"/>
        </w:rPr>
        <w:t>в полной мере</w:t>
      </w:r>
      <w:r w:rsidRPr="00206259">
        <w:rPr>
          <w:rFonts w:ascii="Times New Roman" w:eastAsia="Times New Roman" w:hAnsi="Times New Roman" w:cs="Times New Roman"/>
          <w:sz w:val="28"/>
          <w:szCs w:val="28"/>
          <w:lang w:eastAsia="ru-RU"/>
        </w:rPr>
        <w:t>.</w:t>
      </w:r>
    </w:p>
    <w:p w:rsidR="00206259" w:rsidRPr="00206259" w:rsidRDefault="00206259" w:rsidP="00A80535">
      <w:pPr>
        <w:spacing w:before="200" w:after="200" w:line="240" w:lineRule="auto"/>
        <w:ind w:firstLine="851"/>
        <w:jc w:val="both"/>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lastRenderedPageBreak/>
        <w:t xml:space="preserve">Полномасштабного внедрения новых технологий не происходит. </w:t>
      </w:r>
      <w:r w:rsidRPr="00206259">
        <w:rPr>
          <w:rFonts w:ascii="Times New Roman" w:eastAsia="Times New Roman" w:hAnsi="Times New Roman" w:cs="Times New Roman"/>
          <w:sz w:val="28"/>
          <w:szCs w:val="28"/>
          <w:lang w:eastAsia="ru-RU"/>
        </w:rPr>
        <w:br/>
        <w:t>Замена технологического оборудования</w:t>
      </w:r>
      <w:r w:rsidR="00A80535">
        <w:rPr>
          <w:rFonts w:ascii="Times New Roman" w:eastAsia="Times New Roman" w:hAnsi="Times New Roman" w:cs="Times New Roman"/>
          <w:sz w:val="28"/>
          <w:szCs w:val="28"/>
          <w:lang w:eastAsia="ru-RU"/>
        </w:rPr>
        <w:t xml:space="preserve"> (технических устройств)</w:t>
      </w:r>
      <w:r w:rsidRPr="00206259">
        <w:rPr>
          <w:rFonts w:ascii="Times New Roman" w:eastAsia="Times New Roman" w:hAnsi="Times New Roman" w:cs="Times New Roman"/>
          <w:sz w:val="28"/>
          <w:szCs w:val="28"/>
          <w:lang w:eastAsia="ru-RU"/>
        </w:rPr>
        <w:t xml:space="preserve">, средств управления/контроля и противоаварийной защиты, отработавших нормативный срок службы на новые и более эффективные, не является системным </w:t>
      </w:r>
      <w:r w:rsidR="00A80535">
        <w:rPr>
          <w:rFonts w:ascii="Times New Roman" w:eastAsia="Times New Roman" w:hAnsi="Times New Roman" w:cs="Times New Roman"/>
          <w:sz w:val="28"/>
          <w:szCs w:val="28"/>
          <w:lang w:eastAsia="ru-RU"/>
        </w:rPr>
        <w:br/>
      </w:r>
      <w:r w:rsidRPr="00206259">
        <w:rPr>
          <w:rFonts w:ascii="Times New Roman" w:eastAsia="Times New Roman" w:hAnsi="Times New Roman" w:cs="Times New Roman"/>
          <w:sz w:val="28"/>
          <w:szCs w:val="28"/>
          <w:lang w:eastAsia="ru-RU"/>
        </w:rPr>
        <w:t>и планомерным процессом.</w:t>
      </w:r>
    </w:p>
    <w:p w:rsidR="00206259" w:rsidRPr="00206259" w:rsidRDefault="00206259" w:rsidP="00206259">
      <w:pPr>
        <w:numPr>
          <w:ilvl w:val="0"/>
          <w:numId w:val="34"/>
        </w:numPr>
        <w:spacing w:after="60" w:line="240" w:lineRule="auto"/>
        <w:ind w:left="1066" w:hanging="357"/>
        <w:contextualSpacing/>
        <w:jc w:val="center"/>
        <w:rPr>
          <w:rFonts w:ascii="Times New Roman" w:eastAsia="Times New Roman" w:hAnsi="Times New Roman" w:cs="Times New Roman"/>
          <w:b/>
          <w:sz w:val="28"/>
          <w:szCs w:val="28"/>
        </w:rPr>
      </w:pPr>
      <w:r w:rsidRPr="00206259">
        <w:rPr>
          <w:rFonts w:ascii="Times New Roman" w:eastAsia="Arial" w:hAnsi="Times New Roman" w:cs="Arial"/>
          <w:b/>
          <w:color w:val="000000"/>
          <w:sz w:val="28"/>
          <w:szCs w:val="28"/>
          <w:lang w:eastAsia="ru-RU" w:bidi="ru-RU"/>
        </w:rPr>
        <w:t xml:space="preserve">Текущие и ожидаемые тенденции, которые могут </w:t>
      </w:r>
      <w:r w:rsidRPr="00206259">
        <w:rPr>
          <w:rFonts w:ascii="Times New Roman" w:eastAsia="Arial" w:hAnsi="Times New Roman" w:cs="Arial"/>
          <w:b/>
          <w:color w:val="000000"/>
          <w:sz w:val="28"/>
          <w:szCs w:val="28"/>
          <w:lang w:eastAsia="ru-RU" w:bidi="ru-RU"/>
        </w:rPr>
        <w:br/>
        <w:t>оказать воздействие на состояние подконтрольной среды</w:t>
      </w:r>
    </w:p>
    <w:p w:rsidR="00206259" w:rsidRPr="00206259" w:rsidRDefault="00206259" w:rsidP="00206259">
      <w:pPr>
        <w:spacing w:after="60" w:line="240" w:lineRule="auto"/>
        <w:ind w:left="1066"/>
        <w:contextualSpacing/>
        <w:rPr>
          <w:rFonts w:ascii="Times New Roman" w:eastAsia="Times New Roman" w:hAnsi="Times New Roman" w:cs="Times New Roman"/>
          <w:b/>
          <w:sz w:val="16"/>
          <w:szCs w:val="16"/>
        </w:rPr>
      </w:pPr>
    </w:p>
    <w:p w:rsidR="00206259" w:rsidRPr="00206259" w:rsidRDefault="00206259" w:rsidP="00206259">
      <w:pPr>
        <w:autoSpaceDE w:val="0"/>
        <w:autoSpaceDN w:val="0"/>
        <w:spacing w:after="0" w:line="240" w:lineRule="auto"/>
        <w:ind w:firstLine="851"/>
        <w:contextualSpacing/>
        <w:jc w:val="both"/>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 xml:space="preserve">По результатам проведения контрольно-надзорных мероприятий </w:t>
      </w:r>
      <w:r w:rsidR="008E2B93">
        <w:rPr>
          <w:rFonts w:ascii="Times New Roman" w:eastAsia="Times New Roman" w:hAnsi="Times New Roman" w:cs="Times New Roman"/>
          <w:sz w:val="28"/>
          <w:szCs w:val="28"/>
          <w:lang w:eastAsia="ru-RU"/>
        </w:rPr>
        <w:br/>
      </w:r>
      <w:r w:rsidRPr="00206259">
        <w:rPr>
          <w:rFonts w:ascii="Times New Roman" w:eastAsia="Times New Roman" w:hAnsi="Times New Roman" w:cs="Times New Roman"/>
          <w:sz w:val="28"/>
          <w:szCs w:val="28"/>
          <w:lang w:eastAsia="ru-RU"/>
        </w:rPr>
        <w:t>в отношении поднадзорных субъектов/объектов отмечается:</w:t>
      </w:r>
    </w:p>
    <w:p w:rsidR="00206259" w:rsidRPr="00206259" w:rsidRDefault="00206259" w:rsidP="00206259">
      <w:pPr>
        <w:autoSpaceDE w:val="0"/>
        <w:autoSpaceDN w:val="0"/>
        <w:spacing w:after="0" w:line="240" w:lineRule="auto"/>
        <w:ind w:firstLine="851"/>
        <w:contextualSpacing/>
        <w:jc w:val="both"/>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 xml:space="preserve">в части объектов </w:t>
      </w:r>
      <w:r w:rsidR="008E2B93" w:rsidRPr="00206259">
        <w:rPr>
          <w:rFonts w:ascii="Times New Roman" w:eastAsia="Times New Roman" w:hAnsi="Times New Roman" w:cs="Times New Roman"/>
          <w:sz w:val="28"/>
          <w:szCs w:val="28"/>
          <w:lang w:eastAsia="ru-RU"/>
        </w:rPr>
        <w:t>–</w:t>
      </w:r>
      <w:r w:rsidRPr="00206259">
        <w:rPr>
          <w:rFonts w:ascii="Times New Roman" w:eastAsia="Times New Roman" w:hAnsi="Times New Roman" w:cs="Times New Roman"/>
          <w:sz w:val="28"/>
          <w:szCs w:val="28"/>
          <w:lang w:eastAsia="ru-RU"/>
        </w:rPr>
        <w:t xml:space="preserve"> децентрализация (дробление) производственных комплексов;</w:t>
      </w:r>
    </w:p>
    <w:p w:rsidR="00206259" w:rsidRPr="00206259" w:rsidRDefault="00206259" w:rsidP="00206259">
      <w:pPr>
        <w:autoSpaceDE w:val="0"/>
        <w:autoSpaceDN w:val="0"/>
        <w:spacing w:after="0" w:line="240" w:lineRule="auto"/>
        <w:ind w:firstLine="851"/>
        <w:contextualSpacing/>
        <w:jc w:val="both"/>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 xml:space="preserve">в части работников объектов – снижение уровня квалификации работников и отсутствие должной укомплектованности штата работников; </w:t>
      </w:r>
    </w:p>
    <w:p w:rsidR="00206259" w:rsidRPr="00206259" w:rsidRDefault="00206259" w:rsidP="00206259">
      <w:pPr>
        <w:autoSpaceDE w:val="0"/>
        <w:autoSpaceDN w:val="0"/>
        <w:spacing w:after="0" w:line="240" w:lineRule="auto"/>
        <w:ind w:firstLine="851"/>
        <w:contextualSpacing/>
        <w:jc w:val="both"/>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в части субъектов – оптимизация экономической деятельности за счет сокращения штата работников без учета проектной документации</w:t>
      </w:r>
      <w:r w:rsidR="00FF1B8D">
        <w:rPr>
          <w:rFonts w:ascii="Times New Roman" w:eastAsia="Times New Roman" w:hAnsi="Times New Roman" w:cs="Times New Roman"/>
          <w:sz w:val="28"/>
          <w:szCs w:val="28"/>
          <w:lang w:eastAsia="ru-RU"/>
        </w:rPr>
        <w:t xml:space="preserve"> (документации)</w:t>
      </w:r>
      <w:r w:rsidRPr="00206259">
        <w:rPr>
          <w:rFonts w:ascii="Times New Roman" w:eastAsia="Times New Roman" w:hAnsi="Times New Roman" w:cs="Times New Roman"/>
          <w:sz w:val="28"/>
          <w:szCs w:val="28"/>
          <w:lang w:eastAsia="ru-RU"/>
        </w:rPr>
        <w:t xml:space="preserve">, отсутствие должного внимания к организации надзора </w:t>
      </w:r>
      <w:r w:rsidR="00FF1B8D">
        <w:rPr>
          <w:rFonts w:ascii="Times New Roman" w:eastAsia="Times New Roman" w:hAnsi="Times New Roman" w:cs="Times New Roman"/>
          <w:sz w:val="28"/>
          <w:szCs w:val="28"/>
          <w:lang w:eastAsia="ru-RU"/>
        </w:rPr>
        <w:br/>
      </w:r>
      <w:r w:rsidRPr="00206259">
        <w:rPr>
          <w:rFonts w:ascii="Times New Roman" w:eastAsia="Times New Roman" w:hAnsi="Times New Roman" w:cs="Times New Roman"/>
          <w:sz w:val="28"/>
          <w:szCs w:val="28"/>
          <w:lang w:eastAsia="ru-RU"/>
        </w:rPr>
        <w:t>за состоянием промышленной безопасности и к финансированию работ, направленных на безопасную эксплуатацию производств.</w:t>
      </w:r>
    </w:p>
    <w:p w:rsidR="00206259" w:rsidRPr="00206259" w:rsidRDefault="00206259" w:rsidP="00206259">
      <w:pPr>
        <w:autoSpaceDE w:val="0"/>
        <w:autoSpaceDN w:val="0"/>
        <w:spacing w:after="0" w:line="240" w:lineRule="auto"/>
        <w:ind w:firstLine="851"/>
        <w:contextualSpacing/>
        <w:jc w:val="both"/>
        <w:rPr>
          <w:rFonts w:ascii="Times New Roman" w:eastAsia="Times New Roman" w:hAnsi="Times New Roman" w:cs="Times New Roman"/>
          <w:sz w:val="28"/>
          <w:szCs w:val="28"/>
          <w:lang w:eastAsia="ru-RU"/>
        </w:rPr>
      </w:pPr>
    </w:p>
    <w:p w:rsidR="00206259" w:rsidRPr="00206259" w:rsidRDefault="00206259" w:rsidP="00206259">
      <w:pPr>
        <w:numPr>
          <w:ilvl w:val="0"/>
          <w:numId w:val="34"/>
        </w:numPr>
        <w:spacing w:after="0" w:line="240" w:lineRule="auto"/>
        <w:contextualSpacing/>
        <w:jc w:val="center"/>
        <w:rPr>
          <w:rFonts w:ascii="Times New Roman" w:eastAsia="Times New Roman" w:hAnsi="Times New Roman" w:cs="Times New Roman"/>
          <w:b/>
          <w:sz w:val="28"/>
          <w:szCs w:val="28"/>
          <w:lang w:eastAsia="ru-RU"/>
        </w:rPr>
      </w:pPr>
      <w:r w:rsidRPr="00206259">
        <w:rPr>
          <w:rFonts w:ascii="Times New Roman" w:eastAsia="Arial" w:hAnsi="Times New Roman" w:cs="Arial"/>
          <w:b/>
          <w:color w:val="000000"/>
          <w:sz w:val="28"/>
          <w:szCs w:val="28"/>
          <w:lang w:eastAsia="ru-RU" w:bidi="ru-RU"/>
        </w:rPr>
        <w:t>Текущий уровень развития профилактических мероприятий</w:t>
      </w:r>
    </w:p>
    <w:p w:rsidR="00206259" w:rsidRPr="00206259" w:rsidRDefault="00206259" w:rsidP="00206259">
      <w:pPr>
        <w:spacing w:after="0" w:line="240" w:lineRule="auto"/>
        <w:ind w:left="1070"/>
        <w:contextualSpacing/>
        <w:rPr>
          <w:rFonts w:ascii="Times New Roman" w:eastAsia="Times New Roman" w:hAnsi="Times New Roman" w:cs="Times New Roman"/>
          <w:b/>
          <w:sz w:val="16"/>
          <w:szCs w:val="16"/>
          <w:lang w:eastAsia="ru-RU"/>
        </w:rPr>
      </w:pPr>
    </w:p>
    <w:p w:rsidR="00206259" w:rsidRPr="00206259" w:rsidRDefault="00206259" w:rsidP="00206259">
      <w:pPr>
        <w:spacing w:after="120" w:line="240" w:lineRule="auto"/>
        <w:ind w:firstLine="851"/>
        <w:contextualSpacing/>
        <w:jc w:val="both"/>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 xml:space="preserve">Систематически и централизовано осуществляются мероприятия </w:t>
      </w:r>
      <w:r w:rsidR="008E2B93">
        <w:rPr>
          <w:rFonts w:ascii="Times New Roman" w:eastAsia="Times New Roman" w:hAnsi="Times New Roman" w:cs="Times New Roman"/>
          <w:sz w:val="28"/>
          <w:szCs w:val="28"/>
          <w:lang w:eastAsia="ru-RU"/>
        </w:rPr>
        <w:br/>
      </w:r>
      <w:r w:rsidRPr="00206259">
        <w:rPr>
          <w:rFonts w:ascii="Times New Roman" w:eastAsia="Times New Roman" w:hAnsi="Times New Roman" w:cs="Times New Roman"/>
          <w:sz w:val="28"/>
          <w:szCs w:val="28"/>
          <w:lang w:eastAsia="ru-RU"/>
        </w:rPr>
        <w:t>в рамках профилактики нарушений обязательных требований:</w:t>
      </w:r>
    </w:p>
    <w:p w:rsidR="00206259" w:rsidRPr="00206259" w:rsidRDefault="00206259" w:rsidP="00206259">
      <w:pPr>
        <w:spacing w:after="120" w:line="240" w:lineRule="auto"/>
        <w:ind w:firstLine="851"/>
        <w:contextualSpacing/>
        <w:jc w:val="both"/>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обобщение и анализ правоприменительной практики;</w:t>
      </w:r>
    </w:p>
    <w:p w:rsidR="00206259" w:rsidRPr="00206259" w:rsidRDefault="00572719" w:rsidP="00206259">
      <w:pPr>
        <w:spacing w:after="12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актуализация и размещение</w:t>
      </w:r>
      <w:r w:rsidR="00206259" w:rsidRPr="00206259">
        <w:rPr>
          <w:rFonts w:ascii="Times New Roman" w:eastAsia="Times New Roman" w:hAnsi="Times New Roman" w:cs="Times New Roman"/>
          <w:sz w:val="28"/>
          <w:szCs w:val="28"/>
          <w:lang w:eastAsia="ru-RU"/>
        </w:rPr>
        <w:t xml:space="preserve"> перечня типовых нарушений обязательных требований;</w:t>
      </w:r>
    </w:p>
    <w:p w:rsidR="00206259" w:rsidRPr="00206259" w:rsidRDefault="00572719" w:rsidP="00206259">
      <w:pPr>
        <w:spacing w:after="12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актуализация</w:t>
      </w:r>
      <w:r w:rsidR="00206259" w:rsidRPr="00206259">
        <w:rPr>
          <w:rFonts w:ascii="Times New Roman" w:eastAsia="Times New Roman" w:hAnsi="Times New Roman" w:cs="Times New Roman"/>
          <w:sz w:val="28"/>
          <w:szCs w:val="28"/>
          <w:lang w:eastAsia="ru-RU"/>
        </w:rPr>
        <w:t xml:space="preserve"> и размещение на официальном сайте Ростехнадзора перечня нормативных правовых актов, содержащие обязательные требования;</w:t>
      </w:r>
    </w:p>
    <w:p w:rsidR="00206259" w:rsidRPr="00206259" w:rsidRDefault="00206259" w:rsidP="00206259">
      <w:pPr>
        <w:spacing w:after="120" w:line="240" w:lineRule="auto"/>
        <w:ind w:firstLine="851"/>
        <w:contextualSpacing/>
        <w:jc w:val="both"/>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консультирование под</w:t>
      </w:r>
      <w:r w:rsidR="008E2B93">
        <w:rPr>
          <w:rFonts w:ascii="Times New Roman" w:eastAsia="Times New Roman" w:hAnsi="Times New Roman" w:cs="Times New Roman"/>
          <w:sz w:val="28"/>
          <w:szCs w:val="28"/>
          <w:lang w:eastAsia="ru-RU"/>
        </w:rPr>
        <w:t>надзорных</w:t>
      </w:r>
      <w:r w:rsidRPr="00206259">
        <w:rPr>
          <w:rFonts w:ascii="Times New Roman" w:eastAsia="Times New Roman" w:hAnsi="Times New Roman" w:cs="Times New Roman"/>
          <w:sz w:val="28"/>
          <w:szCs w:val="28"/>
          <w:lang w:eastAsia="ru-RU"/>
        </w:rPr>
        <w:t xml:space="preserve"> субъектов и иных заинтересованных лиц по вопросам соблюдения обязательных требований;</w:t>
      </w:r>
    </w:p>
    <w:p w:rsidR="00206259" w:rsidRPr="00206259" w:rsidRDefault="00206259" w:rsidP="00206259">
      <w:pPr>
        <w:spacing w:after="200" w:line="240" w:lineRule="auto"/>
        <w:ind w:firstLine="851"/>
        <w:jc w:val="both"/>
        <w:rPr>
          <w:rFonts w:ascii="Times New Roman" w:eastAsia="Calibri" w:hAnsi="Times New Roman" w:cs="Times New Roman"/>
          <w:sz w:val="28"/>
          <w:szCs w:val="28"/>
        </w:rPr>
      </w:pPr>
      <w:r w:rsidRPr="00206259">
        <w:rPr>
          <w:rFonts w:ascii="Times New Roman" w:eastAsia="Times New Roman" w:hAnsi="Times New Roman" w:cs="Times New Roman"/>
          <w:sz w:val="28"/>
          <w:szCs w:val="28"/>
          <w:lang w:eastAsia="ru-RU"/>
        </w:rPr>
        <w:t>участие в публичных мероприятиях.</w:t>
      </w:r>
      <w:r w:rsidRPr="00206259">
        <w:rPr>
          <w:rFonts w:ascii="Times New Roman" w:eastAsia="Calibri" w:hAnsi="Times New Roman" w:cs="Times New Roman"/>
          <w:sz w:val="28"/>
          <w:szCs w:val="28"/>
        </w:rPr>
        <w:t xml:space="preserve">               </w:t>
      </w:r>
    </w:p>
    <w:p w:rsidR="00206259" w:rsidRPr="00206259" w:rsidRDefault="00206259" w:rsidP="00206259">
      <w:pPr>
        <w:numPr>
          <w:ilvl w:val="0"/>
          <w:numId w:val="34"/>
        </w:numPr>
        <w:spacing w:before="120" w:after="120" w:line="240" w:lineRule="auto"/>
        <w:ind w:left="1066" w:hanging="357"/>
        <w:contextualSpacing/>
        <w:jc w:val="center"/>
        <w:rPr>
          <w:rFonts w:ascii="Times New Roman" w:eastAsia="Times New Roman" w:hAnsi="Times New Roman" w:cs="Times New Roman"/>
          <w:b/>
          <w:sz w:val="28"/>
          <w:szCs w:val="28"/>
          <w:lang w:eastAsia="ru-RU"/>
        </w:rPr>
      </w:pPr>
      <w:r w:rsidRPr="00206259">
        <w:rPr>
          <w:rFonts w:ascii="Times New Roman" w:eastAsia="Arial" w:hAnsi="Times New Roman" w:cs="Arial"/>
          <w:b/>
          <w:color w:val="000000"/>
          <w:sz w:val="28"/>
          <w:szCs w:val="28"/>
          <w:lang w:eastAsia="ru-RU" w:bidi="ru-RU"/>
        </w:rPr>
        <w:t xml:space="preserve">Отчетные показатели за 2020 год </w:t>
      </w:r>
      <w:r w:rsidRPr="00206259">
        <w:rPr>
          <w:rFonts w:ascii="Times New Roman" w:eastAsia="Arial" w:hAnsi="Times New Roman" w:cs="Arial"/>
          <w:b/>
          <w:color w:val="000000"/>
          <w:sz w:val="28"/>
          <w:szCs w:val="28"/>
          <w:lang w:eastAsia="ru-RU" w:bidi="ru-RU"/>
        </w:rPr>
        <w:br/>
      </w:r>
      <w:r w:rsidRPr="00206259">
        <w:rPr>
          <w:rFonts w:ascii="Times New Roman" w:eastAsia="Times New Roman" w:hAnsi="Times New Roman" w:cs="Times New Roman"/>
          <w:b/>
          <w:sz w:val="28"/>
          <w:szCs w:val="28"/>
          <w:lang w:eastAsia="ru-RU"/>
        </w:rPr>
        <w:t>и проект отчетных показателей на 2021-2022 годы</w:t>
      </w:r>
    </w:p>
    <w:p w:rsidR="00206259" w:rsidRPr="00206259" w:rsidRDefault="00206259" w:rsidP="00206259">
      <w:pPr>
        <w:spacing w:before="120" w:after="120" w:line="240" w:lineRule="auto"/>
        <w:ind w:left="1066"/>
        <w:contextualSpacing/>
        <w:rPr>
          <w:rFonts w:ascii="Times New Roman" w:eastAsia="Times New Roman" w:hAnsi="Times New Roman" w:cs="Times New Roman"/>
          <w:b/>
          <w:sz w:val="28"/>
          <w:szCs w:val="28"/>
          <w:lang w:eastAsia="ru-RU"/>
        </w:rPr>
      </w:pPr>
      <w:r w:rsidRPr="00206259">
        <w:rPr>
          <w:rFonts w:ascii="Times New Roman" w:eastAsia="Times New Roman" w:hAnsi="Times New Roman" w:cs="Times New Roman"/>
          <w:b/>
          <w:sz w:val="28"/>
          <w:szCs w:val="28"/>
          <w:lang w:eastAsia="ru-RU"/>
        </w:rPr>
        <w:t xml:space="preserve">   </w:t>
      </w:r>
    </w:p>
    <w:tbl>
      <w:tblPr>
        <w:tblStyle w:val="350"/>
        <w:tblW w:w="9747" w:type="dxa"/>
        <w:tblLook w:val="04A0" w:firstRow="1" w:lastRow="0" w:firstColumn="1" w:lastColumn="0" w:noHBand="0" w:noVBand="1"/>
      </w:tblPr>
      <w:tblGrid>
        <w:gridCol w:w="2936"/>
        <w:gridCol w:w="1737"/>
        <w:gridCol w:w="1529"/>
        <w:gridCol w:w="1731"/>
        <w:gridCol w:w="1814"/>
      </w:tblGrid>
      <w:tr w:rsidR="00AA393F" w:rsidRPr="00206259" w:rsidTr="005473D7">
        <w:trPr>
          <w:trHeight w:val="264"/>
        </w:trPr>
        <w:tc>
          <w:tcPr>
            <w:tcW w:w="2936" w:type="dxa"/>
            <w:vMerge w:val="restart"/>
            <w:vAlign w:val="center"/>
          </w:tcPr>
          <w:p w:rsidR="00AA393F" w:rsidRPr="00206259" w:rsidRDefault="00AA393F" w:rsidP="00206259">
            <w:pPr>
              <w:spacing w:after="120" w:line="312" w:lineRule="auto"/>
              <w:contextualSpacing/>
              <w:jc w:val="center"/>
              <w:rPr>
                <w:rFonts w:ascii="Times New Roman" w:eastAsia="Times New Roman" w:hAnsi="Times New Roman" w:cs="Times New Roman"/>
                <w:i/>
                <w:sz w:val="28"/>
                <w:szCs w:val="28"/>
                <w:lang w:eastAsia="ru-RU"/>
              </w:rPr>
            </w:pPr>
          </w:p>
          <w:p w:rsidR="00AA393F" w:rsidRPr="00206259" w:rsidRDefault="00AA393F" w:rsidP="00206259">
            <w:pPr>
              <w:spacing w:after="120" w:line="312" w:lineRule="auto"/>
              <w:contextualSpacing/>
              <w:jc w:val="center"/>
              <w:rPr>
                <w:rFonts w:ascii="Times New Roman" w:eastAsia="Times New Roman" w:hAnsi="Times New Roman" w:cs="Times New Roman"/>
                <w:i/>
                <w:sz w:val="28"/>
                <w:szCs w:val="28"/>
                <w:lang w:eastAsia="ru-RU"/>
              </w:rPr>
            </w:pPr>
            <w:r w:rsidRPr="00206259">
              <w:rPr>
                <w:rFonts w:ascii="Times New Roman" w:eastAsia="Times New Roman" w:hAnsi="Times New Roman" w:cs="Times New Roman"/>
                <w:i/>
                <w:sz w:val="28"/>
                <w:szCs w:val="28"/>
                <w:lang w:eastAsia="ru-RU"/>
              </w:rPr>
              <w:t xml:space="preserve">Наименование </w:t>
            </w:r>
          </w:p>
        </w:tc>
        <w:tc>
          <w:tcPr>
            <w:tcW w:w="1737" w:type="dxa"/>
            <w:vMerge w:val="restart"/>
            <w:vAlign w:val="center"/>
          </w:tcPr>
          <w:p w:rsidR="00AA393F" w:rsidRPr="00AA393F" w:rsidRDefault="00AA393F" w:rsidP="00AA393F">
            <w:pPr>
              <w:spacing w:after="0" w:line="240" w:lineRule="auto"/>
              <w:jc w:val="center"/>
              <w:rPr>
                <w:rFonts w:ascii="Times New Roman" w:eastAsia="Calibri" w:hAnsi="Times New Roman" w:cs="Times New Roman"/>
                <w:i/>
                <w:sz w:val="28"/>
                <w:szCs w:val="28"/>
              </w:rPr>
            </w:pPr>
            <w:r w:rsidRPr="00AA393F">
              <w:rPr>
                <w:rFonts w:ascii="Times New Roman" w:eastAsia="Calibri" w:hAnsi="Times New Roman" w:cs="Times New Roman"/>
                <w:i/>
                <w:sz w:val="28"/>
                <w:szCs w:val="28"/>
              </w:rPr>
              <w:t>2019 г.</w:t>
            </w:r>
          </w:p>
          <w:p w:rsidR="00AA393F" w:rsidRPr="00206259" w:rsidRDefault="00AA393F" w:rsidP="00AA393F">
            <w:pPr>
              <w:spacing w:after="0" w:line="240" w:lineRule="auto"/>
              <w:jc w:val="center"/>
              <w:rPr>
                <w:rFonts w:ascii="Times New Roman" w:eastAsia="Calibri" w:hAnsi="Times New Roman" w:cs="Times New Roman"/>
                <w:i/>
                <w:sz w:val="28"/>
                <w:szCs w:val="28"/>
              </w:rPr>
            </w:pPr>
            <w:r w:rsidRPr="00AA393F">
              <w:rPr>
                <w:rFonts w:ascii="Times New Roman" w:eastAsia="Calibri" w:hAnsi="Times New Roman" w:cs="Times New Roman"/>
                <w:i/>
                <w:sz w:val="24"/>
                <w:szCs w:val="24"/>
              </w:rPr>
              <w:t>(фактически)</w:t>
            </w:r>
          </w:p>
        </w:tc>
        <w:tc>
          <w:tcPr>
            <w:tcW w:w="5074" w:type="dxa"/>
            <w:gridSpan w:val="3"/>
            <w:vAlign w:val="center"/>
          </w:tcPr>
          <w:p w:rsidR="00AA393F" w:rsidRPr="00206259" w:rsidRDefault="00AA393F" w:rsidP="00206259">
            <w:pPr>
              <w:spacing w:after="0" w:line="240" w:lineRule="auto"/>
              <w:jc w:val="center"/>
              <w:rPr>
                <w:rFonts w:ascii="Times New Roman" w:eastAsia="Calibri" w:hAnsi="Times New Roman" w:cs="Times New Roman"/>
                <w:i/>
                <w:sz w:val="28"/>
                <w:szCs w:val="28"/>
              </w:rPr>
            </w:pPr>
            <w:r w:rsidRPr="00206259">
              <w:rPr>
                <w:rFonts w:ascii="Times New Roman" w:eastAsia="Calibri" w:hAnsi="Times New Roman" w:cs="Times New Roman"/>
                <w:i/>
                <w:sz w:val="28"/>
                <w:szCs w:val="28"/>
              </w:rPr>
              <w:t>Проектные</w:t>
            </w:r>
          </w:p>
        </w:tc>
      </w:tr>
      <w:tr w:rsidR="00AA393F" w:rsidRPr="00206259" w:rsidTr="005473D7">
        <w:trPr>
          <w:trHeight w:val="264"/>
        </w:trPr>
        <w:tc>
          <w:tcPr>
            <w:tcW w:w="2936" w:type="dxa"/>
            <w:vMerge/>
            <w:vAlign w:val="center"/>
          </w:tcPr>
          <w:p w:rsidR="00AA393F" w:rsidRPr="00206259" w:rsidRDefault="00AA393F" w:rsidP="00206259">
            <w:pPr>
              <w:spacing w:after="120" w:line="312" w:lineRule="auto"/>
              <w:contextualSpacing/>
              <w:jc w:val="center"/>
              <w:rPr>
                <w:rFonts w:ascii="Times New Roman" w:eastAsia="Times New Roman" w:hAnsi="Times New Roman" w:cs="Times New Roman"/>
                <w:i/>
                <w:sz w:val="28"/>
                <w:szCs w:val="28"/>
                <w:lang w:eastAsia="ru-RU"/>
              </w:rPr>
            </w:pPr>
          </w:p>
        </w:tc>
        <w:tc>
          <w:tcPr>
            <w:tcW w:w="1737" w:type="dxa"/>
            <w:vMerge/>
            <w:vAlign w:val="center"/>
          </w:tcPr>
          <w:p w:rsidR="00AA393F" w:rsidRPr="00206259" w:rsidRDefault="00AA393F" w:rsidP="00206259">
            <w:pPr>
              <w:spacing w:after="0" w:line="240" w:lineRule="auto"/>
              <w:jc w:val="center"/>
              <w:rPr>
                <w:rFonts w:ascii="Times New Roman" w:eastAsia="Calibri" w:hAnsi="Times New Roman" w:cs="Times New Roman"/>
                <w:i/>
                <w:sz w:val="28"/>
                <w:szCs w:val="28"/>
              </w:rPr>
            </w:pPr>
          </w:p>
        </w:tc>
        <w:tc>
          <w:tcPr>
            <w:tcW w:w="1529" w:type="dxa"/>
            <w:vAlign w:val="center"/>
          </w:tcPr>
          <w:p w:rsidR="00AA393F" w:rsidRPr="00206259" w:rsidRDefault="00AA393F" w:rsidP="00206259">
            <w:pPr>
              <w:spacing w:after="0" w:line="240" w:lineRule="auto"/>
              <w:jc w:val="center"/>
              <w:rPr>
                <w:rFonts w:ascii="Times New Roman" w:eastAsia="Calibri" w:hAnsi="Times New Roman" w:cs="Times New Roman"/>
                <w:i/>
                <w:sz w:val="28"/>
                <w:szCs w:val="28"/>
              </w:rPr>
            </w:pPr>
            <w:r w:rsidRPr="00206259">
              <w:rPr>
                <w:rFonts w:ascii="Times New Roman" w:eastAsia="Calibri" w:hAnsi="Times New Roman" w:cs="Times New Roman"/>
                <w:i/>
                <w:sz w:val="28"/>
                <w:szCs w:val="28"/>
              </w:rPr>
              <w:t>2020 г.</w:t>
            </w:r>
          </w:p>
        </w:tc>
        <w:tc>
          <w:tcPr>
            <w:tcW w:w="1731" w:type="dxa"/>
            <w:vAlign w:val="center"/>
          </w:tcPr>
          <w:p w:rsidR="00AA393F" w:rsidRPr="00206259" w:rsidRDefault="00AA393F" w:rsidP="00206259">
            <w:pPr>
              <w:spacing w:after="0" w:line="240" w:lineRule="auto"/>
              <w:jc w:val="center"/>
              <w:rPr>
                <w:rFonts w:ascii="Times New Roman" w:eastAsia="Calibri" w:hAnsi="Times New Roman" w:cs="Times New Roman"/>
                <w:i/>
                <w:sz w:val="28"/>
                <w:szCs w:val="28"/>
              </w:rPr>
            </w:pPr>
            <w:r w:rsidRPr="00206259">
              <w:rPr>
                <w:rFonts w:ascii="Times New Roman" w:eastAsia="Calibri" w:hAnsi="Times New Roman" w:cs="Times New Roman"/>
                <w:i/>
                <w:sz w:val="28"/>
                <w:szCs w:val="28"/>
              </w:rPr>
              <w:t>2021 г.</w:t>
            </w:r>
          </w:p>
        </w:tc>
        <w:tc>
          <w:tcPr>
            <w:tcW w:w="1814" w:type="dxa"/>
            <w:vAlign w:val="center"/>
          </w:tcPr>
          <w:p w:rsidR="00AA393F" w:rsidRPr="00206259" w:rsidRDefault="00AA393F" w:rsidP="00206259">
            <w:pPr>
              <w:spacing w:after="0" w:line="240" w:lineRule="auto"/>
              <w:jc w:val="center"/>
              <w:rPr>
                <w:rFonts w:ascii="Times New Roman" w:eastAsia="Calibri" w:hAnsi="Times New Roman" w:cs="Times New Roman"/>
                <w:i/>
                <w:sz w:val="28"/>
                <w:szCs w:val="28"/>
              </w:rPr>
            </w:pPr>
            <w:r w:rsidRPr="00206259">
              <w:rPr>
                <w:rFonts w:ascii="Times New Roman" w:eastAsia="Calibri" w:hAnsi="Times New Roman" w:cs="Times New Roman"/>
                <w:i/>
                <w:sz w:val="28"/>
                <w:szCs w:val="28"/>
              </w:rPr>
              <w:t>2022 г.</w:t>
            </w:r>
          </w:p>
        </w:tc>
      </w:tr>
      <w:tr w:rsidR="00214ACE" w:rsidRPr="00206259" w:rsidTr="00B85ECB">
        <w:trPr>
          <w:trHeight w:val="1611"/>
        </w:trPr>
        <w:tc>
          <w:tcPr>
            <w:tcW w:w="2936" w:type="dxa"/>
            <w:vAlign w:val="center"/>
          </w:tcPr>
          <w:p w:rsidR="00214ACE" w:rsidRDefault="00214ACE" w:rsidP="00214ACE">
            <w:pPr>
              <w:spacing w:after="120" w:line="240" w:lineRule="auto"/>
              <w:contextualSpacing/>
              <w:rPr>
                <w:rFonts w:ascii="Times New Roman" w:eastAsia="Times New Roman" w:hAnsi="Times New Roman" w:cs="Times New Roman"/>
                <w:sz w:val="28"/>
                <w:szCs w:val="28"/>
                <w:lang w:eastAsia="ru-RU"/>
              </w:rPr>
            </w:pPr>
          </w:p>
          <w:p w:rsidR="00214ACE" w:rsidRDefault="00214ACE" w:rsidP="00214ACE">
            <w:pPr>
              <w:spacing w:after="120" w:line="240" w:lineRule="auto"/>
              <w:contextualSpacing/>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 xml:space="preserve">Количество аварий </w:t>
            </w:r>
            <w:r w:rsidRPr="00206259">
              <w:rPr>
                <w:rFonts w:ascii="Times New Roman" w:eastAsia="Times New Roman" w:hAnsi="Times New Roman" w:cs="Times New Roman"/>
                <w:sz w:val="28"/>
                <w:szCs w:val="28"/>
                <w:lang w:eastAsia="ru-RU"/>
              </w:rPr>
              <w:br/>
              <w:t xml:space="preserve">на ОПО химического комплекса </w:t>
            </w:r>
          </w:p>
          <w:p w:rsidR="00214ACE" w:rsidRPr="00206259" w:rsidRDefault="00214ACE" w:rsidP="00214ACE">
            <w:pPr>
              <w:spacing w:after="120" w:line="240" w:lineRule="auto"/>
              <w:contextualSpacing/>
              <w:rPr>
                <w:rFonts w:ascii="Times New Roman" w:eastAsia="Times New Roman" w:hAnsi="Times New Roman" w:cs="Times New Roman"/>
                <w:b/>
                <w:sz w:val="28"/>
                <w:szCs w:val="28"/>
                <w:lang w:eastAsia="ru-RU"/>
              </w:rPr>
            </w:pPr>
          </w:p>
        </w:tc>
        <w:tc>
          <w:tcPr>
            <w:tcW w:w="1737" w:type="dxa"/>
            <w:vAlign w:val="center"/>
          </w:tcPr>
          <w:p w:rsidR="00214ACE" w:rsidRPr="00214ACE" w:rsidRDefault="00214ACE" w:rsidP="00A16F11">
            <w:pPr>
              <w:spacing w:after="120" w:line="240" w:lineRule="auto"/>
              <w:contextualSpacing/>
              <w:jc w:val="center"/>
              <w:rPr>
                <w:rFonts w:ascii="Times New Roman" w:eastAsia="Times New Roman" w:hAnsi="Times New Roman" w:cs="Times New Roman"/>
                <w:sz w:val="28"/>
                <w:szCs w:val="28"/>
                <w:lang w:eastAsia="ru-RU"/>
              </w:rPr>
            </w:pPr>
            <w:r w:rsidRPr="00214ACE">
              <w:rPr>
                <w:rFonts w:ascii="Times New Roman" w:eastAsia="Times New Roman" w:hAnsi="Times New Roman" w:cs="Times New Roman"/>
                <w:sz w:val="28"/>
                <w:szCs w:val="28"/>
                <w:lang w:eastAsia="ru-RU"/>
              </w:rPr>
              <w:t>2</w:t>
            </w:r>
          </w:p>
        </w:tc>
        <w:tc>
          <w:tcPr>
            <w:tcW w:w="1529" w:type="dxa"/>
            <w:vAlign w:val="center"/>
          </w:tcPr>
          <w:p w:rsidR="00214ACE" w:rsidRPr="00214ACE" w:rsidRDefault="00214ACE" w:rsidP="00A16F11">
            <w:pPr>
              <w:spacing w:after="0" w:line="240" w:lineRule="auto"/>
              <w:jc w:val="center"/>
              <w:rPr>
                <w:rFonts w:ascii="Times New Roman" w:eastAsia="Times New Roman" w:hAnsi="Times New Roman" w:cs="Times New Roman"/>
                <w:sz w:val="28"/>
                <w:szCs w:val="28"/>
                <w:lang w:eastAsia="ru-RU"/>
              </w:rPr>
            </w:pPr>
            <w:r w:rsidRPr="00214ACE">
              <w:rPr>
                <w:rFonts w:ascii="Times New Roman" w:eastAsia="Times New Roman" w:hAnsi="Times New Roman" w:cs="Times New Roman"/>
                <w:sz w:val="28"/>
                <w:szCs w:val="28"/>
                <w:lang w:eastAsia="ru-RU"/>
              </w:rPr>
              <w:t>2</w:t>
            </w:r>
          </w:p>
        </w:tc>
        <w:tc>
          <w:tcPr>
            <w:tcW w:w="1731" w:type="dxa"/>
            <w:vAlign w:val="center"/>
          </w:tcPr>
          <w:p w:rsidR="00214ACE" w:rsidRPr="00214ACE" w:rsidRDefault="00214ACE" w:rsidP="00A16F11">
            <w:pPr>
              <w:spacing w:after="120" w:line="240" w:lineRule="auto"/>
              <w:contextualSpacing/>
              <w:jc w:val="center"/>
              <w:rPr>
                <w:rFonts w:ascii="Times New Roman" w:eastAsia="Times New Roman" w:hAnsi="Times New Roman" w:cs="Times New Roman"/>
                <w:sz w:val="28"/>
                <w:szCs w:val="28"/>
                <w:lang w:eastAsia="ru-RU"/>
              </w:rPr>
            </w:pPr>
            <w:r w:rsidRPr="00214ACE">
              <w:rPr>
                <w:rFonts w:ascii="Times New Roman" w:eastAsia="Calibri" w:hAnsi="Times New Roman" w:cs="Times New Roman"/>
                <w:sz w:val="28"/>
                <w:szCs w:val="28"/>
              </w:rPr>
              <w:t>2</w:t>
            </w:r>
          </w:p>
        </w:tc>
        <w:tc>
          <w:tcPr>
            <w:tcW w:w="1814" w:type="dxa"/>
            <w:vAlign w:val="center"/>
          </w:tcPr>
          <w:p w:rsidR="00214ACE" w:rsidRDefault="00214ACE" w:rsidP="00206259">
            <w:pPr>
              <w:spacing w:after="0" w:line="240" w:lineRule="auto"/>
              <w:jc w:val="center"/>
              <w:rPr>
                <w:rFonts w:ascii="Times New Roman" w:eastAsia="Calibri" w:hAnsi="Times New Roman" w:cs="Times New Roman"/>
                <w:sz w:val="24"/>
                <w:szCs w:val="24"/>
              </w:rPr>
            </w:pPr>
          </w:p>
          <w:p w:rsidR="00214ACE" w:rsidRDefault="00214ACE" w:rsidP="00206259">
            <w:pPr>
              <w:spacing w:after="0" w:line="240" w:lineRule="auto"/>
              <w:jc w:val="center"/>
              <w:rPr>
                <w:rFonts w:ascii="Times New Roman" w:eastAsia="Calibri" w:hAnsi="Times New Roman" w:cs="Times New Roman"/>
                <w:sz w:val="24"/>
                <w:szCs w:val="24"/>
              </w:rPr>
            </w:pPr>
            <w:r w:rsidRPr="00214ACE">
              <w:rPr>
                <w:rFonts w:ascii="Times New Roman" w:eastAsia="Calibri" w:hAnsi="Times New Roman" w:cs="Times New Roman"/>
                <w:sz w:val="24"/>
                <w:szCs w:val="24"/>
              </w:rPr>
              <w:t xml:space="preserve">Будет рассчитан </w:t>
            </w:r>
            <w:r>
              <w:rPr>
                <w:rFonts w:ascii="Times New Roman" w:eastAsia="Calibri" w:hAnsi="Times New Roman" w:cs="Times New Roman"/>
                <w:sz w:val="24"/>
                <w:szCs w:val="24"/>
              </w:rPr>
              <w:br/>
            </w:r>
            <w:r w:rsidRPr="00214ACE">
              <w:rPr>
                <w:rFonts w:ascii="Times New Roman" w:eastAsia="Calibri" w:hAnsi="Times New Roman" w:cs="Times New Roman"/>
                <w:sz w:val="24"/>
                <w:szCs w:val="24"/>
              </w:rPr>
              <w:t xml:space="preserve">с учетом итогов  </w:t>
            </w:r>
            <w:r>
              <w:rPr>
                <w:rFonts w:ascii="Times New Roman" w:eastAsia="Calibri" w:hAnsi="Times New Roman" w:cs="Times New Roman"/>
                <w:sz w:val="24"/>
                <w:szCs w:val="24"/>
              </w:rPr>
              <w:br/>
            </w:r>
            <w:r w:rsidRPr="00214ACE">
              <w:rPr>
                <w:rFonts w:ascii="Times New Roman" w:eastAsia="Calibri" w:hAnsi="Times New Roman" w:cs="Times New Roman"/>
                <w:sz w:val="24"/>
                <w:szCs w:val="24"/>
              </w:rPr>
              <w:t>2020 года</w:t>
            </w:r>
          </w:p>
          <w:p w:rsidR="00214ACE" w:rsidRPr="00214ACE" w:rsidRDefault="00214ACE" w:rsidP="00206259">
            <w:pPr>
              <w:spacing w:after="0" w:line="240" w:lineRule="auto"/>
              <w:jc w:val="center"/>
              <w:rPr>
                <w:rFonts w:ascii="Times New Roman" w:eastAsia="Calibri" w:hAnsi="Times New Roman" w:cs="Times New Roman"/>
                <w:sz w:val="24"/>
                <w:szCs w:val="24"/>
              </w:rPr>
            </w:pPr>
          </w:p>
        </w:tc>
      </w:tr>
      <w:tr w:rsidR="00214ACE" w:rsidRPr="00206259" w:rsidTr="00AA393F">
        <w:trPr>
          <w:trHeight w:val="1691"/>
        </w:trPr>
        <w:tc>
          <w:tcPr>
            <w:tcW w:w="2936" w:type="dxa"/>
            <w:vAlign w:val="center"/>
          </w:tcPr>
          <w:p w:rsidR="00214ACE" w:rsidRPr="00206259" w:rsidRDefault="00214ACE" w:rsidP="00214ACE">
            <w:pPr>
              <w:spacing w:after="120" w:line="240" w:lineRule="auto"/>
              <w:contextualSpacing/>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lastRenderedPageBreak/>
              <w:t xml:space="preserve">Количество аварий </w:t>
            </w:r>
            <w:r w:rsidRPr="00206259">
              <w:rPr>
                <w:rFonts w:ascii="Times New Roman" w:eastAsia="Times New Roman" w:hAnsi="Times New Roman" w:cs="Times New Roman"/>
                <w:sz w:val="28"/>
                <w:szCs w:val="28"/>
                <w:lang w:eastAsia="ru-RU"/>
              </w:rPr>
              <w:br/>
              <w:t>на ОПО оборонно-промышленного комплекса</w:t>
            </w:r>
            <w:r>
              <w:rPr>
                <w:rFonts w:ascii="Times New Roman" w:eastAsia="Times New Roman" w:hAnsi="Times New Roman" w:cs="Times New Roman"/>
                <w:sz w:val="28"/>
                <w:szCs w:val="28"/>
                <w:lang w:eastAsia="ru-RU"/>
              </w:rPr>
              <w:t xml:space="preserve"> </w:t>
            </w:r>
          </w:p>
        </w:tc>
        <w:tc>
          <w:tcPr>
            <w:tcW w:w="1737" w:type="dxa"/>
            <w:shd w:val="clear" w:color="auto" w:fill="FFFFFF" w:themeFill="background1"/>
            <w:vAlign w:val="center"/>
          </w:tcPr>
          <w:p w:rsidR="00214ACE" w:rsidRPr="00214ACE" w:rsidRDefault="00214ACE" w:rsidP="00A16F11">
            <w:pPr>
              <w:spacing w:after="120" w:line="240" w:lineRule="auto"/>
              <w:contextualSpacing/>
              <w:jc w:val="center"/>
              <w:rPr>
                <w:rFonts w:ascii="Times New Roman" w:eastAsia="Times New Roman" w:hAnsi="Times New Roman" w:cs="Times New Roman"/>
                <w:sz w:val="28"/>
                <w:szCs w:val="28"/>
                <w:lang w:eastAsia="ru-RU"/>
              </w:rPr>
            </w:pPr>
            <w:r w:rsidRPr="00214ACE">
              <w:rPr>
                <w:rFonts w:ascii="Times New Roman" w:eastAsia="Times New Roman" w:hAnsi="Times New Roman" w:cs="Times New Roman"/>
                <w:sz w:val="28"/>
                <w:szCs w:val="28"/>
                <w:lang w:eastAsia="ru-RU"/>
              </w:rPr>
              <w:t>3</w:t>
            </w:r>
          </w:p>
        </w:tc>
        <w:tc>
          <w:tcPr>
            <w:tcW w:w="1529" w:type="dxa"/>
            <w:vAlign w:val="center"/>
          </w:tcPr>
          <w:p w:rsidR="00214ACE" w:rsidRPr="00214ACE" w:rsidRDefault="00214ACE" w:rsidP="00A16F11">
            <w:pPr>
              <w:spacing w:after="120" w:line="240" w:lineRule="auto"/>
              <w:contextualSpacing/>
              <w:jc w:val="center"/>
              <w:rPr>
                <w:rFonts w:ascii="Times New Roman" w:eastAsia="Times New Roman" w:hAnsi="Times New Roman" w:cs="Times New Roman"/>
                <w:sz w:val="28"/>
                <w:szCs w:val="28"/>
                <w:lang w:eastAsia="ru-RU"/>
              </w:rPr>
            </w:pPr>
            <w:r w:rsidRPr="00214ACE">
              <w:rPr>
                <w:rFonts w:ascii="Times New Roman" w:eastAsia="Times New Roman" w:hAnsi="Times New Roman" w:cs="Times New Roman"/>
                <w:sz w:val="28"/>
                <w:szCs w:val="28"/>
                <w:lang w:eastAsia="ru-RU"/>
              </w:rPr>
              <w:t>3</w:t>
            </w:r>
          </w:p>
        </w:tc>
        <w:tc>
          <w:tcPr>
            <w:tcW w:w="1731" w:type="dxa"/>
            <w:vAlign w:val="center"/>
          </w:tcPr>
          <w:p w:rsidR="00214ACE" w:rsidRPr="00214ACE" w:rsidRDefault="00214ACE" w:rsidP="00A16F11">
            <w:pPr>
              <w:spacing w:after="120" w:line="240" w:lineRule="auto"/>
              <w:contextualSpacing/>
              <w:jc w:val="center"/>
              <w:rPr>
                <w:rFonts w:ascii="Times New Roman" w:eastAsia="Times New Roman" w:hAnsi="Times New Roman" w:cs="Times New Roman"/>
                <w:sz w:val="28"/>
                <w:szCs w:val="28"/>
                <w:lang w:eastAsia="ru-RU"/>
              </w:rPr>
            </w:pPr>
            <w:r w:rsidRPr="00214ACE">
              <w:rPr>
                <w:rFonts w:ascii="Times New Roman" w:eastAsia="Calibri" w:hAnsi="Times New Roman" w:cs="Times New Roman"/>
                <w:sz w:val="28"/>
                <w:szCs w:val="28"/>
              </w:rPr>
              <w:t>3</w:t>
            </w:r>
          </w:p>
        </w:tc>
        <w:tc>
          <w:tcPr>
            <w:tcW w:w="1814" w:type="dxa"/>
            <w:vAlign w:val="center"/>
          </w:tcPr>
          <w:p w:rsidR="00214ACE" w:rsidRDefault="00214ACE" w:rsidP="00206259">
            <w:pPr>
              <w:spacing w:after="0" w:line="240" w:lineRule="auto"/>
              <w:jc w:val="center"/>
              <w:rPr>
                <w:rFonts w:ascii="Times New Roman" w:eastAsia="Calibri" w:hAnsi="Times New Roman" w:cs="Times New Roman"/>
                <w:sz w:val="24"/>
                <w:szCs w:val="24"/>
              </w:rPr>
            </w:pPr>
          </w:p>
          <w:p w:rsidR="00214ACE" w:rsidRDefault="00214ACE" w:rsidP="00206259">
            <w:pPr>
              <w:spacing w:after="0" w:line="240" w:lineRule="auto"/>
              <w:jc w:val="center"/>
              <w:rPr>
                <w:rFonts w:ascii="Times New Roman" w:eastAsia="Calibri" w:hAnsi="Times New Roman" w:cs="Times New Roman"/>
                <w:sz w:val="24"/>
                <w:szCs w:val="24"/>
              </w:rPr>
            </w:pPr>
            <w:r w:rsidRPr="00214ACE">
              <w:rPr>
                <w:rFonts w:ascii="Times New Roman" w:eastAsia="Calibri" w:hAnsi="Times New Roman" w:cs="Times New Roman"/>
                <w:sz w:val="24"/>
                <w:szCs w:val="24"/>
              </w:rPr>
              <w:t xml:space="preserve">Будет рассчитан </w:t>
            </w:r>
            <w:r>
              <w:rPr>
                <w:rFonts w:ascii="Times New Roman" w:eastAsia="Calibri" w:hAnsi="Times New Roman" w:cs="Times New Roman"/>
                <w:sz w:val="24"/>
                <w:szCs w:val="24"/>
              </w:rPr>
              <w:br/>
            </w:r>
            <w:r w:rsidRPr="00214ACE">
              <w:rPr>
                <w:rFonts w:ascii="Times New Roman" w:eastAsia="Calibri" w:hAnsi="Times New Roman" w:cs="Times New Roman"/>
                <w:sz w:val="24"/>
                <w:szCs w:val="24"/>
              </w:rPr>
              <w:t xml:space="preserve">с учетом итогов  </w:t>
            </w:r>
            <w:r>
              <w:rPr>
                <w:rFonts w:ascii="Times New Roman" w:eastAsia="Calibri" w:hAnsi="Times New Roman" w:cs="Times New Roman"/>
                <w:sz w:val="24"/>
                <w:szCs w:val="24"/>
              </w:rPr>
              <w:br/>
            </w:r>
            <w:r w:rsidRPr="00214ACE">
              <w:rPr>
                <w:rFonts w:ascii="Times New Roman" w:eastAsia="Calibri" w:hAnsi="Times New Roman" w:cs="Times New Roman"/>
                <w:sz w:val="24"/>
                <w:szCs w:val="24"/>
              </w:rPr>
              <w:t>2020 года</w:t>
            </w:r>
          </w:p>
          <w:p w:rsidR="00214ACE" w:rsidRPr="00206259" w:rsidRDefault="00214ACE" w:rsidP="00206259">
            <w:pPr>
              <w:spacing w:after="0" w:line="240" w:lineRule="auto"/>
              <w:jc w:val="center"/>
              <w:rPr>
                <w:rFonts w:ascii="Times New Roman" w:eastAsia="Calibri" w:hAnsi="Times New Roman" w:cs="Times New Roman"/>
                <w:sz w:val="28"/>
                <w:szCs w:val="28"/>
              </w:rPr>
            </w:pPr>
          </w:p>
        </w:tc>
      </w:tr>
      <w:tr w:rsidR="00214ACE" w:rsidRPr="00206259" w:rsidTr="00B85ECB">
        <w:trPr>
          <w:trHeight w:val="1408"/>
        </w:trPr>
        <w:tc>
          <w:tcPr>
            <w:tcW w:w="2936" w:type="dxa"/>
            <w:vAlign w:val="center"/>
          </w:tcPr>
          <w:p w:rsidR="00214ACE" w:rsidRPr="00206259" w:rsidRDefault="00214ACE" w:rsidP="00214ACE">
            <w:pPr>
              <w:spacing w:after="120" w:line="240" w:lineRule="auto"/>
              <w:contextualSpacing/>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 xml:space="preserve">Количество аварий </w:t>
            </w:r>
            <w:r>
              <w:rPr>
                <w:rFonts w:ascii="Times New Roman" w:eastAsia="Times New Roman" w:hAnsi="Times New Roman" w:cs="Times New Roman"/>
                <w:sz w:val="28"/>
                <w:szCs w:val="28"/>
                <w:lang w:eastAsia="ru-RU"/>
              </w:rPr>
              <w:br/>
            </w:r>
            <w:r w:rsidRPr="00206259">
              <w:rPr>
                <w:rFonts w:ascii="Times New Roman" w:eastAsia="Times New Roman" w:hAnsi="Times New Roman" w:cs="Times New Roman"/>
                <w:sz w:val="28"/>
                <w:szCs w:val="28"/>
                <w:lang w:eastAsia="ru-RU"/>
              </w:rPr>
              <w:t>на объектах хранения и/или переработки растительного сырья</w:t>
            </w:r>
          </w:p>
        </w:tc>
        <w:tc>
          <w:tcPr>
            <w:tcW w:w="1737" w:type="dxa"/>
            <w:vAlign w:val="center"/>
          </w:tcPr>
          <w:p w:rsidR="00214ACE" w:rsidRPr="00214ACE" w:rsidRDefault="00214ACE" w:rsidP="00A16F11">
            <w:pPr>
              <w:spacing w:after="120" w:line="240" w:lineRule="auto"/>
              <w:contextualSpacing/>
              <w:jc w:val="center"/>
              <w:rPr>
                <w:rFonts w:ascii="Times New Roman" w:eastAsia="Times New Roman" w:hAnsi="Times New Roman" w:cs="Times New Roman"/>
                <w:sz w:val="28"/>
                <w:szCs w:val="28"/>
                <w:lang w:eastAsia="ru-RU"/>
              </w:rPr>
            </w:pPr>
            <w:r w:rsidRPr="00214ACE">
              <w:rPr>
                <w:rFonts w:ascii="Times New Roman" w:eastAsia="Times New Roman" w:hAnsi="Times New Roman" w:cs="Times New Roman"/>
                <w:sz w:val="28"/>
                <w:szCs w:val="28"/>
                <w:lang w:eastAsia="ru-RU"/>
              </w:rPr>
              <w:t>2</w:t>
            </w:r>
          </w:p>
        </w:tc>
        <w:tc>
          <w:tcPr>
            <w:tcW w:w="1529" w:type="dxa"/>
            <w:vAlign w:val="center"/>
          </w:tcPr>
          <w:p w:rsidR="00214ACE" w:rsidRPr="00214ACE" w:rsidRDefault="00214ACE" w:rsidP="00A16F11">
            <w:pPr>
              <w:spacing w:after="120" w:line="240" w:lineRule="auto"/>
              <w:contextualSpacing/>
              <w:jc w:val="center"/>
              <w:rPr>
                <w:rFonts w:ascii="Times New Roman" w:eastAsia="Times New Roman" w:hAnsi="Times New Roman" w:cs="Times New Roman"/>
                <w:sz w:val="28"/>
                <w:szCs w:val="28"/>
                <w:lang w:eastAsia="ru-RU"/>
              </w:rPr>
            </w:pPr>
            <w:r w:rsidRPr="00214ACE">
              <w:rPr>
                <w:rFonts w:ascii="Times New Roman" w:eastAsia="Times New Roman" w:hAnsi="Times New Roman" w:cs="Times New Roman"/>
                <w:sz w:val="28"/>
                <w:szCs w:val="28"/>
                <w:lang w:eastAsia="ru-RU"/>
              </w:rPr>
              <w:t>2</w:t>
            </w:r>
          </w:p>
        </w:tc>
        <w:tc>
          <w:tcPr>
            <w:tcW w:w="1731" w:type="dxa"/>
            <w:vAlign w:val="center"/>
          </w:tcPr>
          <w:p w:rsidR="00214ACE" w:rsidRPr="00214ACE" w:rsidRDefault="00214ACE" w:rsidP="00A16F11">
            <w:pPr>
              <w:spacing w:after="120" w:line="240" w:lineRule="auto"/>
              <w:contextualSpacing/>
              <w:jc w:val="center"/>
              <w:rPr>
                <w:rFonts w:ascii="Times New Roman" w:eastAsia="Times New Roman" w:hAnsi="Times New Roman" w:cs="Times New Roman"/>
                <w:sz w:val="28"/>
                <w:szCs w:val="28"/>
                <w:lang w:eastAsia="ru-RU"/>
              </w:rPr>
            </w:pPr>
            <w:r w:rsidRPr="00214ACE">
              <w:rPr>
                <w:rFonts w:ascii="Times New Roman" w:eastAsia="Calibri" w:hAnsi="Times New Roman" w:cs="Times New Roman"/>
                <w:sz w:val="28"/>
                <w:szCs w:val="28"/>
              </w:rPr>
              <w:t>2</w:t>
            </w:r>
          </w:p>
        </w:tc>
        <w:tc>
          <w:tcPr>
            <w:tcW w:w="1814" w:type="dxa"/>
            <w:vAlign w:val="center"/>
          </w:tcPr>
          <w:p w:rsidR="00214ACE" w:rsidRDefault="00214ACE" w:rsidP="00206259">
            <w:pPr>
              <w:spacing w:after="0" w:line="240" w:lineRule="auto"/>
              <w:jc w:val="center"/>
              <w:rPr>
                <w:rFonts w:ascii="Times New Roman" w:eastAsia="Calibri" w:hAnsi="Times New Roman" w:cs="Times New Roman"/>
                <w:sz w:val="24"/>
                <w:szCs w:val="24"/>
              </w:rPr>
            </w:pPr>
          </w:p>
          <w:p w:rsidR="00214ACE" w:rsidRDefault="00214ACE" w:rsidP="00206259">
            <w:pPr>
              <w:spacing w:after="0" w:line="240" w:lineRule="auto"/>
              <w:jc w:val="center"/>
              <w:rPr>
                <w:rFonts w:ascii="Times New Roman" w:eastAsia="Calibri" w:hAnsi="Times New Roman" w:cs="Times New Roman"/>
                <w:sz w:val="24"/>
                <w:szCs w:val="24"/>
              </w:rPr>
            </w:pPr>
            <w:r w:rsidRPr="00214ACE">
              <w:rPr>
                <w:rFonts w:ascii="Times New Roman" w:eastAsia="Calibri" w:hAnsi="Times New Roman" w:cs="Times New Roman"/>
                <w:sz w:val="24"/>
                <w:szCs w:val="24"/>
              </w:rPr>
              <w:t xml:space="preserve">Будет рассчитан </w:t>
            </w:r>
            <w:r>
              <w:rPr>
                <w:rFonts w:ascii="Times New Roman" w:eastAsia="Calibri" w:hAnsi="Times New Roman" w:cs="Times New Roman"/>
                <w:sz w:val="24"/>
                <w:szCs w:val="24"/>
              </w:rPr>
              <w:br/>
            </w:r>
            <w:r w:rsidRPr="00214ACE">
              <w:rPr>
                <w:rFonts w:ascii="Times New Roman" w:eastAsia="Calibri" w:hAnsi="Times New Roman" w:cs="Times New Roman"/>
                <w:sz w:val="24"/>
                <w:szCs w:val="24"/>
              </w:rPr>
              <w:t xml:space="preserve">с учетом итогов  </w:t>
            </w:r>
            <w:r>
              <w:rPr>
                <w:rFonts w:ascii="Times New Roman" w:eastAsia="Calibri" w:hAnsi="Times New Roman" w:cs="Times New Roman"/>
                <w:sz w:val="24"/>
                <w:szCs w:val="24"/>
              </w:rPr>
              <w:br/>
            </w:r>
            <w:r w:rsidRPr="00214ACE">
              <w:rPr>
                <w:rFonts w:ascii="Times New Roman" w:eastAsia="Calibri" w:hAnsi="Times New Roman" w:cs="Times New Roman"/>
                <w:sz w:val="24"/>
                <w:szCs w:val="24"/>
              </w:rPr>
              <w:t>2020 года</w:t>
            </w:r>
          </w:p>
          <w:p w:rsidR="00214ACE" w:rsidRPr="00206259" w:rsidRDefault="00214ACE" w:rsidP="00206259">
            <w:pPr>
              <w:spacing w:after="0" w:line="240" w:lineRule="auto"/>
              <w:jc w:val="center"/>
              <w:rPr>
                <w:rFonts w:ascii="Times New Roman" w:eastAsia="Calibri" w:hAnsi="Times New Roman" w:cs="Times New Roman"/>
                <w:sz w:val="28"/>
                <w:szCs w:val="28"/>
              </w:rPr>
            </w:pPr>
          </w:p>
        </w:tc>
      </w:tr>
    </w:tbl>
    <w:p w:rsidR="00206259" w:rsidRPr="00206259" w:rsidRDefault="00206259" w:rsidP="00206259">
      <w:pPr>
        <w:spacing w:after="120" w:line="312" w:lineRule="auto"/>
        <w:ind w:firstLine="851"/>
        <w:contextualSpacing/>
        <w:jc w:val="both"/>
        <w:rPr>
          <w:rFonts w:ascii="Times New Roman" w:eastAsia="Times New Roman" w:hAnsi="Times New Roman" w:cs="Times New Roman"/>
          <w:sz w:val="28"/>
          <w:szCs w:val="28"/>
          <w:lang w:eastAsia="ru-RU"/>
        </w:rPr>
      </w:pPr>
    </w:p>
    <w:p w:rsidR="00206259" w:rsidRDefault="00206259" w:rsidP="00206259">
      <w:pPr>
        <w:numPr>
          <w:ilvl w:val="0"/>
          <w:numId w:val="34"/>
        </w:numPr>
        <w:spacing w:after="60" w:line="276" w:lineRule="auto"/>
        <w:contextualSpacing/>
        <w:jc w:val="center"/>
        <w:rPr>
          <w:rFonts w:ascii="Times New Roman" w:eastAsia="Times New Roman" w:hAnsi="Times New Roman" w:cs="Times New Roman"/>
          <w:b/>
          <w:sz w:val="28"/>
          <w:szCs w:val="28"/>
          <w:lang w:eastAsia="ru-RU"/>
        </w:rPr>
      </w:pPr>
      <w:r w:rsidRPr="00206259">
        <w:rPr>
          <w:rFonts w:ascii="Times New Roman" w:eastAsia="Times New Roman" w:hAnsi="Times New Roman" w:cs="Times New Roman"/>
          <w:b/>
          <w:sz w:val="28"/>
          <w:szCs w:val="28"/>
          <w:lang w:eastAsia="ru-RU"/>
        </w:rPr>
        <w:t xml:space="preserve">Перечень должностных лиц, ответственных за организацию </w:t>
      </w:r>
      <w:r w:rsidRPr="00206259">
        <w:rPr>
          <w:rFonts w:ascii="Times New Roman" w:eastAsia="Times New Roman" w:hAnsi="Times New Roman" w:cs="Times New Roman"/>
          <w:b/>
          <w:sz w:val="28"/>
          <w:szCs w:val="28"/>
          <w:lang w:eastAsia="ru-RU"/>
        </w:rPr>
        <w:br/>
        <w:t>и проведение профилактических мероприятий</w:t>
      </w:r>
    </w:p>
    <w:p w:rsidR="00206259" w:rsidRPr="00206259" w:rsidRDefault="00206259" w:rsidP="00206259">
      <w:pPr>
        <w:spacing w:after="60" w:line="276" w:lineRule="auto"/>
        <w:ind w:left="1070"/>
        <w:contextualSpacing/>
        <w:rPr>
          <w:rFonts w:ascii="Times New Roman" w:eastAsia="Times New Roman" w:hAnsi="Times New Roman" w:cs="Times New Roman"/>
          <w:b/>
          <w:sz w:val="16"/>
          <w:szCs w:val="16"/>
          <w:lang w:eastAsia="ru-RU"/>
        </w:rPr>
      </w:pPr>
    </w:p>
    <w:tbl>
      <w:tblPr>
        <w:tblStyle w:val="342"/>
        <w:tblW w:w="9747" w:type="dxa"/>
        <w:tblLayout w:type="fixed"/>
        <w:tblLook w:val="04A0" w:firstRow="1" w:lastRow="0" w:firstColumn="1" w:lastColumn="0" w:noHBand="0" w:noVBand="1"/>
      </w:tblPr>
      <w:tblGrid>
        <w:gridCol w:w="6204"/>
        <w:gridCol w:w="3543"/>
      </w:tblGrid>
      <w:tr w:rsidR="00206259" w:rsidRPr="00206259" w:rsidTr="005473D7">
        <w:trPr>
          <w:trHeight w:val="623"/>
          <w:tblHeader/>
        </w:trPr>
        <w:tc>
          <w:tcPr>
            <w:tcW w:w="6204" w:type="dxa"/>
            <w:vAlign w:val="center"/>
          </w:tcPr>
          <w:p w:rsidR="00206259" w:rsidRPr="00206259" w:rsidRDefault="00206259" w:rsidP="00206259">
            <w:pPr>
              <w:spacing w:after="0" w:line="240" w:lineRule="auto"/>
              <w:jc w:val="center"/>
              <w:rPr>
                <w:rFonts w:ascii="Times New Roman" w:hAnsi="Times New Roman" w:cs="Times New Roman"/>
                <w:i/>
                <w:sz w:val="28"/>
                <w:szCs w:val="28"/>
              </w:rPr>
            </w:pPr>
            <w:r w:rsidRPr="00206259">
              <w:rPr>
                <w:rFonts w:ascii="Times New Roman" w:hAnsi="Times New Roman" w:cs="Times New Roman"/>
                <w:i/>
                <w:sz w:val="28"/>
                <w:szCs w:val="28"/>
              </w:rPr>
              <w:t>Ф.И.О., должность</w:t>
            </w:r>
          </w:p>
        </w:tc>
        <w:tc>
          <w:tcPr>
            <w:tcW w:w="3543" w:type="dxa"/>
            <w:vAlign w:val="center"/>
          </w:tcPr>
          <w:p w:rsidR="00206259" w:rsidRPr="00206259" w:rsidRDefault="00206259" w:rsidP="00206259">
            <w:pPr>
              <w:spacing w:after="0" w:line="240" w:lineRule="auto"/>
              <w:jc w:val="center"/>
              <w:rPr>
                <w:rFonts w:ascii="Times New Roman" w:hAnsi="Times New Roman" w:cs="Times New Roman"/>
                <w:i/>
                <w:sz w:val="28"/>
                <w:szCs w:val="28"/>
              </w:rPr>
            </w:pPr>
            <w:r w:rsidRPr="00206259">
              <w:rPr>
                <w:rFonts w:ascii="Times New Roman" w:hAnsi="Times New Roman" w:cs="Times New Roman"/>
                <w:i/>
                <w:sz w:val="28"/>
                <w:szCs w:val="28"/>
              </w:rPr>
              <w:t>Телефон</w:t>
            </w:r>
          </w:p>
        </w:tc>
      </w:tr>
      <w:tr w:rsidR="00206259" w:rsidRPr="00206259" w:rsidTr="005473D7">
        <w:tc>
          <w:tcPr>
            <w:tcW w:w="6204" w:type="dxa"/>
            <w:vAlign w:val="center"/>
          </w:tcPr>
          <w:p w:rsidR="00206259" w:rsidRPr="00206259" w:rsidRDefault="00206259" w:rsidP="00206259">
            <w:pPr>
              <w:spacing w:after="120" w:line="240" w:lineRule="auto"/>
              <w:contextualSpacing/>
              <w:rPr>
                <w:rFonts w:ascii="Times New Roman" w:hAnsi="Times New Roman" w:cs="Times New Roman"/>
                <w:sz w:val="28"/>
                <w:szCs w:val="28"/>
              </w:rPr>
            </w:pPr>
            <w:r w:rsidRPr="00206259">
              <w:rPr>
                <w:rFonts w:ascii="Times New Roman" w:hAnsi="Times New Roman" w:cs="Times New Roman"/>
                <w:sz w:val="28"/>
                <w:szCs w:val="28"/>
              </w:rPr>
              <w:t>Селезнев Григорий Максимович,</w:t>
            </w:r>
          </w:p>
          <w:p w:rsidR="00206259" w:rsidRPr="00206259" w:rsidRDefault="00206259" w:rsidP="00206259">
            <w:pPr>
              <w:spacing w:after="120" w:line="240" w:lineRule="auto"/>
              <w:contextualSpacing/>
              <w:rPr>
                <w:rFonts w:ascii="Times New Roman" w:hAnsi="Times New Roman" w:cs="Times New Roman"/>
                <w:sz w:val="28"/>
                <w:szCs w:val="28"/>
              </w:rPr>
            </w:pPr>
            <w:r w:rsidRPr="00206259">
              <w:rPr>
                <w:rFonts w:ascii="Times New Roman" w:hAnsi="Times New Roman" w:cs="Times New Roman"/>
                <w:sz w:val="28"/>
                <w:szCs w:val="28"/>
              </w:rPr>
              <w:t>и.о. начальника Управления</w:t>
            </w:r>
          </w:p>
        </w:tc>
        <w:tc>
          <w:tcPr>
            <w:tcW w:w="3543" w:type="dxa"/>
            <w:vAlign w:val="center"/>
          </w:tcPr>
          <w:p w:rsidR="00206259" w:rsidRPr="00206259" w:rsidRDefault="00206259" w:rsidP="00206259">
            <w:pPr>
              <w:spacing w:after="0" w:line="240" w:lineRule="auto"/>
              <w:rPr>
                <w:rFonts w:ascii="Times New Roman" w:hAnsi="Times New Roman" w:cs="Times New Roman"/>
                <w:sz w:val="28"/>
                <w:szCs w:val="28"/>
              </w:rPr>
            </w:pPr>
            <w:r w:rsidRPr="00206259">
              <w:rPr>
                <w:rFonts w:ascii="Times New Roman" w:hAnsi="Times New Roman" w:cs="Times New Roman"/>
                <w:sz w:val="28"/>
                <w:szCs w:val="28"/>
              </w:rPr>
              <w:t>(495) 646-33-11</w:t>
            </w:r>
          </w:p>
        </w:tc>
      </w:tr>
      <w:tr w:rsidR="00206259" w:rsidRPr="00206259" w:rsidTr="005473D7">
        <w:tc>
          <w:tcPr>
            <w:tcW w:w="6204" w:type="dxa"/>
            <w:vAlign w:val="center"/>
          </w:tcPr>
          <w:p w:rsidR="00206259" w:rsidRPr="00206259" w:rsidRDefault="00206259" w:rsidP="00206259">
            <w:pPr>
              <w:spacing w:after="120" w:line="240" w:lineRule="auto"/>
              <w:contextualSpacing/>
              <w:rPr>
                <w:rFonts w:ascii="Times New Roman" w:hAnsi="Times New Roman" w:cs="Times New Roman"/>
                <w:sz w:val="28"/>
                <w:szCs w:val="28"/>
              </w:rPr>
            </w:pPr>
            <w:r w:rsidRPr="00206259">
              <w:rPr>
                <w:rFonts w:ascii="Times New Roman" w:hAnsi="Times New Roman" w:cs="Times New Roman"/>
                <w:sz w:val="28"/>
                <w:szCs w:val="28"/>
              </w:rPr>
              <w:t>Ясинский Иван Степанович,</w:t>
            </w:r>
          </w:p>
          <w:p w:rsidR="00206259" w:rsidRPr="00206259" w:rsidRDefault="00206259" w:rsidP="00206259">
            <w:pPr>
              <w:spacing w:after="120" w:line="240" w:lineRule="auto"/>
              <w:contextualSpacing/>
              <w:rPr>
                <w:rFonts w:ascii="Times New Roman" w:hAnsi="Times New Roman" w:cs="Times New Roman"/>
                <w:sz w:val="28"/>
                <w:szCs w:val="28"/>
              </w:rPr>
            </w:pPr>
            <w:r w:rsidRPr="00206259">
              <w:rPr>
                <w:rFonts w:ascii="Times New Roman" w:hAnsi="Times New Roman" w:cs="Times New Roman"/>
                <w:sz w:val="28"/>
                <w:szCs w:val="28"/>
              </w:rPr>
              <w:t>заместитель начальника Управления</w:t>
            </w:r>
          </w:p>
        </w:tc>
        <w:tc>
          <w:tcPr>
            <w:tcW w:w="3543" w:type="dxa"/>
            <w:vAlign w:val="center"/>
          </w:tcPr>
          <w:p w:rsidR="00206259" w:rsidRPr="00206259" w:rsidRDefault="00206259" w:rsidP="00206259">
            <w:pPr>
              <w:spacing w:after="0" w:line="240" w:lineRule="auto"/>
              <w:rPr>
                <w:rFonts w:ascii="Times New Roman" w:hAnsi="Times New Roman" w:cs="Times New Roman"/>
                <w:sz w:val="28"/>
                <w:szCs w:val="28"/>
                <w:lang w:val="en-US"/>
              </w:rPr>
            </w:pPr>
            <w:r w:rsidRPr="00206259">
              <w:rPr>
                <w:rFonts w:ascii="Times New Roman" w:hAnsi="Times New Roman" w:cs="Times New Roman"/>
                <w:sz w:val="28"/>
                <w:szCs w:val="28"/>
              </w:rPr>
              <w:t>(495) 646-33-13</w:t>
            </w:r>
          </w:p>
        </w:tc>
      </w:tr>
      <w:tr w:rsidR="00206259" w:rsidRPr="00206259" w:rsidTr="005473D7">
        <w:tc>
          <w:tcPr>
            <w:tcW w:w="6204" w:type="dxa"/>
            <w:vAlign w:val="center"/>
          </w:tcPr>
          <w:p w:rsidR="00206259" w:rsidRPr="00206259" w:rsidRDefault="00206259" w:rsidP="00206259">
            <w:pPr>
              <w:spacing w:after="120" w:line="240" w:lineRule="auto"/>
              <w:contextualSpacing/>
              <w:rPr>
                <w:rFonts w:ascii="Times New Roman" w:hAnsi="Times New Roman" w:cs="Times New Roman"/>
                <w:sz w:val="28"/>
                <w:szCs w:val="28"/>
              </w:rPr>
            </w:pPr>
            <w:r w:rsidRPr="00206259">
              <w:rPr>
                <w:rFonts w:ascii="Times New Roman" w:hAnsi="Times New Roman" w:cs="Times New Roman"/>
                <w:sz w:val="28"/>
                <w:szCs w:val="28"/>
              </w:rPr>
              <w:t>Смирнов Алексей Владимирович,</w:t>
            </w:r>
          </w:p>
          <w:p w:rsidR="00206259" w:rsidRPr="00206259" w:rsidRDefault="00206259" w:rsidP="00206259">
            <w:pPr>
              <w:spacing w:after="0" w:line="240" w:lineRule="auto"/>
              <w:rPr>
                <w:rFonts w:ascii="Times New Roman" w:hAnsi="Times New Roman" w:cs="Times New Roman"/>
                <w:sz w:val="28"/>
                <w:szCs w:val="28"/>
              </w:rPr>
            </w:pPr>
            <w:r w:rsidRPr="00206259">
              <w:rPr>
                <w:rFonts w:ascii="Times New Roman" w:hAnsi="Times New Roman" w:cs="Times New Roman"/>
                <w:sz w:val="28"/>
                <w:szCs w:val="28"/>
              </w:rPr>
              <w:t xml:space="preserve">заместитель начальника Управления </w:t>
            </w:r>
            <w:r w:rsidRPr="00206259">
              <w:rPr>
                <w:rFonts w:ascii="Times New Roman" w:hAnsi="Times New Roman" w:cs="Times New Roman"/>
                <w:sz w:val="28"/>
                <w:szCs w:val="28"/>
              </w:rPr>
              <w:br/>
              <w:t>- начальник отдела</w:t>
            </w:r>
          </w:p>
        </w:tc>
        <w:tc>
          <w:tcPr>
            <w:tcW w:w="3543" w:type="dxa"/>
            <w:vAlign w:val="center"/>
          </w:tcPr>
          <w:p w:rsidR="00206259" w:rsidRPr="00206259" w:rsidRDefault="00206259" w:rsidP="00206259">
            <w:pPr>
              <w:spacing w:after="0" w:line="240" w:lineRule="auto"/>
              <w:rPr>
                <w:rFonts w:ascii="Times New Roman" w:hAnsi="Times New Roman" w:cs="Times New Roman"/>
                <w:sz w:val="28"/>
                <w:szCs w:val="28"/>
              </w:rPr>
            </w:pPr>
            <w:r w:rsidRPr="00206259">
              <w:rPr>
                <w:rFonts w:ascii="Times New Roman" w:hAnsi="Times New Roman" w:cs="Times New Roman"/>
                <w:sz w:val="28"/>
                <w:szCs w:val="28"/>
              </w:rPr>
              <w:t>(495) 646-33-16</w:t>
            </w:r>
          </w:p>
        </w:tc>
      </w:tr>
      <w:tr w:rsidR="00206259" w:rsidRPr="00206259" w:rsidTr="005473D7">
        <w:trPr>
          <w:trHeight w:val="908"/>
        </w:trPr>
        <w:tc>
          <w:tcPr>
            <w:tcW w:w="6204" w:type="dxa"/>
            <w:vAlign w:val="center"/>
          </w:tcPr>
          <w:p w:rsidR="00206259" w:rsidRPr="00206259" w:rsidRDefault="00206259" w:rsidP="00206259">
            <w:pPr>
              <w:spacing w:after="120" w:line="240" w:lineRule="auto"/>
              <w:contextualSpacing/>
              <w:rPr>
                <w:rFonts w:ascii="Times New Roman" w:hAnsi="Times New Roman" w:cs="Times New Roman"/>
                <w:sz w:val="28"/>
                <w:szCs w:val="28"/>
              </w:rPr>
            </w:pPr>
            <w:r w:rsidRPr="00206259">
              <w:rPr>
                <w:rFonts w:ascii="Times New Roman" w:hAnsi="Times New Roman" w:cs="Times New Roman"/>
                <w:sz w:val="28"/>
                <w:szCs w:val="28"/>
              </w:rPr>
              <w:t xml:space="preserve">Бритиков Дмитрий Александрович, </w:t>
            </w:r>
            <w:r w:rsidRPr="00206259">
              <w:rPr>
                <w:rFonts w:ascii="Times New Roman" w:hAnsi="Times New Roman" w:cs="Times New Roman"/>
                <w:sz w:val="28"/>
                <w:szCs w:val="28"/>
              </w:rPr>
              <w:br/>
              <w:t xml:space="preserve">заместитель начальника Управления </w:t>
            </w:r>
            <w:r w:rsidRPr="00206259">
              <w:rPr>
                <w:rFonts w:ascii="Times New Roman" w:hAnsi="Times New Roman" w:cs="Times New Roman"/>
                <w:sz w:val="28"/>
                <w:szCs w:val="28"/>
              </w:rPr>
              <w:br/>
              <w:t>- начальник отдела</w:t>
            </w:r>
          </w:p>
        </w:tc>
        <w:tc>
          <w:tcPr>
            <w:tcW w:w="3543" w:type="dxa"/>
            <w:vAlign w:val="center"/>
          </w:tcPr>
          <w:p w:rsidR="00206259" w:rsidRPr="00206259" w:rsidRDefault="00206259" w:rsidP="00206259">
            <w:pPr>
              <w:spacing w:after="0" w:line="240" w:lineRule="auto"/>
              <w:rPr>
                <w:rFonts w:ascii="Times New Roman" w:hAnsi="Times New Roman" w:cs="Times New Roman"/>
                <w:sz w:val="28"/>
                <w:szCs w:val="28"/>
              </w:rPr>
            </w:pPr>
            <w:r w:rsidRPr="00206259">
              <w:rPr>
                <w:rFonts w:ascii="Times New Roman" w:hAnsi="Times New Roman" w:cs="Times New Roman"/>
                <w:sz w:val="28"/>
                <w:szCs w:val="28"/>
              </w:rPr>
              <w:t>(495) 646-33-15</w:t>
            </w:r>
          </w:p>
        </w:tc>
      </w:tr>
      <w:tr w:rsidR="0028588F" w:rsidRPr="00206259" w:rsidTr="005473D7">
        <w:trPr>
          <w:trHeight w:val="908"/>
        </w:trPr>
        <w:tc>
          <w:tcPr>
            <w:tcW w:w="6204" w:type="dxa"/>
            <w:vAlign w:val="center"/>
          </w:tcPr>
          <w:p w:rsidR="0028588F" w:rsidRPr="00206259" w:rsidRDefault="0028588F" w:rsidP="0028588F">
            <w:pPr>
              <w:spacing w:after="120" w:line="240" w:lineRule="auto"/>
              <w:contextualSpacing/>
              <w:rPr>
                <w:rFonts w:ascii="Times New Roman" w:hAnsi="Times New Roman" w:cs="Times New Roman"/>
                <w:sz w:val="28"/>
                <w:szCs w:val="28"/>
              </w:rPr>
            </w:pPr>
            <w:r>
              <w:rPr>
                <w:rFonts w:ascii="Times New Roman" w:hAnsi="Times New Roman" w:cs="Times New Roman"/>
                <w:sz w:val="28"/>
                <w:szCs w:val="28"/>
              </w:rPr>
              <w:t>Ермошин Владимир</w:t>
            </w:r>
            <w:r w:rsidRPr="00206259">
              <w:rPr>
                <w:rFonts w:ascii="Times New Roman" w:hAnsi="Times New Roman" w:cs="Times New Roman"/>
                <w:sz w:val="28"/>
                <w:szCs w:val="28"/>
              </w:rPr>
              <w:t xml:space="preserve"> Александрович, </w:t>
            </w:r>
            <w:r w:rsidRPr="00206259">
              <w:rPr>
                <w:rFonts w:ascii="Times New Roman" w:hAnsi="Times New Roman" w:cs="Times New Roman"/>
                <w:sz w:val="28"/>
                <w:szCs w:val="28"/>
              </w:rPr>
              <w:br/>
              <w:t>заместитель начальника отдела</w:t>
            </w:r>
          </w:p>
        </w:tc>
        <w:tc>
          <w:tcPr>
            <w:tcW w:w="3543" w:type="dxa"/>
            <w:vAlign w:val="center"/>
          </w:tcPr>
          <w:p w:rsidR="0028588F" w:rsidRPr="00206259" w:rsidRDefault="0028588F" w:rsidP="0028588F">
            <w:pPr>
              <w:spacing w:after="0" w:line="240" w:lineRule="auto"/>
              <w:rPr>
                <w:rFonts w:ascii="Times New Roman" w:hAnsi="Times New Roman" w:cs="Times New Roman"/>
                <w:sz w:val="28"/>
                <w:szCs w:val="28"/>
              </w:rPr>
            </w:pPr>
            <w:r w:rsidRPr="00206259">
              <w:rPr>
                <w:rFonts w:ascii="Times New Roman" w:hAnsi="Times New Roman" w:cs="Times New Roman"/>
                <w:sz w:val="28"/>
                <w:szCs w:val="28"/>
              </w:rPr>
              <w:t>(495) 64</w:t>
            </w:r>
            <w:r>
              <w:rPr>
                <w:rFonts w:ascii="Times New Roman" w:hAnsi="Times New Roman" w:cs="Times New Roman"/>
                <w:sz w:val="28"/>
                <w:szCs w:val="28"/>
              </w:rPr>
              <w:t>5</w:t>
            </w:r>
            <w:r w:rsidRPr="00206259">
              <w:rPr>
                <w:rFonts w:ascii="Times New Roman" w:hAnsi="Times New Roman" w:cs="Times New Roman"/>
                <w:sz w:val="28"/>
                <w:szCs w:val="28"/>
              </w:rPr>
              <w:t>-</w:t>
            </w:r>
            <w:r>
              <w:rPr>
                <w:rFonts w:ascii="Times New Roman" w:hAnsi="Times New Roman" w:cs="Times New Roman"/>
                <w:sz w:val="28"/>
                <w:szCs w:val="28"/>
              </w:rPr>
              <w:t>94</w:t>
            </w:r>
            <w:r w:rsidRPr="00206259">
              <w:rPr>
                <w:rFonts w:ascii="Times New Roman" w:hAnsi="Times New Roman" w:cs="Times New Roman"/>
                <w:sz w:val="28"/>
                <w:szCs w:val="28"/>
              </w:rPr>
              <w:t>-</w:t>
            </w:r>
            <w:r>
              <w:rPr>
                <w:rFonts w:ascii="Times New Roman" w:hAnsi="Times New Roman" w:cs="Times New Roman"/>
                <w:sz w:val="28"/>
                <w:szCs w:val="28"/>
              </w:rPr>
              <w:t>79 доб. 30-69</w:t>
            </w:r>
          </w:p>
        </w:tc>
      </w:tr>
    </w:tbl>
    <w:p w:rsidR="00206259" w:rsidRPr="00206259" w:rsidRDefault="00206259" w:rsidP="00206259">
      <w:pPr>
        <w:widowControl w:val="0"/>
        <w:overflowPunct w:val="0"/>
        <w:autoSpaceDE w:val="0"/>
        <w:autoSpaceDN w:val="0"/>
        <w:adjustRightInd w:val="0"/>
        <w:spacing w:before="480" w:after="200" w:line="240" w:lineRule="auto"/>
        <w:contextualSpacing/>
        <w:textAlignment w:val="baseline"/>
        <w:rPr>
          <w:rFonts w:ascii="Times New Roman" w:eastAsia="Times New Roman" w:hAnsi="Times New Roman" w:cs="Times New Roman"/>
          <w:b/>
          <w:bCs/>
          <w:sz w:val="28"/>
          <w:szCs w:val="28"/>
          <w:lang w:eastAsia="ru-RU"/>
        </w:rPr>
      </w:pPr>
    </w:p>
    <w:p w:rsidR="00206259" w:rsidRPr="00206259" w:rsidRDefault="00206259" w:rsidP="00206259">
      <w:pPr>
        <w:widowControl w:val="0"/>
        <w:numPr>
          <w:ilvl w:val="0"/>
          <w:numId w:val="34"/>
        </w:numPr>
        <w:overflowPunct w:val="0"/>
        <w:autoSpaceDE w:val="0"/>
        <w:autoSpaceDN w:val="0"/>
        <w:adjustRightInd w:val="0"/>
        <w:spacing w:before="480" w:after="200" w:line="240" w:lineRule="auto"/>
        <w:ind w:left="1066" w:hanging="357"/>
        <w:contextualSpacing/>
        <w:jc w:val="center"/>
        <w:textAlignment w:val="baseline"/>
        <w:rPr>
          <w:rFonts w:ascii="Times New Roman" w:eastAsia="Times New Roman" w:hAnsi="Times New Roman" w:cs="Times New Roman"/>
          <w:b/>
          <w:bCs/>
          <w:sz w:val="28"/>
          <w:szCs w:val="28"/>
          <w:lang w:eastAsia="ru-RU"/>
        </w:rPr>
      </w:pPr>
      <w:r w:rsidRPr="00206259">
        <w:rPr>
          <w:rFonts w:ascii="Times New Roman" w:eastAsia="Arial" w:hAnsi="Times New Roman" w:cs="Arial"/>
          <w:b/>
          <w:color w:val="000000"/>
          <w:sz w:val="28"/>
          <w:szCs w:val="28"/>
          <w:lang w:eastAsia="ru-RU" w:bidi="ru-RU"/>
        </w:rPr>
        <w:t xml:space="preserve">План мероприятий по профилактике нарушений </w:t>
      </w:r>
      <w:r w:rsidRPr="00206259">
        <w:rPr>
          <w:rFonts w:ascii="Times New Roman" w:eastAsia="Arial" w:hAnsi="Times New Roman" w:cs="Arial"/>
          <w:b/>
          <w:color w:val="000000"/>
          <w:sz w:val="28"/>
          <w:szCs w:val="28"/>
          <w:lang w:eastAsia="ru-RU" w:bidi="ru-RU"/>
        </w:rPr>
        <w:br/>
        <w:t>обязательных требований на 2020 год</w:t>
      </w:r>
    </w:p>
    <w:p w:rsidR="00206259" w:rsidRPr="00206259" w:rsidRDefault="00206259" w:rsidP="00206259">
      <w:pPr>
        <w:widowControl w:val="0"/>
        <w:overflowPunct w:val="0"/>
        <w:autoSpaceDE w:val="0"/>
        <w:autoSpaceDN w:val="0"/>
        <w:adjustRightInd w:val="0"/>
        <w:spacing w:before="480" w:after="200" w:line="240" w:lineRule="auto"/>
        <w:ind w:left="1066"/>
        <w:contextualSpacing/>
        <w:textAlignment w:val="baseline"/>
        <w:rPr>
          <w:rFonts w:ascii="Times New Roman" w:eastAsia="Times New Roman" w:hAnsi="Times New Roman" w:cs="Times New Roman"/>
          <w:b/>
          <w:bCs/>
          <w:sz w:val="16"/>
          <w:szCs w:val="16"/>
          <w:lang w:eastAsia="ru-RU"/>
        </w:rPr>
      </w:pPr>
    </w:p>
    <w:tbl>
      <w:tblPr>
        <w:tblStyle w:val="342"/>
        <w:tblW w:w="10565" w:type="dxa"/>
        <w:tblInd w:w="-459" w:type="dxa"/>
        <w:tblLayout w:type="fixed"/>
        <w:tblLook w:val="04A0" w:firstRow="1" w:lastRow="0" w:firstColumn="1" w:lastColumn="0" w:noHBand="0" w:noVBand="1"/>
      </w:tblPr>
      <w:tblGrid>
        <w:gridCol w:w="534"/>
        <w:gridCol w:w="4077"/>
        <w:gridCol w:w="1985"/>
        <w:gridCol w:w="1843"/>
        <w:gridCol w:w="2126"/>
      </w:tblGrid>
      <w:tr w:rsidR="00206259" w:rsidRPr="00206259" w:rsidTr="00B85ECB">
        <w:trPr>
          <w:trHeight w:val="506"/>
        </w:trPr>
        <w:tc>
          <w:tcPr>
            <w:tcW w:w="534" w:type="dxa"/>
          </w:tcPr>
          <w:p w:rsidR="00206259" w:rsidRPr="00206259" w:rsidRDefault="00206259" w:rsidP="00206259">
            <w:pPr>
              <w:spacing w:after="0" w:line="240" w:lineRule="auto"/>
              <w:jc w:val="center"/>
              <w:rPr>
                <w:rFonts w:ascii="Times New Roman" w:hAnsi="Times New Roman" w:cs="Times New Roman"/>
                <w:i/>
                <w:sz w:val="24"/>
                <w:szCs w:val="24"/>
              </w:rPr>
            </w:pPr>
          </w:p>
          <w:p w:rsidR="00206259" w:rsidRPr="00206259" w:rsidRDefault="00206259" w:rsidP="00206259">
            <w:pPr>
              <w:spacing w:after="0" w:line="240" w:lineRule="auto"/>
              <w:jc w:val="center"/>
              <w:rPr>
                <w:rFonts w:ascii="Times New Roman" w:hAnsi="Times New Roman" w:cs="Times New Roman"/>
                <w:i/>
                <w:sz w:val="24"/>
                <w:szCs w:val="24"/>
              </w:rPr>
            </w:pPr>
            <w:r w:rsidRPr="00206259">
              <w:rPr>
                <w:rFonts w:ascii="Times New Roman" w:hAnsi="Times New Roman" w:cs="Times New Roman"/>
                <w:i/>
                <w:sz w:val="24"/>
                <w:szCs w:val="24"/>
              </w:rPr>
              <w:t>№</w:t>
            </w:r>
          </w:p>
        </w:tc>
        <w:tc>
          <w:tcPr>
            <w:tcW w:w="4077" w:type="dxa"/>
          </w:tcPr>
          <w:p w:rsidR="00206259" w:rsidRPr="00206259" w:rsidRDefault="00206259" w:rsidP="00206259">
            <w:pPr>
              <w:spacing w:after="0" w:line="240" w:lineRule="auto"/>
              <w:jc w:val="center"/>
              <w:rPr>
                <w:rFonts w:ascii="Times New Roman" w:hAnsi="Times New Roman" w:cs="Times New Roman"/>
                <w:i/>
                <w:sz w:val="24"/>
                <w:szCs w:val="24"/>
              </w:rPr>
            </w:pPr>
            <w:r w:rsidRPr="00206259">
              <w:rPr>
                <w:rFonts w:ascii="Times New Roman" w:hAnsi="Times New Roman" w:cs="Times New Roman"/>
                <w:i/>
                <w:sz w:val="24"/>
                <w:szCs w:val="24"/>
              </w:rPr>
              <w:t xml:space="preserve">Наименование </w:t>
            </w:r>
            <w:r w:rsidRPr="00206259">
              <w:rPr>
                <w:rFonts w:ascii="Times New Roman" w:hAnsi="Times New Roman" w:cs="Times New Roman"/>
                <w:i/>
                <w:sz w:val="24"/>
                <w:szCs w:val="24"/>
              </w:rPr>
              <w:br/>
              <w:t>мероприятия</w:t>
            </w:r>
          </w:p>
        </w:tc>
        <w:tc>
          <w:tcPr>
            <w:tcW w:w="1985" w:type="dxa"/>
          </w:tcPr>
          <w:p w:rsidR="00206259" w:rsidRPr="00206259" w:rsidRDefault="00206259" w:rsidP="00206259">
            <w:pPr>
              <w:spacing w:after="0" w:line="240" w:lineRule="auto"/>
              <w:jc w:val="center"/>
              <w:rPr>
                <w:rFonts w:ascii="Times New Roman" w:hAnsi="Times New Roman" w:cs="Times New Roman"/>
                <w:i/>
                <w:sz w:val="24"/>
                <w:szCs w:val="24"/>
              </w:rPr>
            </w:pPr>
            <w:r w:rsidRPr="00206259">
              <w:rPr>
                <w:rFonts w:ascii="Times New Roman" w:hAnsi="Times New Roman" w:cs="Times New Roman"/>
                <w:i/>
                <w:sz w:val="24"/>
                <w:szCs w:val="24"/>
              </w:rPr>
              <w:t>Периодичность проведения</w:t>
            </w:r>
          </w:p>
        </w:tc>
        <w:tc>
          <w:tcPr>
            <w:tcW w:w="1843" w:type="dxa"/>
          </w:tcPr>
          <w:p w:rsidR="00206259" w:rsidRPr="00206259" w:rsidRDefault="00206259" w:rsidP="008E2B93">
            <w:pPr>
              <w:spacing w:after="0" w:line="240" w:lineRule="auto"/>
              <w:ind w:left="-108" w:right="-108"/>
              <w:jc w:val="center"/>
              <w:rPr>
                <w:rFonts w:ascii="Times New Roman" w:hAnsi="Times New Roman" w:cs="Times New Roman"/>
                <w:i/>
                <w:sz w:val="24"/>
                <w:szCs w:val="24"/>
              </w:rPr>
            </w:pPr>
            <w:r w:rsidRPr="00206259">
              <w:rPr>
                <w:rFonts w:ascii="Times New Roman" w:hAnsi="Times New Roman" w:cs="Times New Roman"/>
                <w:i/>
                <w:sz w:val="24"/>
                <w:szCs w:val="24"/>
              </w:rPr>
              <w:t>Под</w:t>
            </w:r>
            <w:r w:rsidR="008E2B93">
              <w:rPr>
                <w:rFonts w:ascii="Times New Roman" w:hAnsi="Times New Roman" w:cs="Times New Roman"/>
                <w:i/>
                <w:sz w:val="24"/>
                <w:szCs w:val="24"/>
              </w:rPr>
              <w:t>надзорные</w:t>
            </w:r>
            <w:r w:rsidRPr="00206259">
              <w:rPr>
                <w:rFonts w:ascii="Times New Roman" w:hAnsi="Times New Roman" w:cs="Times New Roman"/>
                <w:i/>
                <w:sz w:val="24"/>
                <w:szCs w:val="24"/>
              </w:rPr>
              <w:t xml:space="preserve"> субъекты</w:t>
            </w:r>
          </w:p>
        </w:tc>
        <w:tc>
          <w:tcPr>
            <w:tcW w:w="2126" w:type="dxa"/>
          </w:tcPr>
          <w:p w:rsidR="00206259" w:rsidRPr="00206259" w:rsidRDefault="00206259" w:rsidP="00206259">
            <w:pPr>
              <w:spacing w:after="0" w:line="240" w:lineRule="auto"/>
              <w:jc w:val="center"/>
              <w:rPr>
                <w:rFonts w:ascii="Times New Roman" w:hAnsi="Times New Roman" w:cs="Times New Roman"/>
                <w:i/>
                <w:sz w:val="24"/>
                <w:szCs w:val="24"/>
              </w:rPr>
            </w:pPr>
            <w:r w:rsidRPr="00206259">
              <w:rPr>
                <w:rFonts w:ascii="Times New Roman" w:hAnsi="Times New Roman" w:cs="Times New Roman"/>
                <w:i/>
                <w:sz w:val="24"/>
                <w:szCs w:val="24"/>
              </w:rPr>
              <w:t>Ожидаемые результаты</w:t>
            </w:r>
          </w:p>
        </w:tc>
      </w:tr>
      <w:tr w:rsidR="00206259" w:rsidRPr="00206259" w:rsidTr="00206259">
        <w:tc>
          <w:tcPr>
            <w:tcW w:w="534" w:type="dxa"/>
            <w:vAlign w:val="center"/>
          </w:tcPr>
          <w:p w:rsidR="00206259" w:rsidRPr="005473D7" w:rsidRDefault="00206259" w:rsidP="00206259">
            <w:pPr>
              <w:spacing w:after="0" w:line="240" w:lineRule="auto"/>
              <w:ind w:right="-108"/>
              <w:rPr>
                <w:rFonts w:ascii="Times New Roman" w:hAnsi="Times New Roman" w:cs="Times New Roman"/>
                <w:sz w:val="26"/>
                <w:szCs w:val="26"/>
              </w:rPr>
            </w:pPr>
            <w:r w:rsidRPr="005473D7">
              <w:rPr>
                <w:rFonts w:ascii="Times New Roman" w:hAnsi="Times New Roman" w:cs="Times New Roman"/>
                <w:sz w:val="26"/>
                <w:szCs w:val="26"/>
              </w:rPr>
              <w:t>1</w:t>
            </w:r>
          </w:p>
        </w:tc>
        <w:tc>
          <w:tcPr>
            <w:tcW w:w="4077" w:type="dxa"/>
            <w:vAlign w:val="center"/>
          </w:tcPr>
          <w:p w:rsidR="00206259" w:rsidRPr="005473D7" w:rsidRDefault="00206259" w:rsidP="00206259">
            <w:pPr>
              <w:spacing w:after="0" w:line="240" w:lineRule="auto"/>
              <w:ind w:right="-108"/>
              <w:rPr>
                <w:rFonts w:ascii="Times New Roman" w:hAnsi="Times New Roman" w:cs="Times New Roman"/>
                <w:sz w:val="26"/>
                <w:szCs w:val="26"/>
              </w:rPr>
            </w:pPr>
            <w:r w:rsidRPr="005473D7">
              <w:rPr>
                <w:rFonts w:ascii="Times New Roman" w:hAnsi="Times New Roman" w:cs="Times New Roman"/>
                <w:sz w:val="26"/>
                <w:szCs w:val="26"/>
              </w:rPr>
              <w:t xml:space="preserve">Рассмотрение устных </w:t>
            </w:r>
            <w:r w:rsidR="008E2B93">
              <w:rPr>
                <w:rFonts w:ascii="Times New Roman" w:hAnsi="Times New Roman" w:cs="Times New Roman"/>
                <w:sz w:val="26"/>
                <w:szCs w:val="26"/>
              </w:rPr>
              <w:br/>
            </w:r>
            <w:r w:rsidRPr="005473D7">
              <w:rPr>
                <w:rFonts w:ascii="Times New Roman" w:hAnsi="Times New Roman" w:cs="Times New Roman"/>
                <w:sz w:val="26"/>
                <w:szCs w:val="26"/>
              </w:rPr>
              <w:t xml:space="preserve">и письменных обращений граждан и организаций по вопросам  </w:t>
            </w:r>
            <w:r w:rsidRPr="005473D7">
              <w:rPr>
                <w:rFonts w:ascii="Times New Roman" w:eastAsia="Calibri" w:hAnsi="Times New Roman" w:cs="Times New Roman"/>
                <w:sz w:val="26"/>
                <w:szCs w:val="26"/>
              </w:rPr>
              <w:t>обязательных требований</w:t>
            </w:r>
          </w:p>
        </w:tc>
        <w:tc>
          <w:tcPr>
            <w:tcW w:w="1985" w:type="dxa"/>
            <w:vAlign w:val="center"/>
          </w:tcPr>
          <w:p w:rsidR="00206259" w:rsidRPr="005473D7" w:rsidRDefault="00206259" w:rsidP="00206259">
            <w:pPr>
              <w:spacing w:after="0" w:line="240" w:lineRule="auto"/>
              <w:ind w:left="-108"/>
              <w:rPr>
                <w:rFonts w:ascii="Times New Roman" w:hAnsi="Times New Roman" w:cs="Times New Roman"/>
                <w:sz w:val="26"/>
                <w:szCs w:val="26"/>
              </w:rPr>
            </w:pPr>
          </w:p>
          <w:p w:rsidR="00206259" w:rsidRPr="005473D7" w:rsidRDefault="00206259" w:rsidP="00206259">
            <w:pPr>
              <w:spacing w:after="0" w:line="240" w:lineRule="auto"/>
              <w:ind w:hanging="108"/>
              <w:jc w:val="center"/>
              <w:rPr>
                <w:rFonts w:ascii="Times New Roman" w:hAnsi="Times New Roman" w:cs="Times New Roman"/>
                <w:sz w:val="26"/>
                <w:szCs w:val="26"/>
              </w:rPr>
            </w:pPr>
            <w:r w:rsidRPr="005473D7">
              <w:rPr>
                <w:rFonts w:ascii="Times New Roman" w:hAnsi="Times New Roman" w:cs="Times New Roman"/>
                <w:sz w:val="26"/>
                <w:szCs w:val="26"/>
              </w:rPr>
              <w:t>2020</w:t>
            </w:r>
          </w:p>
        </w:tc>
        <w:tc>
          <w:tcPr>
            <w:tcW w:w="1843" w:type="dxa"/>
            <w:vAlign w:val="center"/>
          </w:tcPr>
          <w:p w:rsidR="00206259" w:rsidRPr="005473D7" w:rsidRDefault="00206259" w:rsidP="00206259">
            <w:pPr>
              <w:spacing w:before="120"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 Организации, экплуатирую-щие ОПО</w:t>
            </w:r>
          </w:p>
        </w:tc>
        <w:tc>
          <w:tcPr>
            <w:tcW w:w="2126" w:type="dxa"/>
            <w:vAlign w:val="center"/>
          </w:tcPr>
          <w:p w:rsidR="00206259" w:rsidRPr="005473D7" w:rsidRDefault="00206259" w:rsidP="008E2B93">
            <w:pPr>
              <w:spacing w:before="120"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Повышение информирован-ности руководства </w:t>
            </w:r>
            <w:r w:rsidR="008E2B93">
              <w:rPr>
                <w:rFonts w:ascii="Times New Roman" w:hAnsi="Times New Roman" w:cs="Times New Roman"/>
                <w:sz w:val="26"/>
                <w:szCs w:val="26"/>
              </w:rPr>
              <w:br/>
            </w:r>
            <w:r w:rsidRPr="005473D7">
              <w:rPr>
                <w:rFonts w:ascii="Times New Roman" w:hAnsi="Times New Roman" w:cs="Times New Roman"/>
                <w:sz w:val="26"/>
                <w:szCs w:val="26"/>
              </w:rPr>
              <w:t xml:space="preserve">и персонала поднадзорных </w:t>
            </w:r>
            <w:r w:rsidR="008E2B93">
              <w:rPr>
                <w:rFonts w:ascii="Times New Roman" w:hAnsi="Times New Roman" w:cs="Times New Roman"/>
                <w:sz w:val="26"/>
                <w:szCs w:val="26"/>
              </w:rPr>
              <w:t>субъектов</w:t>
            </w:r>
            <w:r w:rsidRPr="005473D7">
              <w:rPr>
                <w:rFonts w:ascii="Times New Roman" w:hAnsi="Times New Roman" w:cs="Times New Roman"/>
                <w:sz w:val="26"/>
                <w:szCs w:val="26"/>
              </w:rPr>
              <w:br/>
              <w:t>об обязательных требованиях</w:t>
            </w:r>
          </w:p>
        </w:tc>
      </w:tr>
      <w:tr w:rsidR="00206259" w:rsidRPr="00206259" w:rsidTr="00206259">
        <w:tc>
          <w:tcPr>
            <w:tcW w:w="534" w:type="dxa"/>
            <w:vAlign w:val="center"/>
          </w:tcPr>
          <w:p w:rsidR="00206259" w:rsidRPr="005473D7" w:rsidRDefault="00206259" w:rsidP="00206259">
            <w:pPr>
              <w:spacing w:after="0" w:line="240" w:lineRule="auto"/>
              <w:rPr>
                <w:rFonts w:ascii="Times New Roman" w:eastAsia="Calibri" w:hAnsi="Times New Roman" w:cs="Times New Roman"/>
                <w:sz w:val="26"/>
                <w:szCs w:val="26"/>
              </w:rPr>
            </w:pPr>
            <w:r w:rsidRPr="005473D7">
              <w:rPr>
                <w:rFonts w:ascii="Times New Roman" w:eastAsia="Calibri" w:hAnsi="Times New Roman" w:cs="Times New Roman"/>
                <w:sz w:val="26"/>
                <w:szCs w:val="26"/>
              </w:rPr>
              <w:lastRenderedPageBreak/>
              <w:t>2</w:t>
            </w:r>
          </w:p>
        </w:tc>
        <w:tc>
          <w:tcPr>
            <w:tcW w:w="4077" w:type="dxa"/>
            <w:vAlign w:val="center"/>
          </w:tcPr>
          <w:p w:rsidR="00206259" w:rsidRPr="005473D7" w:rsidRDefault="00206259" w:rsidP="00206259">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Обобщение и анализ правоприменительной практики при осуществлении федерального государственного надзора </w:t>
            </w:r>
          </w:p>
        </w:tc>
        <w:tc>
          <w:tcPr>
            <w:tcW w:w="1985" w:type="dxa"/>
            <w:vAlign w:val="center"/>
          </w:tcPr>
          <w:p w:rsidR="00206259" w:rsidRPr="005473D7" w:rsidRDefault="00140E78" w:rsidP="00140E7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Один раз </w:t>
            </w:r>
            <w:r>
              <w:rPr>
                <w:rFonts w:ascii="Times New Roman" w:hAnsi="Times New Roman" w:cs="Times New Roman"/>
                <w:sz w:val="26"/>
                <w:szCs w:val="26"/>
              </w:rPr>
              <w:br/>
              <w:t>в полугодие</w:t>
            </w:r>
          </w:p>
        </w:tc>
        <w:tc>
          <w:tcPr>
            <w:tcW w:w="1843" w:type="dxa"/>
            <w:vAlign w:val="center"/>
          </w:tcPr>
          <w:p w:rsidR="00206259" w:rsidRPr="005473D7" w:rsidRDefault="00206259" w:rsidP="00206259">
            <w:pPr>
              <w:spacing w:after="0" w:line="240" w:lineRule="auto"/>
              <w:ind w:right="-108"/>
              <w:rPr>
                <w:rFonts w:ascii="Times New Roman" w:hAnsi="Times New Roman" w:cs="Times New Roman"/>
                <w:sz w:val="26"/>
                <w:szCs w:val="26"/>
              </w:rPr>
            </w:pPr>
            <w:r w:rsidRPr="005473D7">
              <w:rPr>
                <w:rFonts w:ascii="Times New Roman" w:hAnsi="Times New Roman" w:cs="Times New Roman"/>
                <w:sz w:val="26"/>
                <w:szCs w:val="26"/>
              </w:rPr>
              <w:t xml:space="preserve">Организации, экплуатирую-щие ОПО </w:t>
            </w:r>
          </w:p>
        </w:tc>
        <w:tc>
          <w:tcPr>
            <w:tcW w:w="2126" w:type="dxa"/>
          </w:tcPr>
          <w:p w:rsidR="00206259" w:rsidRPr="005473D7" w:rsidRDefault="00206259" w:rsidP="00206259">
            <w:pPr>
              <w:spacing w:before="120"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Повышение информирован-ности руководства </w:t>
            </w:r>
            <w:r w:rsidR="00165D62">
              <w:rPr>
                <w:rFonts w:ascii="Times New Roman" w:hAnsi="Times New Roman" w:cs="Times New Roman"/>
                <w:sz w:val="26"/>
                <w:szCs w:val="26"/>
              </w:rPr>
              <w:br/>
            </w:r>
            <w:r w:rsidRPr="005473D7">
              <w:rPr>
                <w:rFonts w:ascii="Times New Roman" w:hAnsi="Times New Roman" w:cs="Times New Roman"/>
                <w:sz w:val="26"/>
                <w:szCs w:val="26"/>
              </w:rPr>
              <w:t xml:space="preserve">и персонала поднадзорных </w:t>
            </w:r>
            <w:r w:rsidR="008E2B93">
              <w:rPr>
                <w:rFonts w:ascii="Times New Roman" w:hAnsi="Times New Roman" w:cs="Times New Roman"/>
                <w:sz w:val="26"/>
                <w:szCs w:val="26"/>
              </w:rPr>
              <w:t>субъектов</w:t>
            </w:r>
            <w:r w:rsidRPr="005473D7">
              <w:rPr>
                <w:rFonts w:ascii="Times New Roman" w:hAnsi="Times New Roman" w:cs="Times New Roman"/>
                <w:sz w:val="26"/>
                <w:szCs w:val="26"/>
              </w:rPr>
              <w:t xml:space="preserve"> </w:t>
            </w:r>
            <w:r w:rsidRPr="005473D7">
              <w:rPr>
                <w:rFonts w:ascii="Times New Roman" w:hAnsi="Times New Roman" w:cs="Times New Roman"/>
                <w:sz w:val="26"/>
                <w:szCs w:val="26"/>
              </w:rPr>
              <w:br/>
              <w:t>об обязательных требованиях</w:t>
            </w:r>
          </w:p>
        </w:tc>
      </w:tr>
      <w:tr w:rsidR="00206259" w:rsidRPr="00206259" w:rsidTr="00206259">
        <w:tc>
          <w:tcPr>
            <w:tcW w:w="534" w:type="dxa"/>
            <w:vAlign w:val="center"/>
          </w:tcPr>
          <w:p w:rsidR="00206259" w:rsidRPr="005473D7" w:rsidRDefault="00206259" w:rsidP="00206259">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3</w:t>
            </w:r>
          </w:p>
        </w:tc>
        <w:tc>
          <w:tcPr>
            <w:tcW w:w="4077" w:type="dxa"/>
            <w:vAlign w:val="center"/>
          </w:tcPr>
          <w:p w:rsidR="00206259" w:rsidRPr="005473D7" w:rsidRDefault="00206259" w:rsidP="00206259">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Публикация и рецензирование статей, вопросов и ответов </w:t>
            </w:r>
            <w:r w:rsidR="00165D62">
              <w:rPr>
                <w:rFonts w:ascii="Times New Roman" w:hAnsi="Times New Roman" w:cs="Times New Roman"/>
                <w:sz w:val="26"/>
                <w:szCs w:val="26"/>
              </w:rPr>
              <w:br/>
            </w:r>
            <w:r w:rsidRPr="005473D7">
              <w:rPr>
                <w:rFonts w:ascii="Times New Roman" w:hAnsi="Times New Roman" w:cs="Times New Roman"/>
                <w:sz w:val="26"/>
                <w:szCs w:val="26"/>
              </w:rPr>
              <w:t xml:space="preserve">в журнале «Безопасность труда </w:t>
            </w:r>
            <w:r w:rsidR="00165D62">
              <w:rPr>
                <w:rFonts w:ascii="Times New Roman" w:hAnsi="Times New Roman" w:cs="Times New Roman"/>
                <w:sz w:val="26"/>
                <w:szCs w:val="26"/>
              </w:rPr>
              <w:br/>
            </w:r>
            <w:r w:rsidRPr="005473D7">
              <w:rPr>
                <w:rFonts w:ascii="Times New Roman" w:hAnsi="Times New Roman" w:cs="Times New Roman"/>
                <w:sz w:val="26"/>
                <w:szCs w:val="26"/>
              </w:rPr>
              <w:t xml:space="preserve">в промышленности» </w:t>
            </w:r>
            <w:r w:rsidR="00165D62">
              <w:rPr>
                <w:rFonts w:ascii="Times New Roman" w:hAnsi="Times New Roman" w:cs="Times New Roman"/>
                <w:sz w:val="26"/>
                <w:szCs w:val="26"/>
              </w:rPr>
              <w:br/>
            </w:r>
            <w:r w:rsidRPr="005473D7">
              <w:rPr>
                <w:rFonts w:ascii="Times New Roman" w:hAnsi="Times New Roman" w:cs="Times New Roman"/>
                <w:sz w:val="26"/>
                <w:szCs w:val="26"/>
              </w:rPr>
              <w:t xml:space="preserve">и в бюллетене «Информационный бюллетень Ростехнадзора» </w:t>
            </w:r>
          </w:p>
        </w:tc>
        <w:tc>
          <w:tcPr>
            <w:tcW w:w="1985" w:type="dxa"/>
            <w:vAlign w:val="center"/>
          </w:tcPr>
          <w:p w:rsidR="00206259" w:rsidRPr="005473D7" w:rsidRDefault="00206259" w:rsidP="00206259">
            <w:pPr>
              <w:spacing w:after="0" w:line="240" w:lineRule="auto"/>
              <w:jc w:val="center"/>
              <w:rPr>
                <w:rFonts w:ascii="Times New Roman" w:hAnsi="Times New Roman" w:cs="Times New Roman"/>
                <w:sz w:val="26"/>
                <w:szCs w:val="26"/>
              </w:rPr>
            </w:pPr>
            <w:r w:rsidRPr="005473D7">
              <w:rPr>
                <w:rFonts w:ascii="Times New Roman" w:hAnsi="Times New Roman" w:cs="Times New Roman"/>
                <w:sz w:val="26"/>
                <w:szCs w:val="26"/>
              </w:rPr>
              <w:t>2020 год</w:t>
            </w:r>
          </w:p>
        </w:tc>
        <w:tc>
          <w:tcPr>
            <w:tcW w:w="1843" w:type="dxa"/>
            <w:vAlign w:val="center"/>
          </w:tcPr>
          <w:p w:rsidR="00206259" w:rsidRPr="005473D7" w:rsidRDefault="00206259" w:rsidP="00206259">
            <w:pPr>
              <w:spacing w:after="0" w:line="240" w:lineRule="auto"/>
              <w:ind w:right="-108"/>
              <w:rPr>
                <w:rFonts w:ascii="Times New Roman" w:hAnsi="Times New Roman" w:cs="Times New Roman"/>
                <w:sz w:val="26"/>
                <w:szCs w:val="26"/>
              </w:rPr>
            </w:pPr>
            <w:r w:rsidRPr="005473D7">
              <w:rPr>
                <w:rFonts w:ascii="Times New Roman" w:hAnsi="Times New Roman" w:cs="Times New Roman"/>
                <w:sz w:val="26"/>
                <w:szCs w:val="26"/>
              </w:rPr>
              <w:t>Организации, экплуатирую-щие ОПО</w:t>
            </w:r>
          </w:p>
        </w:tc>
        <w:tc>
          <w:tcPr>
            <w:tcW w:w="2126" w:type="dxa"/>
            <w:vAlign w:val="center"/>
          </w:tcPr>
          <w:p w:rsidR="00206259" w:rsidRPr="005473D7" w:rsidRDefault="00206259" w:rsidP="00206259">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Информирова-ние руководства и персонала поднадзорных </w:t>
            </w:r>
            <w:r w:rsidR="008E2B93">
              <w:rPr>
                <w:rFonts w:ascii="Times New Roman" w:hAnsi="Times New Roman" w:cs="Times New Roman"/>
                <w:sz w:val="26"/>
                <w:szCs w:val="26"/>
              </w:rPr>
              <w:t>субъектов</w:t>
            </w:r>
            <w:r w:rsidRPr="005473D7">
              <w:rPr>
                <w:rFonts w:ascii="Times New Roman" w:hAnsi="Times New Roman" w:cs="Times New Roman"/>
                <w:sz w:val="26"/>
                <w:szCs w:val="26"/>
              </w:rPr>
              <w:t xml:space="preserve"> </w:t>
            </w:r>
            <w:r w:rsidRPr="005473D7">
              <w:rPr>
                <w:rFonts w:ascii="Times New Roman" w:hAnsi="Times New Roman" w:cs="Times New Roman"/>
                <w:sz w:val="26"/>
                <w:szCs w:val="26"/>
              </w:rPr>
              <w:br/>
              <w:t>об обязательных требованиях</w:t>
            </w:r>
          </w:p>
        </w:tc>
      </w:tr>
      <w:tr w:rsidR="00206259" w:rsidRPr="00206259" w:rsidTr="00206259">
        <w:tc>
          <w:tcPr>
            <w:tcW w:w="534" w:type="dxa"/>
            <w:vAlign w:val="center"/>
          </w:tcPr>
          <w:p w:rsidR="00206259" w:rsidRPr="005473D7" w:rsidRDefault="00206259" w:rsidP="00206259">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4</w:t>
            </w:r>
          </w:p>
        </w:tc>
        <w:tc>
          <w:tcPr>
            <w:tcW w:w="4077" w:type="dxa"/>
            <w:vAlign w:val="center"/>
          </w:tcPr>
          <w:p w:rsidR="00206259" w:rsidRPr="005473D7" w:rsidRDefault="00206259" w:rsidP="00165D62">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Подготовка и размещение в сети «Интернет» на официальном сайте Ростехнадзора разъяснений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w:t>
            </w:r>
            <w:r w:rsidR="00165D62">
              <w:rPr>
                <w:rFonts w:ascii="Times New Roman" w:hAnsi="Times New Roman" w:cs="Times New Roman"/>
                <w:sz w:val="26"/>
                <w:szCs w:val="26"/>
              </w:rPr>
              <w:br/>
            </w:r>
            <w:r w:rsidRPr="005473D7">
              <w:rPr>
                <w:rFonts w:ascii="Times New Roman" w:hAnsi="Times New Roman" w:cs="Times New Roman"/>
                <w:sz w:val="26"/>
                <w:szCs w:val="26"/>
              </w:rPr>
              <w:t xml:space="preserve">в действие,  а также </w:t>
            </w:r>
            <w:r w:rsidR="00165D62">
              <w:rPr>
                <w:rFonts w:ascii="Times New Roman" w:hAnsi="Times New Roman" w:cs="Times New Roman"/>
                <w:sz w:val="26"/>
                <w:szCs w:val="26"/>
              </w:rPr>
              <w:br/>
            </w:r>
            <w:r w:rsidRPr="005473D7">
              <w:rPr>
                <w:rFonts w:ascii="Times New Roman" w:hAnsi="Times New Roman" w:cs="Times New Roman"/>
                <w:sz w:val="26"/>
                <w:szCs w:val="26"/>
              </w:rPr>
              <w:t xml:space="preserve">о необходимых организационных и технических мероприятиях, направленных на их внедрение </w:t>
            </w:r>
            <w:r w:rsidR="00165D62">
              <w:rPr>
                <w:rFonts w:ascii="Times New Roman" w:hAnsi="Times New Roman" w:cs="Times New Roman"/>
                <w:sz w:val="26"/>
                <w:szCs w:val="26"/>
              </w:rPr>
              <w:br/>
            </w:r>
            <w:r w:rsidRPr="005473D7">
              <w:rPr>
                <w:rFonts w:ascii="Times New Roman" w:hAnsi="Times New Roman" w:cs="Times New Roman"/>
                <w:sz w:val="26"/>
                <w:szCs w:val="26"/>
              </w:rPr>
              <w:t>и обеспечение соблюдения поднадзорными объектами обязательных требований</w:t>
            </w:r>
          </w:p>
        </w:tc>
        <w:tc>
          <w:tcPr>
            <w:tcW w:w="1985" w:type="dxa"/>
            <w:vAlign w:val="center"/>
          </w:tcPr>
          <w:p w:rsidR="00206259" w:rsidRPr="005473D7" w:rsidRDefault="00206259" w:rsidP="00206259">
            <w:pPr>
              <w:spacing w:after="0" w:line="240" w:lineRule="auto"/>
              <w:jc w:val="center"/>
              <w:rPr>
                <w:rFonts w:ascii="Times New Roman" w:hAnsi="Times New Roman" w:cs="Times New Roman"/>
                <w:sz w:val="26"/>
                <w:szCs w:val="26"/>
              </w:rPr>
            </w:pPr>
            <w:r w:rsidRPr="005473D7">
              <w:rPr>
                <w:rFonts w:ascii="Times New Roman" w:hAnsi="Times New Roman" w:cs="Times New Roman"/>
                <w:sz w:val="26"/>
                <w:szCs w:val="26"/>
              </w:rPr>
              <w:t>2020 год</w:t>
            </w:r>
          </w:p>
        </w:tc>
        <w:tc>
          <w:tcPr>
            <w:tcW w:w="1843" w:type="dxa"/>
            <w:vAlign w:val="center"/>
          </w:tcPr>
          <w:p w:rsidR="00206259" w:rsidRPr="005473D7" w:rsidRDefault="00206259" w:rsidP="00206259">
            <w:pPr>
              <w:spacing w:after="0" w:line="240" w:lineRule="auto"/>
              <w:ind w:right="-108"/>
              <w:rPr>
                <w:rFonts w:ascii="Times New Roman" w:hAnsi="Times New Roman" w:cs="Times New Roman"/>
                <w:sz w:val="26"/>
                <w:szCs w:val="26"/>
              </w:rPr>
            </w:pPr>
            <w:r w:rsidRPr="005473D7">
              <w:rPr>
                <w:rFonts w:ascii="Times New Roman" w:hAnsi="Times New Roman" w:cs="Times New Roman"/>
                <w:sz w:val="26"/>
                <w:szCs w:val="26"/>
              </w:rPr>
              <w:t>Организации, экплуатирую-щие ОПО</w:t>
            </w:r>
          </w:p>
        </w:tc>
        <w:tc>
          <w:tcPr>
            <w:tcW w:w="2126" w:type="dxa"/>
            <w:vAlign w:val="center"/>
          </w:tcPr>
          <w:p w:rsidR="00206259" w:rsidRPr="005473D7" w:rsidRDefault="00206259" w:rsidP="00206259">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Информирова-ние руководства и персонала поднадзорных </w:t>
            </w:r>
            <w:r w:rsidR="008E2B93">
              <w:rPr>
                <w:rFonts w:ascii="Times New Roman" w:hAnsi="Times New Roman" w:cs="Times New Roman"/>
                <w:sz w:val="26"/>
                <w:szCs w:val="26"/>
              </w:rPr>
              <w:t>субъектов</w:t>
            </w:r>
            <w:r w:rsidRPr="005473D7">
              <w:rPr>
                <w:rFonts w:ascii="Times New Roman" w:hAnsi="Times New Roman" w:cs="Times New Roman"/>
                <w:sz w:val="26"/>
                <w:szCs w:val="26"/>
              </w:rPr>
              <w:br/>
              <w:t>об обязательных требованиях</w:t>
            </w:r>
          </w:p>
        </w:tc>
      </w:tr>
      <w:tr w:rsidR="00206259" w:rsidRPr="00206259" w:rsidTr="00206259">
        <w:tc>
          <w:tcPr>
            <w:tcW w:w="534" w:type="dxa"/>
            <w:vAlign w:val="center"/>
          </w:tcPr>
          <w:p w:rsidR="00206259" w:rsidRPr="005473D7" w:rsidRDefault="00206259" w:rsidP="00206259">
            <w:pPr>
              <w:spacing w:after="0" w:line="276" w:lineRule="auto"/>
              <w:rPr>
                <w:rFonts w:ascii="Times New Roman" w:hAnsi="Times New Roman" w:cs="Times New Roman"/>
                <w:sz w:val="26"/>
                <w:szCs w:val="26"/>
              </w:rPr>
            </w:pPr>
            <w:r w:rsidRPr="005473D7">
              <w:rPr>
                <w:rFonts w:ascii="Times New Roman" w:hAnsi="Times New Roman" w:cs="Times New Roman"/>
                <w:sz w:val="26"/>
                <w:szCs w:val="26"/>
              </w:rPr>
              <w:t>5</w:t>
            </w:r>
          </w:p>
        </w:tc>
        <w:tc>
          <w:tcPr>
            <w:tcW w:w="4077" w:type="dxa"/>
            <w:vAlign w:val="center"/>
          </w:tcPr>
          <w:p w:rsidR="00206259" w:rsidRPr="005473D7" w:rsidRDefault="00206259" w:rsidP="00206259">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Проведение семинаров </w:t>
            </w:r>
            <w:r w:rsidR="00165D62">
              <w:rPr>
                <w:rFonts w:ascii="Times New Roman" w:hAnsi="Times New Roman" w:cs="Times New Roman"/>
                <w:sz w:val="26"/>
                <w:szCs w:val="26"/>
              </w:rPr>
              <w:br/>
            </w:r>
            <w:r w:rsidRPr="005473D7">
              <w:rPr>
                <w:rFonts w:ascii="Times New Roman" w:hAnsi="Times New Roman" w:cs="Times New Roman"/>
                <w:sz w:val="26"/>
                <w:szCs w:val="26"/>
              </w:rPr>
              <w:t>и вебинаров</w:t>
            </w:r>
            <w:r w:rsidRPr="005473D7">
              <w:rPr>
                <w:rFonts w:ascii="Times New Roman" w:hAnsi="Times New Roman" w:cs="Times New Roman"/>
                <w:color w:val="000000"/>
                <w:sz w:val="26"/>
                <w:szCs w:val="26"/>
              </w:rPr>
              <w:t xml:space="preserve"> </w:t>
            </w:r>
          </w:p>
        </w:tc>
        <w:tc>
          <w:tcPr>
            <w:tcW w:w="1985" w:type="dxa"/>
            <w:vAlign w:val="center"/>
          </w:tcPr>
          <w:p w:rsidR="00206259" w:rsidRPr="005473D7" w:rsidRDefault="00206259" w:rsidP="00206259">
            <w:pPr>
              <w:spacing w:after="0" w:line="240" w:lineRule="auto"/>
              <w:jc w:val="center"/>
              <w:rPr>
                <w:rFonts w:ascii="Times New Roman" w:hAnsi="Times New Roman" w:cs="Times New Roman"/>
                <w:sz w:val="26"/>
                <w:szCs w:val="26"/>
              </w:rPr>
            </w:pPr>
            <w:r w:rsidRPr="005473D7">
              <w:rPr>
                <w:rFonts w:ascii="Times New Roman" w:hAnsi="Times New Roman" w:cs="Times New Roman"/>
                <w:sz w:val="26"/>
                <w:szCs w:val="26"/>
              </w:rPr>
              <w:t>2020 год</w:t>
            </w:r>
          </w:p>
        </w:tc>
        <w:tc>
          <w:tcPr>
            <w:tcW w:w="1843" w:type="dxa"/>
            <w:vAlign w:val="center"/>
          </w:tcPr>
          <w:p w:rsidR="00206259" w:rsidRPr="005473D7" w:rsidRDefault="00206259" w:rsidP="00206259">
            <w:pPr>
              <w:spacing w:after="0" w:line="240" w:lineRule="auto"/>
              <w:ind w:right="-108"/>
              <w:rPr>
                <w:rFonts w:ascii="Times New Roman" w:hAnsi="Times New Roman" w:cs="Times New Roman"/>
                <w:sz w:val="26"/>
                <w:szCs w:val="26"/>
              </w:rPr>
            </w:pPr>
            <w:r w:rsidRPr="005473D7">
              <w:rPr>
                <w:rFonts w:ascii="Times New Roman" w:hAnsi="Times New Roman" w:cs="Times New Roman"/>
                <w:sz w:val="26"/>
                <w:szCs w:val="26"/>
              </w:rPr>
              <w:t>Организации, экплуатирую-щие ОПО</w:t>
            </w:r>
          </w:p>
        </w:tc>
        <w:tc>
          <w:tcPr>
            <w:tcW w:w="2126" w:type="dxa"/>
            <w:vAlign w:val="center"/>
          </w:tcPr>
          <w:p w:rsidR="00206259" w:rsidRPr="005473D7" w:rsidRDefault="00206259" w:rsidP="00206259">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Информирова-ние руководства и персонала поднадзорных </w:t>
            </w:r>
            <w:r w:rsidR="008E2B93">
              <w:rPr>
                <w:rFonts w:ascii="Times New Roman" w:hAnsi="Times New Roman" w:cs="Times New Roman"/>
                <w:sz w:val="26"/>
                <w:szCs w:val="26"/>
              </w:rPr>
              <w:t>субъектов</w:t>
            </w:r>
            <w:r w:rsidRPr="005473D7">
              <w:rPr>
                <w:rFonts w:ascii="Times New Roman" w:hAnsi="Times New Roman" w:cs="Times New Roman"/>
                <w:sz w:val="26"/>
                <w:szCs w:val="26"/>
              </w:rPr>
              <w:t xml:space="preserve"> </w:t>
            </w:r>
            <w:r w:rsidRPr="005473D7">
              <w:rPr>
                <w:rFonts w:ascii="Times New Roman" w:hAnsi="Times New Roman" w:cs="Times New Roman"/>
                <w:sz w:val="26"/>
                <w:szCs w:val="26"/>
              </w:rPr>
              <w:br/>
              <w:t>об обязательных требованиях</w:t>
            </w:r>
          </w:p>
        </w:tc>
      </w:tr>
      <w:tr w:rsidR="00206259" w:rsidRPr="00206259" w:rsidTr="00206259">
        <w:tc>
          <w:tcPr>
            <w:tcW w:w="534" w:type="dxa"/>
            <w:vAlign w:val="center"/>
          </w:tcPr>
          <w:p w:rsidR="00206259" w:rsidRPr="005473D7" w:rsidRDefault="00206259" w:rsidP="00206259">
            <w:pPr>
              <w:spacing w:after="0" w:line="276" w:lineRule="auto"/>
              <w:rPr>
                <w:rFonts w:ascii="Times New Roman" w:hAnsi="Times New Roman" w:cs="Times New Roman"/>
                <w:sz w:val="26"/>
                <w:szCs w:val="26"/>
              </w:rPr>
            </w:pPr>
            <w:r w:rsidRPr="005473D7">
              <w:rPr>
                <w:rFonts w:ascii="Times New Roman" w:hAnsi="Times New Roman" w:cs="Times New Roman"/>
                <w:sz w:val="26"/>
                <w:szCs w:val="26"/>
              </w:rPr>
              <w:t>6</w:t>
            </w:r>
          </w:p>
        </w:tc>
        <w:tc>
          <w:tcPr>
            <w:tcW w:w="4077" w:type="dxa"/>
            <w:vAlign w:val="center"/>
          </w:tcPr>
          <w:p w:rsidR="00206259" w:rsidRPr="005473D7" w:rsidRDefault="00206259" w:rsidP="00206259">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Проведение публичных мероприятий по обсуждению правоприменительной практики </w:t>
            </w:r>
            <w:r w:rsidR="00165D62">
              <w:rPr>
                <w:rFonts w:ascii="Times New Roman" w:hAnsi="Times New Roman" w:cs="Times New Roman"/>
                <w:sz w:val="26"/>
                <w:szCs w:val="26"/>
              </w:rPr>
              <w:br/>
            </w:r>
            <w:r w:rsidRPr="005473D7">
              <w:rPr>
                <w:rFonts w:ascii="Times New Roman" w:hAnsi="Times New Roman" w:cs="Times New Roman"/>
                <w:sz w:val="26"/>
                <w:szCs w:val="26"/>
              </w:rPr>
              <w:t xml:space="preserve">в соответствии с утверждённым </w:t>
            </w:r>
            <w:r w:rsidR="00490A40">
              <w:rPr>
                <w:rFonts w:ascii="Times New Roman" w:hAnsi="Times New Roman" w:cs="Times New Roman"/>
                <w:sz w:val="26"/>
                <w:szCs w:val="26"/>
              </w:rPr>
              <w:t xml:space="preserve">руководителем Ростехнадзора </w:t>
            </w:r>
            <w:r w:rsidRPr="005473D7">
              <w:rPr>
                <w:rFonts w:ascii="Times New Roman" w:hAnsi="Times New Roman" w:cs="Times New Roman"/>
                <w:sz w:val="26"/>
                <w:szCs w:val="26"/>
              </w:rPr>
              <w:t xml:space="preserve">планом-графиком </w:t>
            </w:r>
            <w:r w:rsidR="00490A40">
              <w:rPr>
                <w:rFonts w:ascii="Times New Roman" w:hAnsi="Times New Roman" w:cs="Times New Roman"/>
                <w:sz w:val="26"/>
                <w:szCs w:val="26"/>
              </w:rPr>
              <w:t xml:space="preserve">проведения </w:t>
            </w:r>
            <w:r w:rsidRPr="005473D7">
              <w:rPr>
                <w:rFonts w:ascii="Times New Roman" w:hAnsi="Times New Roman" w:cs="Times New Roman"/>
                <w:sz w:val="26"/>
                <w:szCs w:val="26"/>
              </w:rPr>
              <w:t>публичных мероприятий</w:t>
            </w:r>
            <w:r w:rsidR="00490A40">
              <w:rPr>
                <w:rFonts w:ascii="Times New Roman" w:hAnsi="Times New Roman" w:cs="Times New Roman"/>
                <w:sz w:val="26"/>
                <w:szCs w:val="26"/>
              </w:rPr>
              <w:t xml:space="preserve"> </w:t>
            </w:r>
            <w:r w:rsidR="00C96158">
              <w:rPr>
                <w:rFonts w:ascii="Times New Roman" w:hAnsi="Times New Roman" w:cs="Times New Roman"/>
                <w:sz w:val="26"/>
                <w:szCs w:val="26"/>
              </w:rPr>
              <w:br/>
            </w:r>
            <w:r w:rsidR="00490A40">
              <w:rPr>
                <w:rFonts w:ascii="Times New Roman" w:hAnsi="Times New Roman" w:cs="Times New Roman"/>
                <w:sz w:val="26"/>
                <w:szCs w:val="26"/>
              </w:rPr>
              <w:t>в территориальных органах</w:t>
            </w:r>
          </w:p>
        </w:tc>
        <w:tc>
          <w:tcPr>
            <w:tcW w:w="1985" w:type="dxa"/>
            <w:vAlign w:val="center"/>
          </w:tcPr>
          <w:p w:rsidR="00206259" w:rsidRPr="005473D7" w:rsidRDefault="00206259" w:rsidP="00206259">
            <w:pPr>
              <w:spacing w:after="0" w:line="240" w:lineRule="auto"/>
              <w:jc w:val="center"/>
              <w:rPr>
                <w:rFonts w:ascii="Times New Roman" w:hAnsi="Times New Roman" w:cs="Times New Roman"/>
                <w:sz w:val="26"/>
                <w:szCs w:val="26"/>
              </w:rPr>
            </w:pPr>
            <w:r w:rsidRPr="005473D7">
              <w:rPr>
                <w:rFonts w:ascii="Times New Roman" w:hAnsi="Times New Roman" w:cs="Times New Roman"/>
                <w:sz w:val="26"/>
                <w:szCs w:val="26"/>
              </w:rPr>
              <w:t>2020 год</w:t>
            </w:r>
          </w:p>
        </w:tc>
        <w:tc>
          <w:tcPr>
            <w:tcW w:w="1843" w:type="dxa"/>
            <w:vAlign w:val="center"/>
          </w:tcPr>
          <w:p w:rsidR="00206259" w:rsidRPr="005473D7" w:rsidRDefault="00206259" w:rsidP="00206259">
            <w:pPr>
              <w:spacing w:after="0" w:line="240" w:lineRule="auto"/>
              <w:ind w:right="-108"/>
              <w:rPr>
                <w:rFonts w:ascii="Times New Roman" w:hAnsi="Times New Roman" w:cs="Times New Roman"/>
                <w:sz w:val="26"/>
                <w:szCs w:val="26"/>
              </w:rPr>
            </w:pPr>
            <w:r w:rsidRPr="005473D7">
              <w:rPr>
                <w:rFonts w:ascii="Times New Roman" w:hAnsi="Times New Roman" w:cs="Times New Roman"/>
                <w:sz w:val="26"/>
                <w:szCs w:val="26"/>
              </w:rPr>
              <w:t>Организации, экплуатирую-щие ОПО</w:t>
            </w:r>
          </w:p>
        </w:tc>
        <w:tc>
          <w:tcPr>
            <w:tcW w:w="2126" w:type="dxa"/>
            <w:vAlign w:val="center"/>
          </w:tcPr>
          <w:p w:rsidR="00206259" w:rsidRPr="005473D7" w:rsidRDefault="00206259" w:rsidP="00206259">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Информирова-ние руководства и персонала поднадзорных </w:t>
            </w:r>
            <w:r w:rsidR="008E2B93">
              <w:rPr>
                <w:rFonts w:ascii="Times New Roman" w:hAnsi="Times New Roman" w:cs="Times New Roman"/>
                <w:sz w:val="26"/>
                <w:szCs w:val="26"/>
              </w:rPr>
              <w:t>субъектов</w:t>
            </w:r>
            <w:r w:rsidRPr="005473D7">
              <w:rPr>
                <w:rFonts w:ascii="Times New Roman" w:hAnsi="Times New Roman" w:cs="Times New Roman"/>
                <w:sz w:val="26"/>
                <w:szCs w:val="26"/>
              </w:rPr>
              <w:t xml:space="preserve"> </w:t>
            </w:r>
            <w:r w:rsidRPr="005473D7">
              <w:rPr>
                <w:rFonts w:ascii="Times New Roman" w:hAnsi="Times New Roman" w:cs="Times New Roman"/>
                <w:sz w:val="26"/>
                <w:szCs w:val="26"/>
              </w:rPr>
              <w:br/>
              <w:t>об обязательных требованиях</w:t>
            </w:r>
          </w:p>
        </w:tc>
      </w:tr>
    </w:tbl>
    <w:p w:rsidR="00206259" w:rsidRPr="00206259" w:rsidRDefault="00206259" w:rsidP="00206259">
      <w:pPr>
        <w:spacing w:after="200" w:line="240" w:lineRule="auto"/>
        <w:ind w:left="1070"/>
        <w:contextualSpacing/>
        <w:rPr>
          <w:rFonts w:ascii="Times New Roman" w:eastAsia="Times New Roman" w:hAnsi="Times New Roman" w:cs="Times New Roman"/>
          <w:b/>
          <w:sz w:val="28"/>
          <w:szCs w:val="28"/>
          <w:lang w:eastAsia="ru-RU"/>
        </w:rPr>
      </w:pPr>
    </w:p>
    <w:p w:rsidR="00206259" w:rsidRDefault="00206259" w:rsidP="00206259">
      <w:pPr>
        <w:numPr>
          <w:ilvl w:val="0"/>
          <w:numId w:val="34"/>
        </w:numPr>
        <w:spacing w:after="200" w:line="240" w:lineRule="auto"/>
        <w:contextualSpacing/>
        <w:jc w:val="center"/>
        <w:rPr>
          <w:rFonts w:ascii="Times New Roman" w:eastAsia="Times New Roman" w:hAnsi="Times New Roman" w:cs="Times New Roman"/>
          <w:b/>
          <w:sz w:val="28"/>
          <w:szCs w:val="28"/>
          <w:lang w:eastAsia="ru-RU"/>
        </w:rPr>
      </w:pPr>
      <w:r w:rsidRPr="00206259">
        <w:rPr>
          <w:rFonts w:ascii="Times New Roman" w:eastAsia="Times New Roman" w:hAnsi="Times New Roman" w:cs="Times New Roman"/>
          <w:b/>
          <w:sz w:val="28"/>
          <w:szCs w:val="28"/>
          <w:lang w:eastAsia="ru-RU"/>
        </w:rPr>
        <w:lastRenderedPageBreak/>
        <w:t xml:space="preserve">Проект плана мероприятий по профилактике нарушений </w:t>
      </w:r>
      <w:r w:rsidRPr="00206259">
        <w:rPr>
          <w:rFonts w:ascii="Times New Roman" w:eastAsia="Calibri" w:hAnsi="Times New Roman" w:cs="Times New Roman"/>
          <w:b/>
          <w:sz w:val="28"/>
          <w:szCs w:val="28"/>
        </w:rPr>
        <w:t>обязательных требований</w:t>
      </w:r>
      <w:r w:rsidRPr="00206259">
        <w:rPr>
          <w:rFonts w:ascii="Times New Roman" w:eastAsia="Calibri" w:hAnsi="Times New Roman" w:cs="Times New Roman"/>
          <w:sz w:val="26"/>
          <w:szCs w:val="26"/>
        </w:rPr>
        <w:t xml:space="preserve"> </w:t>
      </w:r>
      <w:r w:rsidRPr="00206259">
        <w:rPr>
          <w:rFonts w:ascii="Times New Roman" w:eastAsia="Times New Roman" w:hAnsi="Times New Roman" w:cs="Times New Roman"/>
          <w:b/>
          <w:sz w:val="28"/>
          <w:szCs w:val="28"/>
          <w:lang w:eastAsia="ru-RU"/>
        </w:rPr>
        <w:t>на 2021-2022 годы</w:t>
      </w:r>
    </w:p>
    <w:p w:rsidR="00206259" w:rsidRPr="00206259" w:rsidRDefault="00206259" w:rsidP="00206259">
      <w:pPr>
        <w:spacing w:after="200" w:line="240" w:lineRule="auto"/>
        <w:ind w:left="1070"/>
        <w:contextualSpacing/>
        <w:rPr>
          <w:rFonts w:ascii="Times New Roman" w:eastAsia="Times New Roman" w:hAnsi="Times New Roman" w:cs="Times New Roman"/>
          <w:b/>
          <w:sz w:val="16"/>
          <w:szCs w:val="16"/>
          <w:lang w:eastAsia="ru-RU"/>
        </w:rPr>
      </w:pPr>
    </w:p>
    <w:tbl>
      <w:tblPr>
        <w:tblStyle w:val="342"/>
        <w:tblW w:w="10565" w:type="dxa"/>
        <w:tblInd w:w="-459" w:type="dxa"/>
        <w:tblLayout w:type="fixed"/>
        <w:tblLook w:val="04A0" w:firstRow="1" w:lastRow="0" w:firstColumn="1" w:lastColumn="0" w:noHBand="0" w:noVBand="1"/>
      </w:tblPr>
      <w:tblGrid>
        <w:gridCol w:w="534"/>
        <w:gridCol w:w="4077"/>
        <w:gridCol w:w="1985"/>
        <w:gridCol w:w="1843"/>
        <w:gridCol w:w="2126"/>
      </w:tblGrid>
      <w:tr w:rsidR="00206259" w:rsidRPr="00206259" w:rsidTr="00206259">
        <w:tc>
          <w:tcPr>
            <w:tcW w:w="534" w:type="dxa"/>
          </w:tcPr>
          <w:p w:rsidR="00206259" w:rsidRPr="00206259" w:rsidRDefault="00206259" w:rsidP="00206259">
            <w:pPr>
              <w:spacing w:after="0" w:line="240" w:lineRule="auto"/>
              <w:jc w:val="center"/>
              <w:rPr>
                <w:rFonts w:ascii="Times New Roman" w:hAnsi="Times New Roman" w:cs="Times New Roman"/>
                <w:i/>
                <w:sz w:val="24"/>
                <w:szCs w:val="24"/>
              </w:rPr>
            </w:pPr>
          </w:p>
          <w:p w:rsidR="00206259" w:rsidRPr="00206259" w:rsidRDefault="00206259" w:rsidP="00206259">
            <w:pPr>
              <w:spacing w:after="0" w:line="240" w:lineRule="auto"/>
              <w:jc w:val="center"/>
              <w:rPr>
                <w:rFonts w:ascii="Times New Roman" w:hAnsi="Times New Roman" w:cs="Times New Roman"/>
                <w:i/>
                <w:sz w:val="24"/>
                <w:szCs w:val="24"/>
              </w:rPr>
            </w:pPr>
            <w:r w:rsidRPr="00206259">
              <w:rPr>
                <w:rFonts w:ascii="Times New Roman" w:hAnsi="Times New Roman" w:cs="Times New Roman"/>
                <w:i/>
                <w:sz w:val="24"/>
                <w:szCs w:val="24"/>
              </w:rPr>
              <w:t>№</w:t>
            </w:r>
          </w:p>
        </w:tc>
        <w:tc>
          <w:tcPr>
            <w:tcW w:w="4077" w:type="dxa"/>
          </w:tcPr>
          <w:p w:rsidR="00206259" w:rsidRPr="00206259" w:rsidRDefault="00206259" w:rsidP="00206259">
            <w:pPr>
              <w:spacing w:after="0" w:line="240" w:lineRule="auto"/>
              <w:jc w:val="center"/>
              <w:rPr>
                <w:rFonts w:ascii="Times New Roman" w:hAnsi="Times New Roman" w:cs="Times New Roman"/>
                <w:i/>
                <w:sz w:val="24"/>
                <w:szCs w:val="24"/>
              </w:rPr>
            </w:pPr>
            <w:r w:rsidRPr="00206259">
              <w:rPr>
                <w:rFonts w:ascii="Times New Roman" w:hAnsi="Times New Roman" w:cs="Times New Roman"/>
                <w:i/>
                <w:sz w:val="24"/>
                <w:szCs w:val="24"/>
              </w:rPr>
              <w:t xml:space="preserve">Наименование </w:t>
            </w:r>
            <w:r w:rsidRPr="00206259">
              <w:rPr>
                <w:rFonts w:ascii="Times New Roman" w:hAnsi="Times New Roman" w:cs="Times New Roman"/>
                <w:i/>
                <w:sz w:val="24"/>
                <w:szCs w:val="24"/>
              </w:rPr>
              <w:br/>
              <w:t>мероприятия</w:t>
            </w:r>
          </w:p>
        </w:tc>
        <w:tc>
          <w:tcPr>
            <w:tcW w:w="1985" w:type="dxa"/>
          </w:tcPr>
          <w:p w:rsidR="00206259" w:rsidRPr="00206259" w:rsidRDefault="00206259" w:rsidP="00206259">
            <w:pPr>
              <w:spacing w:after="0" w:line="240" w:lineRule="auto"/>
              <w:jc w:val="center"/>
              <w:rPr>
                <w:rFonts w:ascii="Times New Roman" w:hAnsi="Times New Roman" w:cs="Times New Roman"/>
                <w:i/>
                <w:sz w:val="24"/>
                <w:szCs w:val="24"/>
              </w:rPr>
            </w:pPr>
            <w:r w:rsidRPr="00206259">
              <w:rPr>
                <w:rFonts w:ascii="Times New Roman" w:hAnsi="Times New Roman" w:cs="Times New Roman"/>
                <w:i/>
                <w:sz w:val="24"/>
                <w:szCs w:val="24"/>
              </w:rPr>
              <w:t>Периодичность проведения</w:t>
            </w:r>
          </w:p>
        </w:tc>
        <w:tc>
          <w:tcPr>
            <w:tcW w:w="1843" w:type="dxa"/>
          </w:tcPr>
          <w:p w:rsidR="00206259" w:rsidRPr="00206259" w:rsidRDefault="004C6A12" w:rsidP="00206259">
            <w:pPr>
              <w:spacing w:after="0" w:line="240" w:lineRule="auto"/>
              <w:ind w:left="-108" w:right="-108"/>
              <w:jc w:val="center"/>
              <w:rPr>
                <w:rFonts w:ascii="Times New Roman" w:hAnsi="Times New Roman" w:cs="Times New Roman"/>
                <w:i/>
                <w:sz w:val="24"/>
                <w:szCs w:val="24"/>
              </w:rPr>
            </w:pPr>
            <w:r w:rsidRPr="00206259">
              <w:rPr>
                <w:rFonts w:ascii="Times New Roman" w:hAnsi="Times New Roman" w:cs="Times New Roman"/>
                <w:i/>
                <w:sz w:val="24"/>
                <w:szCs w:val="24"/>
              </w:rPr>
              <w:t>Под</w:t>
            </w:r>
            <w:r>
              <w:rPr>
                <w:rFonts w:ascii="Times New Roman" w:hAnsi="Times New Roman" w:cs="Times New Roman"/>
                <w:i/>
                <w:sz w:val="24"/>
                <w:szCs w:val="24"/>
              </w:rPr>
              <w:t>надзорные</w:t>
            </w:r>
            <w:r w:rsidR="00206259" w:rsidRPr="00206259">
              <w:rPr>
                <w:rFonts w:ascii="Times New Roman" w:hAnsi="Times New Roman" w:cs="Times New Roman"/>
                <w:i/>
                <w:sz w:val="24"/>
                <w:szCs w:val="24"/>
              </w:rPr>
              <w:t xml:space="preserve"> субъекты</w:t>
            </w:r>
          </w:p>
        </w:tc>
        <w:tc>
          <w:tcPr>
            <w:tcW w:w="2126" w:type="dxa"/>
          </w:tcPr>
          <w:p w:rsidR="00206259" w:rsidRPr="00206259" w:rsidRDefault="00206259" w:rsidP="00206259">
            <w:pPr>
              <w:spacing w:after="0" w:line="240" w:lineRule="auto"/>
              <w:jc w:val="center"/>
              <w:rPr>
                <w:rFonts w:ascii="Times New Roman" w:hAnsi="Times New Roman" w:cs="Times New Roman"/>
                <w:i/>
                <w:sz w:val="24"/>
                <w:szCs w:val="24"/>
              </w:rPr>
            </w:pPr>
            <w:r w:rsidRPr="00206259">
              <w:rPr>
                <w:rFonts w:ascii="Times New Roman" w:hAnsi="Times New Roman" w:cs="Times New Roman"/>
                <w:i/>
                <w:sz w:val="24"/>
                <w:szCs w:val="24"/>
              </w:rPr>
              <w:t>Ожидаемые результаты</w:t>
            </w:r>
          </w:p>
        </w:tc>
      </w:tr>
      <w:tr w:rsidR="00206259" w:rsidRPr="00206259" w:rsidTr="00206259">
        <w:tc>
          <w:tcPr>
            <w:tcW w:w="534" w:type="dxa"/>
            <w:vAlign w:val="center"/>
          </w:tcPr>
          <w:p w:rsidR="00206259" w:rsidRPr="005473D7" w:rsidRDefault="00206259" w:rsidP="00206259">
            <w:pPr>
              <w:spacing w:after="0" w:line="240" w:lineRule="auto"/>
              <w:ind w:right="-108"/>
              <w:rPr>
                <w:rFonts w:ascii="Times New Roman" w:hAnsi="Times New Roman" w:cs="Times New Roman"/>
                <w:sz w:val="26"/>
                <w:szCs w:val="26"/>
              </w:rPr>
            </w:pPr>
            <w:r w:rsidRPr="005473D7">
              <w:rPr>
                <w:rFonts w:ascii="Times New Roman" w:hAnsi="Times New Roman" w:cs="Times New Roman"/>
                <w:sz w:val="26"/>
                <w:szCs w:val="26"/>
              </w:rPr>
              <w:t>1</w:t>
            </w:r>
          </w:p>
        </w:tc>
        <w:tc>
          <w:tcPr>
            <w:tcW w:w="4077" w:type="dxa"/>
            <w:vAlign w:val="center"/>
          </w:tcPr>
          <w:p w:rsidR="00206259" w:rsidRPr="005473D7" w:rsidRDefault="00206259" w:rsidP="00206259">
            <w:pPr>
              <w:spacing w:after="0" w:line="240" w:lineRule="auto"/>
              <w:ind w:right="-108"/>
              <w:rPr>
                <w:rFonts w:ascii="Times New Roman" w:hAnsi="Times New Roman" w:cs="Times New Roman"/>
                <w:sz w:val="26"/>
                <w:szCs w:val="26"/>
              </w:rPr>
            </w:pPr>
            <w:r w:rsidRPr="005473D7">
              <w:rPr>
                <w:rFonts w:ascii="Times New Roman" w:hAnsi="Times New Roman" w:cs="Times New Roman"/>
                <w:sz w:val="26"/>
                <w:szCs w:val="26"/>
              </w:rPr>
              <w:t xml:space="preserve">Рассмотрение устных </w:t>
            </w:r>
            <w:r w:rsidR="004C6A12">
              <w:rPr>
                <w:rFonts w:ascii="Times New Roman" w:hAnsi="Times New Roman" w:cs="Times New Roman"/>
                <w:sz w:val="26"/>
                <w:szCs w:val="26"/>
              </w:rPr>
              <w:br/>
            </w:r>
            <w:r w:rsidRPr="005473D7">
              <w:rPr>
                <w:rFonts w:ascii="Times New Roman" w:hAnsi="Times New Roman" w:cs="Times New Roman"/>
                <w:sz w:val="26"/>
                <w:szCs w:val="26"/>
              </w:rPr>
              <w:t xml:space="preserve">и письменных обращений граждан и организаций по вопросам  </w:t>
            </w:r>
            <w:r w:rsidRPr="005473D7">
              <w:rPr>
                <w:rFonts w:ascii="Times New Roman" w:eastAsia="Calibri" w:hAnsi="Times New Roman" w:cs="Times New Roman"/>
                <w:sz w:val="26"/>
                <w:szCs w:val="26"/>
              </w:rPr>
              <w:t>обязательных требований</w:t>
            </w:r>
          </w:p>
        </w:tc>
        <w:tc>
          <w:tcPr>
            <w:tcW w:w="1985" w:type="dxa"/>
            <w:vAlign w:val="center"/>
          </w:tcPr>
          <w:p w:rsidR="00206259" w:rsidRPr="005473D7" w:rsidRDefault="00206259" w:rsidP="00206259">
            <w:pPr>
              <w:spacing w:after="0" w:line="240" w:lineRule="auto"/>
              <w:ind w:left="-108"/>
              <w:rPr>
                <w:rFonts w:ascii="Times New Roman" w:hAnsi="Times New Roman" w:cs="Times New Roman"/>
                <w:sz w:val="26"/>
                <w:szCs w:val="26"/>
              </w:rPr>
            </w:pPr>
          </w:p>
          <w:p w:rsidR="00206259" w:rsidRPr="005473D7" w:rsidRDefault="00206259" w:rsidP="00206259">
            <w:pPr>
              <w:spacing w:after="0" w:line="240" w:lineRule="auto"/>
              <w:jc w:val="center"/>
              <w:rPr>
                <w:rFonts w:ascii="Times New Roman" w:hAnsi="Times New Roman" w:cs="Times New Roman"/>
                <w:sz w:val="26"/>
                <w:szCs w:val="26"/>
              </w:rPr>
            </w:pPr>
            <w:r w:rsidRPr="005473D7">
              <w:rPr>
                <w:rFonts w:ascii="Times New Roman" w:hAnsi="Times New Roman" w:cs="Times New Roman"/>
                <w:sz w:val="26"/>
                <w:szCs w:val="26"/>
              </w:rPr>
              <w:t>2021-2022 годы</w:t>
            </w:r>
          </w:p>
        </w:tc>
        <w:tc>
          <w:tcPr>
            <w:tcW w:w="1843" w:type="dxa"/>
            <w:vAlign w:val="center"/>
          </w:tcPr>
          <w:p w:rsidR="00206259" w:rsidRPr="005473D7" w:rsidRDefault="00206259" w:rsidP="00206259">
            <w:pPr>
              <w:spacing w:before="120"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 Организации, экплуатирую-щие ОПО</w:t>
            </w:r>
          </w:p>
        </w:tc>
        <w:tc>
          <w:tcPr>
            <w:tcW w:w="2126" w:type="dxa"/>
            <w:vAlign w:val="center"/>
          </w:tcPr>
          <w:p w:rsidR="00206259" w:rsidRPr="005473D7" w:rsidRDefault="00206259" w:rsidP="00206259">
            <w:pPr>
              <w:spacing w:before="120"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Повышение информирован-ности руководства </w:t>
            </w:r>
            <w:r w:rsidR="004C6A12">
              <w:rPr>
                <w:rFonts w:ascii="Times New Roman" w:hAnsi="Times New Roman" w:cs="Times New Roman"/>
                <w:sz w:val="26"/>
                <w:szCs w:val="26"/>
              </w:rPr>
              <w:br/>
            </w:r>
            <w:r w:rsidRPr="005473D7">
              <w:rPr>
                <w:rFonts w:ascii="Times New Roman" w:hAnsi="Times New Roman" w:cs="Times New Roman"/>
                <w:sz w:val="26"/>
                <w:szCs w:val="26"/>
              </w:rPr>
              <w:t xml:space="preserve">и персонала поднадзорных </w:t>
            </w:r>
            <w:r w:rsidR="004C6A12">
              <w:rPr>
                <w:rFonts w:ascii="Times New Roman" w:hAnsi="Times New Roman" w:cs="Times New Roman"/>
                <w:sz w:val="26"/>
                <w:szCs w:val="26"/>
              </w:rPr>
              <w:t>субъектов</w:t>
            </w:r>
            <w:r w:rsidRPr="005473D7">
              <w:rPr>
                <w:rFonts w:ascii="Times New Roman" w:hAnsi="Times New Roman" w:cs="Times New Roman"/>
                <w:sz w:val="26"/>
                <w:szCs w:val="26"/>
              </w:rPr>
              <w:t xml:space="preserve"> </w:t>
            </w:r>
            <w:r w:rsidRPr="005473D7">
              <w:rPr>
                <w:rFonts w:ascii="Times New Roman" w:hAnsi="Times New Roman" w:cs="Times New Roman"/>
                <w:sz w:val="26"/>
                <w:szCs w:val="26"/>
              </w:rPr>
              <w:br/>
              <w:t>об обязательных требованиях</w:t>
            </w:r>
          </w:p>
        </w:tc>
      </w:tr>
      <w:tr w:rsidR="00206259" w:rsidRPr="00206259" w:rsidTr="00206259">
        <w:tc>
          <w:tcPr>
            <w:tcW w:w="534" w:type="dxa"/>
            <w:vAlign w:val="center"/>
          </w:tcPr>
          <w:p w:rsidR="00206259" w:rsidRPr="005473D7" w:rsidRDefault="00206259" w:rsidP="00206259">
            <w:pPr>
              <w:spacing w:after="0" w:line="240" w:lineRule="auto"/>
              <w:rPr>
                <w:rFonts w:ascii="Times New Roman" w:eastAsia="Calibri" w:hAnsi="Times New Roman" w:cs="Times New Roman"/>
                <w:sz w:val="26"/>
                <w:szCs w:val="26"/>
              </w:rPr>
            </w:pPr>
            <w:r w:rsidRPr="005473D7">
              <w:rPr>
                <w:rFonts w:ascii="Times New Roman" w:eastAsia="Calibri" w:hAnsi="Times New Roman" w:cs="Times New Roman"/>
                <w:sz w:val="26"/>
                <w:szCs w:val="26"/>
              </w:rPr>
              <w:t>2</w:t>
            </w:r>
          </w:p>
        </w:tc>
        <w:tc>
          <w:tcPr>
            <w:tcW w:w="4077" w:type="dxa"/>
            <w:vAlign w:val="center"/>
          </w:tcPr>
          <w:p w:rsidR="00206259" w:rsidRPr="005473D7" w:rsidRDefault="00206259" w:rsidP="00206259">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Обобщение и анализ правоприменительной практики при осуществлении федерального государственного надзора </w:t>
            </w:r>
          </w:p>
        </w:tc>
        <w:tc>
          <w:tcPr>
            <w:tcW w:w="1985" w:type="dxa"/>
            <w:vAlign w:val="center"/>
          </w:tcPr>
          <w:p w:rsidR="00206259" w:rsidRPr="005473D7" w:rsidRDefault="00140E78" w:rsidP="00140E7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Один раз </w:t>
            </w:r>
            <w:r>
              <w:rPr>
                <w:rFonts w:ascii="Times New Roman" w:hAnsi="Times New Roman" w:cs="Times New Roman"/>
                <w:sz w:val="26"/>
                <w:szCs w:val="26"/>
              </w:rPr>
              <w:br/>
              <w:t>в полугодие</w:t>
            </w:r>
          </w:p>
        </w:tc>
        <w:tc>
          <w:tcPr>
            <w:tcW w:w="1843" w:type="dxa"/>
            <w:vAlign w:val="center"/>
          </w:tcPr>
          <w:p w:rsidR="00206259" w:rsidRPr="005473D7" w:rsidRDefault="00206259" w:rsidP="00206259">
            <w:pPr>
              <w:spacing w:after="0" w:line="240" w:lineRule="auto"/>
              <w:ind w:right="-108"/>
              <w:rPr>
                <w:rFonts w:ascii="Times New Roman" w:hAnsi="Times New Roman" w:cs="Times New Roman"/>
                <w:sz w:val="26"/>
                <w:szCs w:val="26"/>
              </w:rPr>
            </w:pPr>
            <w:r w:rsidRPr="005473D7">
              <w:rPr>
                <w:rFonts w:ascii="Times New Roman" w:hAnsi="Times New Roman" w:cs="Times New Roman"/>
                <w:sz w:val="26"/>
                <w:szCs w:val="26"/>
              </w:rPr>
              <w:t xml:space="preserve">Организации, экплуатирую-щие ОПО </w:t>
            </w:r>
          </w:p>
        </w:tc>
        <w:tc>
          <w:tcPr>
            <w:tcW w:w="2126" w:type="dxa"/>
          </w:tcPr>
          <w:p w:rsidR="00206259" w:rsidRPr="005473D7" w:rsidRDefault="00206259" w:rsidP="00206259">
            <w:pPr>
              <w:spacing w:before="120"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Повышение информирован-ности руководства </w:t>
            </w:r>
            <w:r w:rsidR="004C6A12">
              <w:rPr>
                <w:rFonts w:ascii="Times New Roman" w:hAnsi="Times New Roman" w:cs="Times New Roman"/>
                <w:sz w:val="26"/>
                <w:szCs w:val="26"/>
              </w:rPr>
              <w:br/>
            </w:r>
            <w:r w:rsidRPr="005473D7">
              <w:rPr>
                <w:rFonts w:ascii="Times New Roman" w:hAnsi="Times New Roman" w:cs="Times New Roman"/>
                <w:sz w:val="26"/>
                <w:szCs w:val="26"/>
              </w:rPr>
              <w:t xml:space="preserve">и персонала поднадзорных </w:t>
            </w:r>
            <w:r w:rsidR="004C6A12">
              <w:rPr>
                <w:rFonts w:ascii="Times New Roman" w:hAnsi="Times New Roman" w:cs="Times New Roman"/>
                <w:sz w:val="26"/>
                <w:szCs w:val="26"/>
              </w:rPr>
              <w:t>субъектов</w:t>
            </w:r>
            <w:r w:rsidRPr="005473D7">
              <w:rPr>
                <w:rFonts w:ascii="Times New Roman" w:hAnsi="Times New Roman" w:cs="Times New Roman"/>
                <w:sz w:val="26"/>
                <w:szCs w:val="26"/>
              </w:rPr>
              <w:t xml:space="preserve"> </w:t>
            </w:r>
            <w:r w:rsidRPr="005473D7">
              <w:rPr>
                <w:rFonts w:ascii="Times New Roman" w:hAnsi="Times New Roman" w:cs="Times New Roman"/>
                <w:sz w:val="26"/>
                <w:szCs w:val="26"/>
              </w:rPr>
              <w:br/>
              <w:t>об обязательных требованиях</w:t>
            </w:r>
          </w:p>
        </w:tc>
      </w:tr>
      <w:tr w:rsidR="00206259" w:rsidRPr="00206259" w:rsidTr="00206259">
        <w:tc>
          <w:tcPr>
            <w:tcW w:w="534" w:type="dxa"/>
            <w:vAlign w:val="center"/>
          </w:tcPr>
          <w:p w:rsidR="00206259" w:rsidRPr="005473D7" w:rsidRDefault="00206259" w:rsidP="00206259">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3</w:t>
            </w:r>
          </w:p>
        </w:tc>
        <w:tc>
          <w:tcPr>
            <w:tcW w:w="4077" w:type="dxa"/>
            <w:vAlign w:val="center"/>
          </w:tcPr>
          <w:p w:rsidR="00206259" w:rsidRPr="005473D7" w:rsidRDefault="00206259" w:rsidP="00206259">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Публикация и рецензирование статей, вопросов и ответов </w:t>
            </w:r>
            <w:r w:rsidR="004C6A12">
              <w:rPr>
                <w:rFonts w:ascii="Times New Roman" w:hAnsi="Times New Roman" w:cs="Times New Roman"/>
                <w:sz w:val="26"/>
                <w:szCs w:val="26"/>
              </w:rPr>
              <w:br/>
            </w:r>
            <w:r w:rsidRPr="005473D7">
              <w:rPr>
                <w:rFonts w:ascii="Times New Roman" w:hAnsi="Times New Roman" w:cs="Times New Roman"/>
                <w:sz w:val="26"/>
                <w:szCs w:val="26"/>
              </w:rPr>
              <w:t xml:space="preserve">в журнале «Безопасность труда </w:t>
            </w:r>
            <w:r w:rsidR="004C6A12">
              <w:rPr>
                <w:rFonts w:ascii="Times New Roman" w:hAnsi="Times New Roman" w:cs="Times New Roman"/>
                <w:sz w:val="26"/>
                <w:szCs w:val="26"/>
              </w:rPr>
              <w:br/>
            </w:r>
            <w:r w:rsidRPr="005473D7">
              <w:rPr>
                <w:rFonts w:ascii="Times New Roman" w:hAnsi="Times New Roman" w:cs="Times New Roman"/>
                <w:sz w:val="26"/>
                <w:szCs w:val="26"/>
              </w:rPr>
              <w:t xml:space="preserve">в промышленности» </w:t>
            </w:r>
            <w:r w:rsidR="004C6A12">
              <w:rPr>
                <w:rFonts w:ascii="Times New Roman" w:hAnsi="Times New Roman" w:cs="Times New Roman"/>
                <w:sz w:val="26"/>
                <w:szCs w:val="26"/>
              </w:rPr>
              <w:br/>
            </w:r>
            <w:r w:rsidRPr="005473D7">
              <w:rPr>
                <w:rFonts w:ascii="Times New Roman" w:hAnsi="Times New Roman" w:cs="Times New Roman"/>
                <w:sz w:val="26"/>
                <w:szCs w:val="26"/>
              </w:rPr>
              <w:t xml:space="preserve">и в бюллетене «Информационный бюллетень Ростехнадзора» </w:t>
            </w:r>
          </w:p>
        </w:tc>
        <w:tc>
          <w:tcPr>
            <w:tcW w:w="1985" w:type="dxa"/>
            <w:vAlign w:val="center"/>
          </w:tcPr>
          <w:p w:rsidR="00206259" w:rsidRPr="005473D7" w:rsidRDefault="00206259" w:rsidP="00206259">
            <w:pPr>
              <w:spacing w:after="0" w:line="240" w:lineRule="auto"/>
              <w:jc w:val="center"/>
              <w:rPr>
                <w:rFonts w:ascii="Times New Roman" w:hAnsi="Times New Roman" w:cs="Times New Roman"/>
                <w:sz w:val="26"/>
                <w:szCs w:val="26"/>
              </w:rPr>
            </w:pPr>
            <w:r w:rsidRPr="005473D7">
              <w:rPr>
                <w:rFonts w:ascii="Times New Roman" w:hAnsi="Times New Roman" w:cs="Times New Roman"/>
                <w:sz w:val="26"/>
                <w:szCs w:val="26"/>
              </w:rPr>
              <w:t>2021-2022 годы</w:t>
            </w:r>
          </w:p>
        </w:tc>
        <w:tc>
          <w:tcPr>
            <w:tcW w:w="1843" w:type="dxa"/>
            <w:vAlign w:val="center"/>
          </w:tcPr>
          <w:p w:rsidR="00206259" w:rsidRPr="005473D7" w:rsidRDefault="00206259" w:rsidP="00206259">
            <w:pPr>
              <w:spacing w:after="0" w:line="240" w:lineRule="auto"/>
              <w:ind w:right="-108"/>
              <w:rPr>
                <w:rFonts w:ascii="Times New Roman" w:hAnsi="Times New Roman" w:cs="Times New Roman"/>
                <w:sz w:val="26"/>
                <w:szCs w:val="26"/>
              </w:rPr>
            </w:pPr>
            <w:r w:rsidRPr="005473D7">
              <w:rPr>
                <w:rFonts w:ascii="Times New Roman" w:hAnsi="Times New Roman" w:cs="Times New Roman"/>
                <w:sz w:val="26"/>
                <w:szCs w:val="26"/>
              </w:rPr>
              <w:t>Организации, экплуатирую-щие ОПО</w:t>
            </w:r>
          </w:p>
        </w:tc>
        <w:tc>
          <w:tcPr>
            <w:tcW w:w="2126" w:type="dxa"/>
            <w:vAlign w:val="center"/>
          </w:tcPr>
          <w:p w:rsidR="00206259" w:rsidRPr="005473D7" w:rsidRDefault="00206259" w:rsidP="00206259">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Информирова-ние руководства и персонала поднадзорных </w:t>
            </w:r>
            <w:r w:rsidR="004C6A12">
              <w:rPr>
                <w:rFonts w:ascii="Times New Roman" w:hAnsi="Times New Roman" w:cs="Times New Roman"/>
                <w:sz w:val="26"/>
                <w:szCs w:val="26"/>
              </w:rPr>
              <w:t>субъектов</w:t>
            </w:r>
            <w:r w:rsidRPr="005473D7">
              <w:rPr>
                <w:rFonts w:ascii="Times New Roman" w:hAnsi="Times New Roman" w:cs="Times New Roman"/>
                <w:sz w:val="26"/>
                <w:szCs w:val="26"/>
              </w:rPr>
              <w:t xml:space="preserve"> </w:t>
            </w:r>
            <w:r w:rsidRPr="005473D7">
              <w:rPr>
                <w:rFonts w:ascii="Times New Roman" w:hAnsi="Times New Roman" w:cs="Times New Roman"/>
                <w:sz w:val="26"/>
                <w:szCs w:val="26"/>
              </w:rPr>
              <w:br/>
              <w:t>об обязательных требованиях</w:t>
            </w:r>
          </w:p>
        </w:tc>
      </w:tr>
      <w:tr w:rsidR="00206259" w:rsidRPr="00206259" w:rsidTr="00206259">
        <w:tc>
          <w:tcPr>
            <w:tcW w:w="534" w:type="dxa"/>
            <w:vAlign w:val="center"/>
          </w:tcPr>
          <w:p w:rsidR="00206259" w:rsidRPr="005473D7" w:rsidRDefault="00206259" w:rsidP="00206259">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4</w:t>
            </w:r>
          </w:p>
        </w:tc>
        <w:tc>
          <w:tcPr>
            <w:tcW w:w="4077" w:type="dxa"/>
            <w:vAlign w:val="center"/>
          </w:tcPr>
          <w:p w:rsidR="00206259" w:rsidRPr="005473D7" w:rsidRDefault="00206259" w:rsidP="004C6A12">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Подготовка и размещение в сети «Интернет» на официальном сайте Ростехнадзора разъяснений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w:t>
            </w:r>
            <w:r w:rsidR="004C6A12">
              <w:rPr>
                <w:rFonts w:ascii="Times New Roman" w:hAnsi="Times New Roman" w:cs="Times New Roman"/>
                <w:sz w:val="26"/>
                <w:szCs w:val="26"/>
              </w:rPr>
              <w:br/>
            </w:r>
            <w:r w:rsidRPr="005473D7">
              <w:rPr>
                <w:rFonts w:ascii="Times New Roman" w:hAnsi="Times New Roman" w:cs="Times New Roman"/>
                <w:sz w:val="26"/>
                <w:szCs w:val="26"/>
              </w:rPr>
              <w:t xml:space="preserve">их в действие,  а также </w:t>
            </w:r>
            <w:r w:rsidR="004C6A12">
              <w:rPr>
                <w:rFonts w:ascii="Times New Roman" w:hAnsi="Times New Roman" w:cs="Times New Roman"/>
                <w:sz w:val="26"/>
                <w:szCs w:val="26"/>
              </w:rPr>
              <w:br/>
            </w:r>
            <w:r w:rsidRPr="005473D7">
              <w:rPr>
                <w:rFonts w:ascii="Times New Roman" w:hAnsi="Times New Roman" w:cs="Times New Roman"/>
                <w:sz w:val="26"/>
                <w:szCs w:val="26"/>
              </w:rPr>
              <w:t xml:space="preserve">о необходимых организационных и технических мероприятиях, направленных на их внедрение </w:t>
            </w:r>
            <w:r w:rsidR="004C6A12">
              <w:rPr>
                <w:rFonts w:ascii="Times New Roman" w:hAnsi="Times New Roman" w:cs="Times New Roman"/>
                <w:sz w:val="26"/>
                <w:szCs w:val="26"/>
              </w:rPr>
              <w:br/>
            </w:r>
            <w:r w:rsidRPr="005473D7">
              <w:rPr>
                <w:rFonts w:ascii="Times New Roman" w:hAnsi="Times New Roman" w:cs="Times New Roman"/>
                <w:sz w:val="26"/>
                <w:szCs w:val="26"/>
              </w:rPr>
              <w:t>и обеспечение соблюдения поднадзорными объектами обязательных требований</w:t>
            </w:r>
          </w:p>
        </w:tc>
        <w:tc>
          <w:tcPr>
            <w:tcW w:w="1985" w:type="dxa"/>
            <w:vAlign w:val="center"/>
          </w:tcPr>
          <w:p w:rsidR="00206259" w:rsidRPr="005473D7" w:rsidRDefault="00206259" w:rsidP="00206259">
            <w:pPr>
              <w:spacing w:after="0" w:line="240" w:lineRule="auto"/>
              <w:jc w:val="center"/>
              <w:rPr>
                <w:rFonts w:ascii="Times New Roman" w:hAnsi="Times New Roman" w:cs="Times New Roman"/>
                <w:sz w:val="26"/>
                <w:szCs w:val="26"/>
              </w:rPr>
            </w:pPr>
            <w:r w:rsidRPr="005473D7">
              <w:rPr>
                <w:rFonts w:ascii="Times New Roman" w:hAnsi="Times New Roman" w:cs="Times New Roman"/>
                <w:sz w:val="26"/>
                <w:szCs w:val="26"/>
              </w:rPr>
              <w:t>2021-2022 годы</w:t>
            </w:r>
          </w:p>
        </w:tc>
        <w:tc>
          <w:tcPr>
            <w:tcW w:w="1843" w:type="dxa"/>
            <w:vAlign w:val="center"/>
          </w:tcPr>
          <w:p w:rsidR="00206259" w:rsidRPr="005473D7" w:rsidRDefault="00206259" w:rsidP="00206259">
            <w:pPr>
              <w:spacing w:after="0" w:line="240" w:lineRule="auto"/>
              <w:ind w:right="-108"/>
              <w:rPr>
                <w:rFonts w:ascii="Times New Roman" w:hAnsi="Times New Roman" w:cs="Times New Roman"/>
                <w:sz w:val="26"/>
                <w:szCs w:val="26"/>
              </w:rPr>
            </w:pPr>
            <w:r w:rsidRPr="005473D7">
              <w:rPr>
                <w:rFonts w:ascii="Times New Roman" w:hAnsi="Times New Roman" w:cs="Times New Roman"/>
                <w:sz w:val="26"/>
                <w:szCs w:val="26"/>
              </w:rPr>
              <w:t>Организации, экплуатирую-щие ОПО</w:t>
            </w:r>
          </w:p>
        </w:tc>
        <w:tc>
          <w:tcPr>
            <w:tcW w:w="2126" w:type="dxa"/>
            <w:vAlign w:val="center"/>
          </w:tcPr>
          <w:p w:rsidR="00206259" w:rsidRPr="005473D7" w:rsidRDefault="00206259" w:rsidP="00206259">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Информирова-ние руководства и персонала поднадзорных </w:t>
            </w:r>
            <w:r w:rsidR="004C6A12">
              <w:rPr>
                <w:rFonts w:ascii="Times New Roman" w:hAnsi="Times New Roman" w:cs="Times New Roman"/>
                <w:sz w:val="26"/>
                <w:szCs w:val="26"/>
              </w:rPr>
              <w:t>субъектов</w:t>
            </w:r>
            <w:r w:rsidRPr="005473D7">
              <w:rPr>
                <w:rFonts w:ascii="Times New Roman" w:hAnsi="Times New Roman" w:cs="Times New Roman"/>
                <w:sz w:val="26"/>
                <w:szCs w:val="26"/>
              </w:rPr>
              <w:t xml:space="preserve"> </w:t>
            </w:r>
            <w:r w:rsidRPr="005473D7">
              <w:rPr>
                <w:rFonts w:ascii="Times New Roman" w:hAnsi="Times New Roman" w:cs="Times New Roman"/>
                <w:sz w:val="26"/>
                <w:szCs w:val="26"/>
              </w:rPr>
              <w:br/>
              <w:t>об обязательных требованиях</w:t>
            </w:r>
          </w:p>
        </w:tc>
      </w:tr>
      <w:tr w:rsidR="00206259" w:rsidRPr="00206259" w:rsidTr="00206259">
        <w:tc>
          <w:tcPr>
            <w:tcW w:w="534" w:type="dxa"/>
            <w:vAlign w:val="center"/>
          </w:tcPr>
          <w:p w:rsidR="00206259" w:rsidRPr="005473D7" w:rsidRDefault="00206259" w:rsidP="00206259">
            <w:pPr>
              <w:spacing w:after="0" w:line="276" w:lineRule="auto"/>
              <w:rPr>
                <w:rFonts w:ascii="Times New Roman" w:hAnsi="Times New Roman" w:cs="Times New Roman"/>
                <w:sz w:val="26"/>
                <w:szCs w:val="26"/>
              </w:rPr>
            </w:pPr>
            <w:r w:rsidRPr="005473D7">
              <w:rPr>
                <w:rFonts w:ascii="Times New Roman" w:hAnsi="Times New Roman" w:cs="Times New Roman"/>
                <w:sz w:val="26"/>
                <w:szCs w:val="26"/>
              </w:rPr>
              <w:t>5</w:t>
            </w:r>
          </w:p>
        </w:tc>
        <w:tc>
          <w:tcPr>
            <w:tcW w:w="4077" w:type="dxa"/>
            <w:vAlign w:val="center"/>
          </w:tcPr>
          <w:p w:rsidR="00206259" w:rsidRPr="005473D7" w:rsidRDefault="00206259" w:rsidP="00206259">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Проведение семинаров </w:t>
            </w:r>
            <w:r w:rsidR="004C6A12">
              <w:rPr>
                <w:rFonts w:ascii="Times New Roman" w:hAnsi="Times New Roman" w:cs="Times New Roman"/>
                <w:sz w:val="26"/>
                <w:szCs w:val="26"/>
              </w:rPr>
              <w:br/>
            </w:r>
            <w:r w:rsidRPr="005473D7">
              <w:rPr>
                <w:rFonts w:ascii="Times New Roman" w:hAnsi="Times New Roman" w:cs="Times New Roman"/>
                <w:sz w:val="26"/>
                <w:szCs w:val="26"/>
              </w:rPr>
              <w:t>и вебинаров</w:t>
            </w:r>
            <w:r w:rsidRPr="005473D7">
              <w:rPr>
                <w:rFonts w:ascii="Times New Roman" w:hAnsi="Times New Roman" w:cs="Times New Roman"/>
                <w:color w:val="000000"/>
                <w:sz w:val="26"/>
                <w:szCs w:val="26"/>
              </w:rPr>
              <w:t xml:space="preserve"> </w:t>
            </w:r>
          </w:p>
        </w:tc>
        <w:tc>
          <w:tcPr>
            <w:tcW w:w="1985" w:type="dxa"/>
            <w:vAlign w:val="center"/>
          </w:tcPr>
          <w:p w:rsidR="00206259" w:rsidRPr="005473D7" w:rsidRDefault="00206259" w:rsidP="00206259">
            <w:pPr>
              <w:spacing w:after="0" w:line="240" w:lineRule="auto"/>
              <w:jc w:val="center"/>
              <w:rPr>
                <w:rFonts w:ascii="Times New Roman" w:hAnsi="Times New Roman" w:cs="Times New Roman"/>
                <w:sz w:val="26"/>
                <w:szCs w:val="26"/>
              </w:rPr>
            </w:pPr>
            <w:r w:rsidRPr="005473D7">
              <w:rPr>
                <w:rFonts w:ascii="Times New Roman" w:hAnsi="Times New Roman" w:cs="Times New Roman"/>
                <w:sz w:val="26"/>
                <w:szCs w:val="26"/>
              </w:rPr>
              <w:t>2021-2022 годы</w:t>
            </w:r>
          </w:p>
        </w:tc>
        <w:tc>
          <w:tcPr>
            <w:tcW w:w="1843" w:type="dxa"/>
            <w:vAlign w:val="center"/>
          </w:tcPr>
          <w:p w:rsidR="00206259" w:rsidRPr="005473D7" w:rsidRDefault="00206259" w:rsidP="00206259">
            <w:pPr>
              <w:spacing w:after="0" w:line="240" w:lineRule="auto"/>
              <w:ind w:right="-108"/>
              <w:rPr>
                <w:rFonts w:ascii="Times New Roman" w:hAnsi="Times New Roman" w:cs="Times New Roman"/>
                <w:sz w:val="26"/>
                <w:szCs w:val="26"/>
              </w:rPr>
            </w:pPr>
            <w:r w:rsidRPr="005473D7">
              <w:rPr>
                <w:rFonts w:ascii="Times New Roman" w:hAnsi="Times New Roman" w:cs="Times New Roman"/>
                <w:sz w:val="26"/>
                <w:szCs w:val="26"/>
              </w:rPr>
              <w:t>Организации, экплуатирую-щие ОПО</w:t>
            </w:r>
          </w:p>
        </w:tc>
        <w:tc>
          <w:tcPr>
            <w:tcW w:w="2126" w:type="dxa"/>
            <w:vAlign w:val="center"/>
          </w:tcPr>
          <w:p w:rsidR="00206259" w:rsidRPr="005473D7" w:rsidRDefault="00206259" w:rsidP="00206259">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Информирова-ние руководства и персонала </w:t>
            </w:r>
            <w:r w:rsidRPr="005473D7">
              <w:rPr>
                <w:rFonts w:ascii="Times New Roman" w:hAnsi="Times New Roman" w:cs="Times New Roman"/>
                <w:sz w:val="26"/>
                <w:szCs w:val="26"/>
              </w:rPr>
              <w:lastRenderedPageBreak/>
              <w:t xml:space="preserve">поднадзорных </w:t>
            </w:r>
            <w:r w:rsidR="009A47B0">
              <w:rPr>
                <w:rFonts w:ascii="Times New Roman" w:hAnsi="Times New Roman" w:cs="Times New Roman"/>
                <w:sz w:val="26"/>
                <w:szCs w:val="26"/>
              </w:rPr>
              <w:t>субъектов</w:t>
            </w:r>
            <w:r w:rsidRPr="005473D7">
              <w:rPr>
                <w:rFonts w:ascii="Times New Roman" w:hAnsi="Times New Roman" w:cs="Times New Roman"/>
                <w:sz w:val="26"/>
                <w:szCs w:val="26"/>
              </w:rPr>
              <w:br/>
              <w:t>об обязательных требованиях</w:t>
            </w:r>
          </w:p>
        </w:tc>
      </w:tr>
      <w:tr w:rsidR="00206259" w:rsidRPr="00206259" w:rsidTr="00206259">
        <w:tc>
          <w:tcPr>
            <w:tcW w:w="534" w:type="dxa"/>
            <w:vAlign w:val="center"/>
          </w:tcPr>
          <w:p w:rsidR="00206259" w:rsidRPr="005473D7" w:rsidRDefault="00206259" w:rsidP="00206259">
            <w:pPr>
              <w:spacing w:after="0" w:line="276" w:lineRule="auto"/>
              <w:rPr>
                <w:rFonts w:ascii="Times New Roman" w:hAnsi="Times New Roman" w:cs="Times New Roman"/>
                <w:sz w:val="26"/>
                <w:szCs w:val="26"/>
              </w:rPr>
            </w:pPr>
            <w:r w:rsidRPr="005473D7">
              <w:rPr>
                <w:rFonts w:ascii="Times New Roman" w:hAnsi="Times New Roman" w:cs="Times New Roman"/>
                <w:sz w:val="26"/>
                <w:szCs w:val="26"/>
              </w:rPr>
              <w:lastRenderedPageBreak/>
              <w:t>6</w:t>
            </w:r>
          </w:p>
        </w:tc>
        <w:tc>
          <w:tcPr>
            <w:tcW w:w="4077" w:type="dxa"/>
            <w:vAlign w:val="center"/>
          </w:tcPr>
          <w:p w:rsidR="00206259" w:rsidRPr="005473D7" w:rsidRDefault="00490A40" w:rsidP="00206259">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Проведение публичных мероприятий по обсуждению правоприменительной практики </w:t>
            </w:r>
            <w:r>
              <w:rPr>
                <w:rFonts w:ascii="Times New Roman" w:hAnsi="Times New Roman" w:cs="Times New Roman"/>
                <w:sz w:val="26"/>
                <w:szCs w:val="26"/>
              </w:rPr>
              <w:br/>
            </w:r>
            <w:r w:rsidRPr="005473D7">
              <w:rPr>
                <w:rFonts w:ascii="Times New Roman" w:hAnsi="Times New Roman" w:cs="Times New Roman"/>
                <w:sz w:val="26"/>
                <w:szCs w:val="26"/>
              </w:rPr>
              <w:t xml:space="preserve">в соответствии с утверждённым </w:t>
            </w:r>
            <w:r>
              <w:rPr>
                <w:rFonts w:ascii="Times New Roman" w:hAnsi="Times New Roman" w:cs="Times New Roman"/>
                <w:sz w:val="26"/>
                <w:szCs w:val="26"/>
              </w:rPr>
              <w:t xml:space="preserve">руководителем Ростехнадзора </w:t>
            </w:r>
            <w:r w:rsidRPr="005473D7">
              <w:rPr>
                <w:rFonts w:ascii="Times New Roman" w:hAnsi="Times New Roman" w:cs="Times New Roman"/>
                <w:sz w:val="26"/>
                <w:szCs w:val="26"/>
              </w:rPr>
              <w:t xml:space="preserve">планом-графиком </w:t>
            </w:r>
            <w:r>
              <w:rPr>
                <w:rFonts w:ascii="Times New Roman" w:hAnsi="Times New Roman" w:cs="Times New Roman"/>
                <w:sz w:val="26"/>
                <w:szCs w:val="26"/>
              </w:rPr>
              <w:t xml:space="preserve">проведения </w:t>
            </w:r>
            <w:r w:rsidRPr="005473D7">
              <w:rPr>
                <w:rFonts w:ascii="Times New Roman" w:hAnsi="Times New Roman" w:cs="Times New Roman"/>
                <w:sz w:val="26"/>
                <w:szCs w:val="26"/>
              </w:rPr>
              <w:t>публичных мероприятий</w:t>
            </w:r>
            <w:r>
              <w:rPr>
                <w:rFonts w:ascii="Times New Roman" w:hAnsi="Times New Roman" w:cs="Times New Roman"/>
                <w:sz w:val="26"/>
                <w:szCs w:val="26"/>
              </w:rPr>
              <w:t xml:space="preserve"> в территориальных органах</w:t>
            </w:r>
          </w:p>
        </w:tc>
        <w:tc>
          <w:tcPr>
            <w:tcW w:w="1985" w:type="dxa"/>
            <w:vAlign w:val="center"/>
          </w:tcPr>
          <w:p w:rsidR="00206259" w:rsidRPr="005473D7" w:rsidRDefault="00206259" w:rsidP="00206259">
            <w:pPr>
              <w:spacing w:after="0" w:line="240" w:lineRule="auto"/>
              <w:jc w:val="center"/>
              <w:rPr>
                <w:rFonts w:ascii="Times New Roman" w:hAnsi="Times New Roman" w:cs="Times New Roman"/>
                <w:sz w:val="26"/>
                <w:szCs w:val="26"/>
              </w:rPr>
            </w:pPr>
            <w:r w:rsidRPr="005473D7">
              <w:rPr>
                <w:rFonts w:ascii="Times New Roman" w:hAnsi="Times New Roman" w:cs="Times New Roman"/>
                <w:sz w:val="26"/>
                <w:szCs w:val="26"/>
              </w:rPr>
              <w:t>2021-2022 годы</w:t>
            </w:r>
          </w:p>
        </w:tc>
        <w:tc>
          <w:tcPr>
            <w:tcW w:w="1843" w:type="dxa"/>
            <w:vAlign w:val="center"/>
          </w:tcPr>
          <w:p w:rsidR="00206259" w:rsidRPr="005473D7" w:rsidRDefault="00206259" w:rsidP="00206259">
            <w:pPr>
              <w:spacing w:after="0" w:line="240" w:lineRule="auto"/>
              <w:ind w:right="-108"/>
              <w:rPr>
                <w:rFonts w:ascii="Times New Roman" w:hAnsi="Times New Roman" w:cs="Times New Roman"/>
                <w:sz w:val="26"/>
                <w:szCs w:val="26"/>
              </w:rPr>
            </w:pPr>
            <w:r w:rsidRPr="005473D7">
              <w:rPr>
                <w:rFonts w:ascii="Times New Roman" w:hAnsi="Times New Roman" w:cs="Times New Roman"/>
                <w:sz w:val="26"/>
                <w:szCs w:val="26"/>
              </w:rPr>
              <w:t>Организации, экплуатирую-щие ОПО</w:t>
            </w:r>
          </w:p>
        </w:tc>
        <w:tc>
          <w:tcPr>
            <w:tcW w:w="2126" w:type="dxa"/>
            <w:vAlign w:val="center"/>
          </w:tcPr>
          <w:p w:rsidR="00206259" w:rsidRPr="005473D7" w:rsidRDefault="00206259" w:rsidP="00206259">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Информирова-ние руководства и персонала поднадзорных </w:t>
            </w:r>
            <w:r w:rsidR="009A47B0">
              <w:rPr>
                <w:rFonts w:ascii="Times New Roman" w:hAnsi="Times New Roman" w:cs="Times New Roman"/>
                <w:sz w:val="26"/>
                <w:szCs w:val="26"/>
              </w:rPr>
              <w:t>субъектов</w:t>
            </w:r>
            <w:r w:rsidRPr="005473D7">
              <w:rPr>
                <w:rFonts w:ascii="Times New Roman" w:hAnsi="Times New Roman" w:cs="Times New Roman"/>
                <w:sz w:val="26"/>
                <w:szCs w:val="26"/>
              </w:rPr>
              <w:br/>
              <w:t>об обязательных требованиях</w:t>
            </w:r>
          </w:p>
        </w:tc>
      </w:tr>
    </w:tbl>
    <w:p w:rsidR="005473D7" w:rsidRDefault="005473D7" w:rsidP="005473D7">
      <w:pPr>
        <w:spacing w:before="240" w:after="200" w:line="240" w:lineRule="auto"/>
        <w:contextualSpacing/>
        <w:jc w:val="center"/>
        <w:rPr>
          <w:rFonts w:ascii="Times New Roman" w:eastAsia="Times New Roman" w:hAnsi="Times New Roman" w:cs="Times New Roman"/>
          <w:i/>
          <w:sz w:val="28"/>
          <w:szCs w:val="28"/>
          <w:lang w:eastAsia="ru-RU"/>
        </w:rPr>
      </w:pPr>
    </w:p>
    <w:p w:rsidR="005473D7" w:rsidRPr="00B85ECB" w:rsidRDefault="005473D7" w:rsidP="005473D7">
      <w:pPr>
        <w:spacing w:before="240" w:after="200" w:line="240" w:lineRule="auto"/>
        <w:contextualSpacing/>
        <w:jc w:val="center"/>
        <w:rPr>
          <w:rFonts w:ascii="Times New Roman" w:eastAsia="Times New Roman" w:hAnsi="Times New Roman" w:cs="Times New Roman"/>
          <w:i/>
          <w:sz w:val="16"/>
          <w:szCs w:val="16"/>
          <w:lang w:eastAsia="ru-RU"/>
        </w:rPr>
      </w:pPr>
    </w:p>
    <w:p w:rsidR="000131AF" w:rsidRPr="000131AF" w:rsidRDefault="000131AF" w:rsidP="000131AF">
      <w:pPr>
        <w:spacing w:before="240" w:after="200" w:line="240" w:lineRule="auto"/>
        <w:contextualSpacing/>
        <w:jc w:val="center"/>
        <w:rPr>
          <w:rFonts w:ascii="Times New Roman" w:eastAsia="Times New Roman" w:hAnsi="Times New Roman" w:cs="Times New Roman"/>
          <w:b/>
          <w:i/>
          <w:sz w:val="32"/>
          <w:szCs w:val="32"/>
          <w:lang w:eastAsia="ru-RU"/>
        </w:rPr>
      </w:pPr>
      <w:r w:rsidRPr="000131AF">
        <w:rPr>
          <w:rFonts w:ascii="Times New Roman" w:eastAsia="Times New Roman" w:hAnsi="Times New Roman" w:cs="Times New Roman"/>
          <w:b/>
          <w:i/>
          <w:sz w:val="32"/>
          <w:szCs w:val="32"/>
          <w:lang w:eastAsia="ru-RU"/>
        </w:rPr>
        <w:t xml:space="preserve">Федеральный государственный надзор </w:t>
      </w:r>
      <w:r w:rsidRPr="000131AF">
        <w:rPr>
          <w:rFonts w:ascii="Times New Roman" w:eastAsia="Times New Roman" w:hAnsi="Times New Roman" w:cs="Times New Roman"/>
          <w:b/>
          <w:i/>
          <w:sz w:val="32"/>
          <w:szCs w:val="32"/>
          <w:lang w:eastAsia="ru-RU"/>
        </w:rPr>
        <w:br/>
        <w:t>в горнорудной и металлургической промышленности</w:t>
      </w:r>
    </w:p>
    <w:p w:rsidR="000131AF" w:rsidRPr="000131AF" w:rsidRDefault="000131AF" w:rsidP="000131AF">
      <w:pPr>
        <w:spacing w:line="240" w:lineRule="auto"/>
        <w:rPr>
          <w:rFonts w:ascii="Times New Roman" w:eastAsia="Calibri" w:hAnsi="Times New Roman" w:cs="Times New Roman"/>
          <w:b/>
          <w:sz w:val="16"/>
          <w:szCs w:val="16"/>
        </w:rPr>
      </w:pPr>
    </w:p>
    <w:p w:rsidR="008D437B" w:rsidRPr="008D437B" w:rsidRDefault="000131AF" w:rsidP="008D437B">
      <w:pPr>
        <w:pStyle w:val="a3"/>
        <w:numPr>
          <w:ilvl w:val="0"/>
          <w:numId w:val="44"/>
        </w:numPr>
        <w:spacing w:after="120"/>
        <w:jc w:val="center"/>
        <w:rPr>
          <w:rFonts w:ascii="Times New Roman" w:eastAsia="Calibri" w:hAnsi="Times New Roman" w:cs="Times New Roman"/>
          <w:sz w:val="28"/>
          <w:szCs w:val="28"/>
        </w:rPr>
      </w:pPr>
      <w:r w:rsidRPr="008D437B">
        <w:rPr>
          <w:rFonts w:ascii="Times New Roman" w:eastAsia="Arial" w:hAnsi="Times New Roman" w:cs="Arial"/>
          <w:b/>
          <w:sz w:val="28"/>
          <w:szCs w:val="28"/>
          <w:lang w:eastAsia="ru-RU" w:bidi="ru-RU"/>
        </w:rPr>
        <w:t>Краткий анализ текущего состояния под</w:t>
      </w:r>
      <w:r w:rsidR="001A4B66" w:rsidRPr="008D437B">
        <w:rPr>
          <w:rFonts w:ascii="Times New Roman" w:eastAsia="Arial" w:hAnsi="Times New Roman" w:cs="Arial"/>
          <w:b/>
          <w:sz w:val="28"/>
          <w:szCs w:val="28"/>
          <w:lang w:eastAsia="ru-RU" w:bidi="ru-RU"/>
        </w:rPr>
        <w:t>надзорной</w:t>
      </w:r>
      <w:r w:rsidRPr="008D437B">
        <w:rPr>
          <w:rFonts w:ascii="Times New Roman" w:eastAsia="Arial" w:hAnsi="Times New Roman" w:cs="Arial"/>
          <w:b/>
          <w:sz w:val="28"/>
          <w:szCs w:val="28"/>
          <w:lang w:eastAsia="ru-RU" w:bidi="ru-RU"/>
        </w:rPr>
        <w:t xml:space="preserve"> среды</w:t>
      </w:r>
      <w:r w:rsidR="008D437B" w:rsidRPr="008D437B">
        <w:rPr>
          <w:rFonts w:ascii="Times New Roman" w:eastAsia="Arial" w:hAnsi="Times New Roman" w:cs="Arial"/>
          <w:b/>
          <w:sz w:val="28"/>
          <w:szCs w:val="28"/>
          <w:lang w:eastAsia="ru-RU" w:bidi="ru-RU"/>
        </w:rPr>
        <w:t xml:space="preserve"> </w:t>
      </w:r>
      <w:r w:rsidR="008D437B">
        <w:rPr>
          <w:rFonts w:ascii="Times New Roman" w:eastAsia="Arial" w:hAnsi="Times New Roman" w:cs="Arial"/>
          <w:b/>
          <w:sz w:val="28"/>
          <w:szCs w:val="28"/>
          <w:lang w:eastAsia="ru-RU" w:bidi="ru-RU"/>
        </w:rPr>
        <w:br/>
      </w:r>
      <w:r w:rsidR="008D437B" w:rsidRPr="008D437B">
        <w:rPr>
          <w:rFonts w:ascii="Times New Roman" w:eastAsia="Calibri" w:hAnsi="Times New Roman" w:cs="Times New Roman"/>
          <w:sz w:val="28"/>
          <w:szCs w:val="28"/>
          <w:lang w:eastAsia="ru-RU"/>
        </w:rPr>
        <w:t>(по состоянию на 31.12.2019 г.)</w:t>
      </w:r>
    </w:p>
    <w:p w:rsidR="000131AF" w:rsidRPr="000131AF" w:rsidRDefault="000131AF" w:rsidP="000131AF">
      <w:pPr>
        <w:widowControl w:val="0"/>
        <w:tabs>
          <w:tab w:val="left" w:pos="833"/>
          <w:tab w:val="left" w:pos="1134"/>
        </w:tabs>
        <w:spacing w:after="0" w:line="240" w:lineRule="auto"/>
        <w:ind w:left="1070"/>
        <w:contextualSpacing/>
        <w:rPr>
          <w:rFonts w:ascii="Times New Roman" w:eastAsia="Arial" w:hAnsi="Times New Roman" w:cs="Arial"/>
          <w:b/>
          <w:sz w:val="16"/>
          <w:szCs w:val="16"/>
          <w:lang w:eastAsia="ru-RU" w:bidi="ru-RU"/>
        </w:rPr>
      </w:pPr>
    </w:p>
    <w:p w:rsidR="000131AF" w:rsidRPr="000131AF" w:rsidRDefault="000131AF" w:rsidP="000131AF">
      <w:pPr>
        <w:widowControl w:val="0"/>
        <w:spacing w:after="0" w:line="240" w:lineRule="auto"/>
        <w:ind w:firstLine="709"/>
        <w:jc w:val="both"/>
        <w:rPr>
          <w:rFonts w:ascii="Times New Roman" w:eastAsia="Calibri" w:hAnsi="Times New Roman" w:cs="Times New Roman"/>
          <w:iCs/>
          <w:sz w:val="28"/>
          <w:szCs w:val="28"/>
        </w:rPr>
      </w:pPr>
      <w:r w:rsidRPr="000131AF">
        <w:rPr>
          <w:rFonts w:ascii="Times New Roman" w:eastAsia="Times New Roman" w:hAnsi="Times New Roman" w:cs="Times New Roman"/>
          <w:sz w:val="28"/>
          <w:szCs w:val="28"/>
          <w:lang w:eastAsia="ru-RU"/>
        </w:rPr>
        <w:t>Государственный контроль</w:t>
      </w:r>
      <w:r w:rsidR="001A4B66">
        <w:rPr>
          <w:rFonts w:ascii="Times New Roman" w:eastAsia="Times New Roman" w:hAnsi="Times New Roman" w:cs="Times New Roman"/>
          <w:sz w:val="28"/>
          <w:szCs w:val="28"/>
          <w:lang w:eastAsia="ru-RU"/>
        </w:rPr>
        <w:t xml:space="preserve"> (надзор)</w:t>
      </w:r>
      <w:r w:rsidRPr="000131AF">
        <w:rPr>
          <w:rFonts w:ascii="Times New Roman" w:eastAsia="Times New Roman" w:hAnsi="Times New Roman" w:cs="Times New Roman"/>
          <w:sz w:val="28"/>
          <w:szCs w:val="28"/>
          <w:lang w:eastAsia="ru-RU"/>
        </w:rPr>
        <w:t xml:space="preserve"> на предприятиях горнорудной </w:t>
      </w:r>
      <w:r w:rsidR="001A4B66">
        <w:rPr>
          <w:rFonts w:ascii="Times New Roman" w:eastAsia="Times New Roman" w:hAnsi="Times New Roman" w:cs="Times New Roman"/>
          <w:sz w:val="28"/>
          <w:szCs w:val="28"/>
          <w:lang w:eastAsia="ru-RU"/>
        </w:rPr>
        <w:br/>
      </w:r>
      <w:r w:rsidRPr="000131AF">
        <w:rPr>
          <w:rFonts w:ascii="Times New Roman" w:eastAsia="Times New Roman" w:hAnsi="Times New Roman" w:cs="Times New Roman"/>
          <w:sz w:val="28"/>
          <w:szCs w:val="28"/>
          <w:lang w:eastAsia="ru-RU"/>
        </w:rPr>
        <w:t xml:space="preserve">и металлургической промышленности в 2019 году осуществлялся  </w:t>
      </w:r>
      <w:r w:rsidRPr="000131AF">
        <w:rPr>
          <w:rFonts w:ascii="Times New Roman" w:eastAsia="Times New Roman" w:hAnsi="Times New Roman" w:cs="Times New Roman"/>
          <w:sz w:val="28"/>
          <w:szCs w:val="28"/>
          <w:lang w:eastAsia="ru-RU"/>
        </w:rPr>
        <w:br/>
      </w:r>
      <w:r w:rsidRPr="000131AF">
        <w:rPr>
          <w:rFonts w:ascii="Times New Roman" w:eastAsia="Calibri" w:hAnsi="Times New Roman" w:cs="Times New Roman"/>
          <w:iCs/>
          <w:sz w:val="28"/>
          <w:szCs w:val="28"/>
        </w:rPr>
        <w:t>на 5 699 опасных производственных объект</w:t>
      </w:r>
      <w:r w:rsidR="001A4B66">
        <w:rPr>
          <w:rFonts w:ascii="Times New Roman" w:eastAsia="Calibri" w:hAnsi="Times New Roman" w:cs="Times New Roman"/>
          <w:iCs/>
          <w:sz w:val="28"/>
          <w:szCs w:val="28"/>
        </w:rPr>
        <w:t>ах</w:t>
      </w:r>
      <w:r w:rsidRPr="000131AF">
        <w:rPr>
          <w:rFonts w:ascii="Times New Roman" w:eastAsia="Calibri" w:hAnsi="Times New Roman" w:cs="Times New Roman"/>
          <w:iCs/>
          <w:sz w:val="28"/>
          <w:szCs w:val="28"/>
        </w:rPr>
        <w:t xml:space="preserve"> (4 563 организации), в том числе на 125 объектах </w:t>
      </w:r>
      <w:r w:rsidRPr="000131AF">
        <w:rPr>
          <w:rFonts w:ascii="Times New Roman" w:eastAsia="Calibri" w:hAnsi="Times New Roman" w:cs="Times New Roman"/>
          <w:iCs/>
          <w:sz w:val="28"/>
          <w:szCs w:val="28"/>
          <w:lang w:val="en-US"/>
        </w:rPr>
        <w:t>I</w:t>
      </w:r>
      <w:r w:rsidRPr="000131AF">
        <w:rPr>
          <w:rFonts w:ascii="Times New Roman" w:eastAsia="Calibri" w:hAnsi="Times New Roman" w:cs="Times New Roman"/>
          <w:iCs/>
          <w:sz w:val="28"/>
          <w:szCs w:val="28"/>
        </w:rPr>
        <w:t xml:space="preserve"> класса опасности.</w:t>
      </w:r>
    </w:p>
    <w:p w:rsidR="000131AF" w:rsidRPr="000131AF" w:rsidRDefault="000131AF" w:rsidP="000131AF">
      <w:pPr>
        <w:spacing w:after="0" w:line="240" w:lineRule="auto"/>
        <w:ind w:firstLine="709"/>
        <w:jc w:val="both"/>
        <w:rPr>
          <w:rFonts w:ascii="Times New Roman" w:eastAsia="Times New Roman" w:hAnsi="Times New Roman" w:cs="Times New Roman"/>
          <w:sz w:val="28"/>
          <w:szCs w:val="28"/>
          <w:lang w:eastAsia="ru-RU"/>
        </w:rPr>
      </w:pPr>
      <w:r w:rsidRPr="000131AF">
        <w:rPr>
          <w:rFonts w:ascii="Times New Roman" w:eastAsia="Times New Roman" w:hAnsi="Times New Roman" w:cs="Times New Roman"/>
          <w:sz w:val="28"/>
          <w:szCs w:val="28"/>
          <w:lang w:eastAsia="ru-RU"/>
        </w:rPr>
        <w:t xml:space="preserve">Под горным надзором состояло 1 337 организаций, эксплуатирующих </w:t>
      </w:r>
      <w:r w:rsidRPr="000131AF">
        <w:rPr>
          <w:rFonts w:ascii="Times New Roman" w:eastAsia="Times New Roman" w:hAnsi="Times New Roman" w:cs="Times New Roman"/>
          <w:sz w:val="28"/>
          <w:szCs w:val="28"/>
          <w:lang w:eastAsia="ru-RU"/>
        </w:rPr>
        <w:br/>
        <w:t>2 402 объекта (карьеры – 1</w:t>
      </w:r>
      <w:r w:rsidR="001A4B66">
        <w:rPr>
          <w:rFonts w:ascii="Times New Roman" w:eastAsia="Times New Roman" w:hAnsi="Times New Roman" w:cs="Times New Roman"/>
          <w:sz w:val="28"/>
          <w:szCs w:val="28"/>
          <w:lang w:eastAsia="ru-RU"/>
        </w:rPr>
        <w:t xml:space="preserve"> </w:t>
      </w:r>
      <w:r w:rsidRPr="000131AF">
        <w:rPr>
          <w:rFonts w:ascii="Times New Roman" w:eastAsia="Times New Roman" w:hAnsi="Times New Roman" w:cs="Times New Roman"/>
          <w:sz w:val="28"/>
          <w:szCs w:val="28"/>
          <w:lang w:eastAsia="ru-RU"/>
        </w:rPr>
        <w:t xml:space="preserve">834, подземные рудники и объекты подземного строительства – 264, обогатительные фабрики – 275). Объектов </w:t>
      </w:r>
      <w:r w:rsidRPr="000131AF">
        <w:rPr>
          <w:rFonts w:ascii="Times New Roman" w:eastAsia="Times New Roman" w:hAnsi="Times New Roman" w:cs="Times New Roman"/>
          <w:sz w:val="28"/>
          <w:szCs w:val="28"/>
          <w:lang w:val="en-US" w:eastAsia="ru-RU"/>
        </w:rPr>
        <w:t>I</w:t>
      </w:r>
      <w:r w:rsidRPr="000131AF">
        <w:rPr>
          <w:rFonts w:ascii="Times New Roman" w:eastAsia="Times New Roman" w:hAnsi="Times New Roman" w:cs="Times New Roman"/>
          <w:sz w:val="28"/>
          <w:szCs w:val="28"/>
          <w:lang w:eastAsia="ru-RU"/>
        </w:rPr>
        <w:t xml:space="preserve"> класса опасности – 62. </w:t>
      </w:r>
    </w:p>
    <w:p w:rsidR="000131AF" w:rsidRPr="000131AF" w:rsidRDefault="000131AF" w:rsidP="000131AF">
      <w:pPr>
        <w:spacing w:after="0" w:line="240" w:lineRule="auto"/>
        <w:ind w:firstLine="709"/>
        <w:jc w:val="both"/>
        <w:rPr>
          <w:rFonts w:ascii="Times New Roman" w:eastAsia="Times New Roman" w:hAnsi="Times New Roman" w:cs="Times New Roman"/>
          <w:sz w:val="28"/>
          <w:szCs w:val="28"/>
          <w:lang w:eastAsia="ru-RU"/>
        </w:rPr>
      </w:pPr>
      <w:r w:rsidRPr="000131AF">
        <w:rPr>
          <w:rFonts w:ascii="Times New Roman" w:eastAsia="Times New Roman" w:hAnsi="Times New Roman" w:cs="Times New Roman"/>
          <w:sz w:val="28"/>
          <w:szCs w:val="28"/>
          <w:lang w:eastAsia="ru-RU"/>
        </w:rPr>
        <w:t>В металлургической отрасли под</w:t>
      </w:r>
      <w:r w:rsidR="001A4B66">
        <w:rPr>
          <w:rFonts w:ascii="Times New Roman" w:eastAsia="Times New Roman" w:hAnsi="Times New Roman" w:cs="Times New Roman"/>
          <w:sz w:val="28"/>
          <w:szCs w:val="28"/>
          <w:lang w:eastAsia="ru-RU"/>
        </w:rPr>
        <w:t>надзорными</w:t>
      </w:r>
      <w:r w:rsidRPr="000131AF">
        <w:rPr>
          <w:rFonts w:ascii="Times New Roman" w:eastAsia="Times New Roman" w:hAnsi="Times New Roman" w:cs="Times New Roman"/>
          <w:sz w:val="28"/>
          <w:szCs w:val="28"/>
          <w:lang w:eastAsia="ru-RU"/>
        </w:rPr>
        <w:t xml:space="preserve"> являлись </w:t>
      </w:r>
      <w:r w:rsidRPr="000131AF">
        <w:rPr>
          <w:rFonts w:ascii="Times New Roman" w:eastAsia="Times New Roman" w:hAnsi="Times New Roman" w:cs="Times New Roman"/>
          <w:sz w:val="28"/>
          <w:szCs w:val="28"/>
          <w:lang w:eastAsia="ru-RU"/>
        </w:rPr>
        <w:br/>
        <w:t>912 организаций, эксплуатирующих 1 574 ОПО, из которых I класса опасности – 21. В числе основных технических устройств, эксплуатируемых на объектах металлургического производства: доменные печи для производства чугуна – 23, электродуговые печи для производства стали – 560, прокатные станы – 232.</w:t>
      </w:r>
    </w:p>
    <w:p w:rsidR="000131AF" w:rsidRPr="000131AF" w:rsidRDefault="000131AF" w:rsidP="000131AF">
      <w:pPr>
        <w:spacing w:after="0" w:line="240" w:lineRule="auto"/>
        <w:ind w:firstLine="709"/>
        <w:jc w:val="both"/>
        <w:rPr>
          <w:rFonts w:ascii="Times New Roman" w:eastAsia="Times New Roman" w:hAnsi="Times New Roman" w:cs="Times New Roman"/>
          <w:sz w:val="28"/>
          <w:szCs w:val="28"/>
          <w:lang w:eastAsia="ru-RU"/>
        </w:rPr>
      </w:pPr>
      <w:r w:rsidRPr="000131AF">
        <w:rPr>
          <w:rFonts w:ascii="Times New Roman" w:eastAsia="Times New Roman" w:hAnsi="Times New Roman" w:cs="Times New Roman"/>
          <w:sz w:val="28"/>
          <w:szCs w:val="28"/>
          <w:lang w:eastAsia="ru-RU"/>
        </w:rPr>
        <w:t xml:space="preserve">Под надзором за обращением взрывчатых материалов промышленного назначения находилось 892 организации, осуществляющих деятельность </w:t>
      </w:r>
      <w:r w:rsidRPr="000131AF">
        <w:rPr>
          <w:rFonts w:ascii="Times New Roman" w:eastAsia="Times New Roman" w:hAnsi="Times New Roman" w:cs="Times New Roman"/>
          <w:sz w:val="28"/>
          <w:szCs w:val="28"/>
          <w:lang w:eastAsia="ru-RU"/>
        </w:rPr>
        <w:br/>
        <w:t>на 723 ОПО, связанных с обращением ВМ: склады, погрузочно-разгрузочные площадки, полигоны, стационарные пункты изготовления взрывчатых веществ. Из них объектов I класса опасности – 42, II класса опасности – 191, III класса опасности – 490.</w:t>
      </w:r>
    </w:p>
    <w:p w:rsidR="000131AF" w:rsidRDefault="000131AF" w:rsidP="001A4B66">
      <w:pPr>
        <w:spacing w:after="0" w:line="240" w:lineRule="auto"/>
        <w:ind w:firstLine="709"/>
        <w:jc w:val="both"/>
        <w:rPr>
          <w:rFonts w:ascii="Times New Roman" w:eastAsia="Times New Roman" w:hAnsi="Times New Roman" w:cs="Times New Roman"/>
          <w:sz w:val="28"/>
          <w:szCs w:val="28"/>
          <w:lang w:eastAsia="ru-RU"/>
        </w:rPr>
      </w:pPr>
      <w:r w:rsidRPr="000131AF">
        <w:rPr>
          <w:rFonts w:ascii="Times New Roman" w:eastAsia="Times New Roman" w:hAnsi="Times New Roman" w:cs="Times New Roman"/>
          <w:sz w:val="28"/>
          <w:szCs w:val="28"/>
          <w:lang w:eastAsia="ru-RU"/>
        </w:rPr>
        <w:t xml:space="preserve">Маркшейдерский </w:t>
      </w:r>
      <w:r w:rsidR="001A4B66">
        <w:rPr>
          <w:rFonts w:ascii="Times New Roman" w:eastAsia="Times New Roman" w:hAnsi="Times New Roman" w:cs="Times New Roman"/>
          <w:sz w:val="28"/>
          <w:szCs w:val="28"/>
          <w:lang w:eastAsia="ru-RU"/>
        </w:rPr>
        <w:t xml:space="preserve"> </w:t>
      </w:r>
      <w:r w:rsidRPr="000131AF">
        <w:rPr>
          <w:rFonts w:ascii="Times New Roman" w:eastAsia="Times New Roman" w:hAnsi="Times New Roman" w:cs="Times New Roman"/>
          <w:sz w:val="28"/>
          <w:szCs w:val="28"/>
          <w:lang w:eastAsia="ru-RU"/>
        </w:rPr>
        <w:t xml:space="preserve">контроль </w:t>
      </w:r>
      <w:r w:rsidR="001A4B66">
        <w:rPr>
          <w:rFonts w:ascii="Times New Roman" w:eastAsia="Times New Roman" w:hAnsi="Times New Roman" w:cs="Times New Roman"/>
          <w:sz w:val="28"/>
          <w:szCs w:val="28"/>
          <w:lang w:eastAsia="ru-RU"/>
        </w:rPr>
        <w:t xml:space="preserve"> </w:t>
      </w:r>
      <w:r w:rsidRPr="000131AF">
        <w:rPr>
          <w:rFonts w:ascii="Times New Roman" w:eastAsia="Times New Roman" w:hAnsi="Times New Roman" w:cs="Times New Roman"/>
          <w:sz w:val="28"/>
          <w:szCs w:val="28"/>
          <w:lang w:eastAsia="ru-RU"/>
        </w:rPr>
        <w:t xml:space="preserve">осуществлялся </w:t>
      </w:r>
      <w:r w:rsidR="001A4B66">
        <w:rPr>
          <w:rFonts w:ascii="Times New Roman" w:eastAsia="Times New Roman" w:hAnsi="Times New Roman" w:cs="Times New Roman"/>
          <w:sz w:val="28"/>
          <w:szCs w:val="28"/>
          <w:lang w:eastAsia="ru-RU"/>
        </w:rPr>
        <w:t xml:space="preserve"> </w:t>
      </w:r>
      <w:r w:rsidRPr="000131AF">
        <w:rPr>
          <w:rFonts w:ascii="Times New Roman" w:eastAsia="Times New Roman" w:hAnsi="Times New Roman" w:cs="Times New Roman"/>
          <w:sz w:val="28"/>
          <w:szCs w:val="28"/>
          <w:lang w:eastAsia="ru-RU"/>
        </w:rPr>
        <w:t xml:space="preserve">в </w:t>
      </w:r>
      <w:r w:rsidR="001A4B66">
        <w:rPr>
          <w:rFonts w:ascii="Times New Roman" w:eastAsia="Times New Roman" w:hAnsi="Times New Roman" w:cs="Times New Roman"/>
          <w:sz w:val="28"/>
          <w:szCs w:val="28"/>
          <w:lang w:eastAsia="ru-RU"/>
        </w:rPr>
        <w:t xml:space="preserve"> </w:t>
      </w:r>
      <w:r w:rsidRPr="000131AF">
        <w:rPr>
          <w:rFonts w:ascii="Times New Roman" w:eastAsia="Times New Roman" w:hAnsi="Times New Roman" w:cs="Times New Roman"/>
          <w:sz w:val="28"/>
          <w:szCs w:val="28"/>
          <w:lang w:eastAsia="ru-RU"/>
        </w:rPr>
        <w:t xml:space="preserve">отношении </w:t>
      </w:r>
      <w:r w:rsidR="001A4B66">
        <w:rPr>
          <w:rFonts w:ascii="Times New Roman" w:eastAsia="Times New Roman" w:hAnsi="Times New Roman" w:cs="Times New Roman"/>
          <w:sz w:val="28"/>
          <w:szCs w:val="28"/>
          <w:lang w:eastAsia="ru-RU"/>
        </w:rPr>
        <w:t xml:space="preserve"> </w:t>
      </w:r>
      <w:r w:rsidRPr="000131AF">
        <w:rPr>
          <w:rFonts w:ascii="Times New Roman" w:eastAsia="Times New Roman" w:hAnsi="Times New Roman" w:cs="Times New Roman"/>
          <w:sz w:val="28"/>
          <w:szCs w:val="28"/>
          <w:lang w:eastAsia="ru-RU"/>
        </w:rPr>
        <w:t>1</w:t>
      </w:r>
      <w:r w:rsidR="001A4B66">
        <w:rPr>
          <w:rFonts w:ascii="Times New Roman" w:eastAsia="Times New Roman" w:hAnsi="Times New Roman" w:cs="Times New Roman"/>
          <w:sz w:val="28"/>
          <w:szCs w:val="28"/>
          <w:lang w:eastAsia="ru-RU"/>
        </w:rPr>
        <w:t xml:space="preserve"> </w:t>
      </w:r>
      <w:r w:rsidRPr="000131AF">
        <w:rPr>
          <w:rFonts w:ascii="Times New Roman" w:eastAsia="Times New Roman" w:hAnsi="Times New Roman" w:cs="Times New Roman"/>
          <w:sz w:val="28"/>
          <w:szCs w:val="28"/>
          <w:lang w:eastAsia="ru-RU"/>
        </w:rPr>
        <w:t xml:space="preserve">422 организаций, эксплуатирующих опасные производственные объекты. </w:t>
      </w:r>
    </w:p>
    <w:p w:rsidR="002A050F" w:rsidRDefault="002A050F" w:rsidP="001A4B66">
      <w:pPr>
        <w:spacing w:after="0" w:line="240" w:lineRule="auto"/>
        <w:ind w:firstLine="709"/>
        <w:jc w:val="both"/>
        <w:rPr>
          <w:rFonts w:ascii="Times New Roman" w:eastAsia="Times New Roman" w:hAnsi="Times New Roman" w:cs="Times New Roman"/>
          <w:sz w:val="28"/>
          <w:szCs w:val="28"/>
          <w:lang w:eastAsia="ru-RU"/>
        </w:rPr>
      </w:pPr>
    </w:p>
    <w:p w:rsidR="000131AF" w:rsidRPr="000131AF" w:rsidRDefault="000131AF" w:rsidP="000131AF">
      <w:pPr>
        <w:spacing w:after="0" w:line="240" w:lineRule="auto"/>
        <w:ind w:firstLine="709"/>
        <w:jc w:val="both"/>
        <w:rPr>
          <w:rFonts w:ascii="Times New Roman" w:eastAsia="Times New Roman" w:hAnsi="Times New Roman" w:cs="Times New Roman"/>
          <w:sz w:val="16"/>
          <w:szCs w:val="16"/>
          <w:lang w:eastAsia="ru-RU"/>
        </w:rPr>
      </w:pPr>
    </w:p>
    <w:p w:rsidR="000131AF" w:rsidRPr="000131AF" w:rsidRDefault="000131AF" w:rsidP="002A050F">
      <w:pPr>
        <w:numPr>
          <w:ilvl w:val="0"/>
          <w:numId w:val="44"/>
        </w:numPr>
        <w:spacing w:after="60" w:line="240" w:lineRule="auto"/>
        <w:ind w:left="0" w:firstLine="0"/>
        <w:contextualSpacing/>
        <w:jc w:val="center"/>
        <w:rPr>
          <w:rFonts w:ascii="Times New Roman" w:eastAsia="Times New Roman" w:hAnsi="Times New Roman" w:cs="Times New Roman"/>
          <w:b/>
          <w:sz w:val="28"/>
          <w:szCs w:val="28"/>
          <w:lang w:eastAsia="ru-RU"/>
        </w:rPr>
      </w:pPr>
      <w:r w:rsidRPr="000131AF">
        <w:rPr>
          <w:rFonts w:ascii="Times New Roman" w:eastAsia="Arial" w:hAnsi="Times New Roman" w:cs="Times New Roman"/>
          <w:b/>
          <w:color w:val="000000"/>
          <w:sz w:val="28"/>
          <w:szCs w:val="28"/>
          <w:lang w:bidi="ru-RU"/>
        </w:rPr>
        <w:t>Описание ключевых наиболее значимых рисков</w:t>
      </w:r>
    </w:p>
    <w:p w:rsidR="000131AF" w:rsidRPr="000131AF" w:rsidRDefault="000131AF" w:rsidP="000131AF">
      <w:pPr>
        <w:spacing w:after="60" w:line="240" w:lineRule="auto"/>
        <w:ind w:left="710"/>
        <w:contextualSpacing/>
        <w:rPr>
          <w:rFonts w:ascii="Times New Roman" w:eastAsia="Times New Roman" w:hAnsi="Times New Roman" w:cs="Times New Roman"/>
          <w:b/>
          <w:sz w:val="16"/>
          <w:szCs w:val="16"/>
          <w:lang w:eastAsia="ru-RU"/>
        </w:rPr>
      </w:pPr>
    </w:p>
    <w:p w:rsidR="000131AF" w:rsidRPr="000131AF" w:rsidRDefault="000131AF" w:rsidP="000131AF">
      <w:pPr>
        <w:spacing w:after="0" w:line="240" w:lineRule="auto"/>
        <w:ind w:firstLine="708"/>
        <w:jc w:val="both"/>
        <w:rPr>
          <w:rFonts w:ascii="Times New Roman" w:eastAsia="Calibri" w:hAnsi="Times New Roman" w:cs="Times New Roman"/>
          <w:sz w:val="28"/>
          <w:szCs w:val="28"/>
        </w:rPr>
      </w:pPr>
      <w:r w:rsidRPr="000131AF">
        <w:rPr>
          <w:rFonts w:ascii="Times New Roman" w:eastAsia="Calibri" w:hAnsi="Times New Roman" w:cs="Times New Roman"/>
          <w:sz w:val="28"/>
          <w:szCs w:val="28"/>
        </w:rPr>
        <w:t xml:space="preserve">Ключевыми наиболее значимыми рисками возникновения аварий </w:t>
      </w:r>
      <w:r w:rsidR="001A4B66">
        <w:rPr>
          <w:rFonts w:ascii="Times New Roman" w:eastAsia="Calibri" w:hAnsi="Times New Roman" w:cs="Times New Roman"/>
          <w:sz w:val="28"/>
          <w:szCs w:val="28"/>
        </w:rPr>
        <w:br/>
      </w:r>
      <w:r w:rsidRPr="000131AF">
        <w:rPr>
          <w:rFonts w:ascii="Times New Roman" w:eastAsia="Calibri" w:hAnsi="Times New Roman" w:cs="Times New Roman"/>
          <w:sz w:val="28"/>
          <w:szCs w:val="28"/>
        </w:rPr>
        <w:t xml:space="preserve">и смертельных несчастных случаев являются: </w:t>
      </w:r>
    </w:p>
    <w:p w:rsidR="000131AF" w:rsidRPr="000131AF" w:rsidRDefault="000131AF" w:rsidP="000131AF">
      <w:pPr>
        <w:spacing w:after="0" w:line="240" w:lineRule="auto"/>
        <w:ind w:firstLine="708"/>
        <w:jc w:val="both"/>
        <w:rPr>
          <w:rFonts w:ascii="Times New Roman" w:eastAsia="Calibri" w:hAnsi="Times New Roman" w:cs="Times New Roman"/>
          <w:sz w:val="28"/>
          <w:szCs w:val="28"/>
        </w:rPr>
      </w:pPr>
      <w:r w:rsidRPr="000131AF">
        <w:rPr>
          <w:rFonts w:ascii="Times New Roman" w:eastAsia="Calibri" w:hAnsi="Times New Roman" w:cs="Times New Roman"/>
          <w:sz w:val="28"/>
          <w:szCs w:val="28"/>
        </w:rPr>
        <w:lastRenderedPageBreak/>
        <w:t xml:space="preserve">неэффективность и несоответствие требованиям законодательства систем управления промышленной безопасностью: не организовано материальное </w:t>
      </w:r>
      <w:r w:rsidRPr="000131AF">
        <w:rPr>
          <w:rFonts w:ascii="Times New Roman" w:eastAsia="Calibri" w:hAnsi="Times New Roman" w:cs="Times New Roman"/>
          <w:sz w:val="28"/>
          <w:szCs w:val="28"/>
        </w:rPr>
        <w:br/>
        <w:t xml:space="preserve">и финансовое обеспечение, отсутствует планирование мероприятий </w:t>
      </w:r>
      <w:r w:rsidR="005F2220">
        <w:rPr>
          <w:rFonts w:ascii="Times New Roman" w:eastAsia="Calibri" w:hAnsi="Times New Roman" w:cs="Times New Roman"/>
          <w:sz w:val="28"/>
          <w:szCs w:val="28"/>
        </w:rPr>
        <w:br/>
      </w:r>
      <w:r w:rsidRPr="000131AF">
        <w:rPr>
          <w:rFonts w:ascii="Times New Roman" w:eastAsia="Calibri" w:hAnsi="Times New Roman" w:cs="Times New Roman"/>
          <w:sz w:val="28"/>
          <w:szCs w:val="28"/>
        </w:rPr>
        <w:t>по снижению риска аварий, не установлен порядок обеспечения безопасности опытного применения технических устройств;</w:t>
      </w:r>
    </w:p>
    <w:p w:rsidR="000131AF" w:rsidRPr="000131AF" w:rsidRDefault="000131AF" w:rsidP="000131AF">
      <w:pPr>
        <w:spacing w:after="0" w:line="240" w:lineRule="auto"/>
        <w:ind w:firstLine="708"/>
        <w:jc w:val="both"/>
        <w:rPr>
          <w:rFonts w:ascii="Times New Roman" w:eastAsia="Calibri" w:hAnsi="Times New Roman" w:cs="Times New Roman"/>
          <w:sz w:val="28"/>
          <w:szCs w:val="28"/>
        </w:rPr>
      </w:pPr>
      <w:r w:rsidRPr="000131AF">
        <w:rPr>
          <w:rFonts w:ascii="Times New Roman" w:eastAsia="Calibri" w:hAnsi="Times New Roman" w:cs="Times New Roman"/>
          <w:sz w:val="28"/>
          <w:szCs w:val="28"/>
        </w:rPr>
        <w:t>низкий уровень производственного контроля: не установлена ответственность руководителя, не разработан или нарушается график целевых проверок, отсутствует порядок принятия решений о проведении экспертиз промышленной безопасности;</w:t>
      </w:r>
    </w:p>
    <w:p w:rsidR="000131AF" w:rsidRPr="000131AF" w:rsidRDefault="000131AF" w:rsidP="000131AF">
      <w:pPr>
        <w:spacing w:after="0" w:line="240" w:lineRule="auto"/>
        <w:ind w:firstLine="708"/>
        <w:jc w:val="both"/>
        <w:rPr>
          <w:rFonts w:ascii="Times New Roman" w:eastAsia="Calibri" w:hAnsi="Times New Roman" w:cs="Times New Roman"/>
          <w:sz w:val="28"/>
          <w:szCs w:val="28"/>
        </w:rPr>
      </w:pPr>
      <w:r w:rsidRPr="000131AF">
        <w:rPr>
          <w:rFonts w:ascii="Times New Roman" w:eastAsia="Calibri" w:hAnsi="Times New Roman" w:cs="Times New Roman"/>
          <w:bCs/>
          <w:sz w:val="28"/>
          <w:szCs w:val="28"/>
        </w:rPr>
        <w:t>поверхностное</w:t>
      </w:r>
      <w:r w:rsidRPr="000131AF">
        <w:rPr>
          <w:rFonts w:ascii="Times New Roman" w:eastAsia="Calibri" w:hAnsi="Times New Roman" w:cs="Times New Roman"/>
          <w:sz w:val="28"/>
          <w:szCs w:val="28"/>
        </w:rPr>
        <w:t xml:space="preserve"> расследование обстоятельств аварий и </w:t>
      </w:r>
      <w:r w:rsidRPr="000131AF">
        <w:rPr>
          <w:rFonts w:ascii="Times New Roman" w:eastAsia="Calibri" w:hAnsi="Times New Roman" w:cs="Times New Roman"/>
          <w:bCs/>
          <w:sz w:val="28"/>
          <w:szCs w:val="28"/>
        </w:rPr>
        <w:t>несчастных</w:t>
      </w:r>
      <w:r w:rsidRPr="000131AF">
        <w:rPr>
          <w:rFonts w:ascii="Times New Roman" w:eastAsia="Calibri" w:hAnsi="Times New Roman" w:cs="Times New Roman"/>
          <w:sz w:val="28"/>
          <w:szCs w:val="28"/>
        </w:rPr>
        <w:t xml:space="preserve"> </w:t>
      </w:r>
      <w:r w:rsidRPr="000131AF">
        <w:rPr>
          <w:rFonts w:ascii="Times New Roman" w:eastAsia="Calibri" w:hAnsi="Times New Roman" w:cs="Times New Roman"/>
          <w:bCs/>
          <w:sz w:val="28"/>
          <w:szCs w:val="28"/>
        </w:rPr>
        <w:t>случаев;</w:t>
      </w:r>
      <w:r w:rsidRPr="000131AF">
        <w:rPr>
          <w:rFonts w:ascii="Times New Roman" w:eastAsia="Calibri" w:hAnsi="Times New Roman" w:cs="Times New Roman"/>
          <w:sz w:val="28"/>
          <w:szCs w:val="28"/>
        </w:rPr>
        <w:t xml:space="preserve"> </w:t>
      </w:r>
    </w:p>
    <w:p w:rsidR="000131AF" w:rsidRPr="000131AF" w:rsidRDefault="000131AF" w:rsidP="000131AF">
      <w:pPr>
        <w:spacing w:after="0" w:line="240" w:lineRule="auto"/>
        <w:ind w:firstLine="708"/>
        <w:jc w:val="both"/>
        <w:rPr>
          <w:rFonts w:ascii="Times New Roman" w:eastAsia="Calibri" w:hAnsi="Times New Roman" w:cs="Times New Roman"/>
          <w:sz w:val="28"/>
          <w:szCs w:val="28"/>
        </w:rPr>
      </w:pPr>
      <w:r w:rsidRPr="000131AF">
        <w:rPr>
          <w:rFonts w:ascii="Times New Roman" w:eastAsia="Calibri" w:hAnsi="Times New Roman" w:cs="Times New Roman"/>
          <w:sz w:val="28"/>
          <w:szCs w:val="28"/>
        </w:rPr>
        <w:t xml:space="preserve">производственный персонал не обучен порядку действий при авариях, вспомогательные горноспасательные команды не соответствуют действующим требованиям в вопросах организации, оснащения и аттестации; </w:t>
      </w:r>
    </w:p>
    <w:p w:rsidR="000131AF" w:rsidRPr="000131AF" w:rsidRDefault="000131AF" w:rsidP="000131AF">
      <w:pPr>
        <w:spacing w:after="0" w:line="240" w:lineRule="auto"/>
        <w:jc w:val="both"/>
        <w:rPr>
          <w:rFonts w:ascii="Times New Roman" w:eastAsia="Calibri" w:hAnsi="Times New Roman" w:cs="Times New Roman"/>
          <w:sz w:val="28"/>
          <w:szCs w:val="28"/>
        </w:rPr>
      </w:pPr>
      <w:r w:rsidRPr="000131AF">
        <w:rPr>
          <w:rFonts w:ascii="Times New Roman" w:eastAsia="Calibri" w:hAnsi="Times New Roman" w:cs="Times New Roman"/>
          <w:sz w:val="28"/>
          <w:szCs w:val="28"/>
        </w:rPr>
        <w:t xml:space="preserve">         отсутствуют либо не соответствуют действующим требованиям системы позиционирования работников на опасных производственных объектах ведения горных работ I, II класса опасности.</w:t>
      </w:r>
    </w:p>
    <w:p w:rsidR="000131AF" w:rsidRPr="000131AF" w:rsidRDefault="000131AF" w:rsidP="000131AF">
      <w:pPr>
        <w:spacing w:after="0" w:line="240" w:lineRule="auto"/>
        <w:jc w:val="both"/>
        <w:rPr>
          <w:rFonts w:ascii="Times New Roman" w:eastAsia="Calibri" w:hAnsi="Times New Roman" w:cs="Times New Roman"/>
          <w:sz w:val="16"/>
          <w:szCs w:val="16"/>
        </w:rPr>
      </w:pPr>
    </w:p>
    <w:p w:rsidR="000131AF" w:rsidRPr="000131AF" w:rsidRDefault="000131AF" w:rsidP="000131AF">
      <w:pPr>
        <w:numPr>
          <w:ilvl w:val="0"/>
          <w:numId w:val="44"/>
        </w:numPr>
        <w:spacing w:after="0" w:line="240" w:lineRule="auto"/>
        <w:contextualSpacing/>
        <w:jc w:val="center"/>
        <w:rPr>
          <w:rFonts w:ascii="Times New Roman" w:eastAsia="Times New Roman" w:hAnsi="Times New Roman" w:cs="Times New Roman"/>
          <w:b/>
          <w:sz w:val="28"/>
          <w:szCs w:val="28"/>
        </w:rPr>
      </w:pPr>
      <w:r w:rsidRPr="000131AF">
        <w:rPr>
          <w:rFonts w:ascii="Times New Roman" w:eastAsia="Arial" w:hAnsi="Times New Roman" w:cs="Arial"/>
          <w:b/>
          <w:color w:val="000000"/>
          <w:sz w:val="28"/>
          <w:szCs w:val="28"/>
          <w:lang w:eastAsia="ru-RU" w:bidi="ru-RU"/>
        </w:rPr>
        <w:t>Текущие и ожидаемые тенденции, которые могут оказать воздействие на состояние под</w:t>
      </w:r>
      <w:r w:rsidR="001A4B66">
        <w:rPr>
          <w:rFonts w:ascii="Times New Roman" w:eastAsia="Arial" w:hAnsi="Times New Roman" w:cs="Arial"/>
          <w:b/>
          <w:color w:val="000000"/>
          <w:sz w:val="28"/>
          <w:szCs w:val="28"/>
          <w:lang w:eastAsia="ru-RU" w:bidi="ru-RU"/>
        </w:rPr>
        <w:t>надзорной</w:t>
      </w:r>
      <w:r w:rsidRPr="000131AF">
        <w:rPr>
          <w:rFonts w:ascii="Times New Roman" w:eastAsia="Arial" w:hAnsi="Times New Roman" w:cs="Arial"/>
          <w:b/>
          <w:color w:val="000000"/>
          <w:sz w:val="28"/>
          <w:szCs w:val="28"/>
          <w:lang w:eastAsia="ru-RU" w:bidi="ru-RU"/>
        </w:rPr>
        <w:t xml:space="preserve"> среды</w:t>
      </w:r>
    </w:p>
    <w:p w:rsidR="000131AF" w:rsidRPr="000131AF" w:rsidRDefault="000131AF" w:rsidP="000131AF">
      <w:pPr>
        <w:spacing w:after="0" w:line="240" w:lineRule="auto"/>
        <w:ind w:left="1070"/>
        <w:contextualSpacing/>
        <w:rPr>
          <w:rFonts w:ascii="Times New Roman" w:eastAsia="Times New Roman" w:hAnsi="Times New Roman" w:cs="Times New Roman"/>
          <w:b/>
          <w:sz w:val="16"/>
          <w:szCs w:val="16"/>
        </w:rPr>
      </w:pPr>
    </w:p>
    <w:p w:rsidR="000131AF" w:rsidRPr="000131AF" w:rsidRDefault="000131AF" w:rsidP="000131AF">
      <w:pPr>
        <w:widowControl w:val="0"/>
        <w:tabs>
          <w:tab w:val="left" w:pos="900"/>
        </w:tabs>
        <w:spacing w:after="0" w:line="240" w:lineRule="auto"/>
        <w:ind w:firstLine="709"/>
        <w:jc w:val="both"/>
        <w:rPr>
          <w:rFonts w:ascii="Times New Roman" w:eastAsia="Georgia" w:hAnsi="Times New Roman" w:cs="Times New Roman"/>
          <w:color w:val="000000"/>
          <w:sz w:val="28"/>
          <w:szCs w:val="28"/>
          <w:lang w:eastAsia="ru-RU" w:bidi="ru-RU"/>
        </w:rPr>
      </w:pPr>
      <w:r w:rsidRPr="000131AF">
        <w:rPr>
          <w:rFonts w:ascii="Times New Roman" w:eastAsia="Georgia" w:hAnsi="Times New Roman" w:cs="Times New Roman"/>
          <w:color w:val="000000"/>
          <w:sz w:val="28"/>
          <w:szCs w:val="28"/>
          <w:lang w:eastAsia="ru-RU" w:bidi="ru-RU"/>
        </w:rPr>
        <w:t>В ближайшие годы решающее влияние на состояние под</w:t>
      </w:r>
      <w:r w:rsidR="001A4B66">
        <w:rPr>
          <w:rFonts w:ascii="Times New Roman" w:eastAsia="Georgia" w:hAnsi="Times New Roman" w:cs="Times New Roman"/>
          <w:color w:val="000000"/>
          <w:sz w:val="28"/>
          <w:szCs w:val="28"/>
          <w:lang w:eastAsia="ru-RU" w:bidi="ru-RU"/>
        </w:rPr>
        <w:t>надзорной</w:t>
      </w:r>
      <w:r w:rsidRPr="000131AF">
        <w:rPr>
          <w:rFonts w:ascii="Times New Roman" w:eastAsia="Georgia" w:hAnsi="Times New Roman" w:cs="Times New Roman"/>
          <w:color w:val="000000"/>
          <w:sz w:val="28"/>
          <w:szCs w:val="28"/>
          <w:lang w:eastAsia="ru-RU" w:bidi="ru-RU"/>
        </w:rPr>
        <w:t xml:space="preserve"> среды будет оказывать совершенствование системы мониторинга и прогнозирования ЧС природного и техногенного характера и прежде всего оснащение ОПО системами позиционирования персонала (СПП) и доработка СПП в части функции обнаружения персонала под завалами.</w:t>
      </w:r>
    </w:p>
    <w:p w:rsidR="000131AF" w:rsidRPr="000131AF" w:rsidRDefault="000131AF" w:rsidP="000131AF">
      <w:pPr>
        <w:widowControl w:val="0"/>
        <w:tabs>
          <w:tab w:val="left" w:pos="900"/>
        </w:tabs>
        <w:spacing w:after="0" w:line="240" w:lineRule="auto"/>
        <w:ind w:firstLine="709"/>
        <w:jc w:val="both"/>
        <w:rPr>
          <w:rFonts w:ascii="Times New Roman" w:eastAsia="Calibri" w:hAnsi="Times New Roman" w:cs="Times New Roman"/>
          <w:sz w:val="16"/>
          <w:szCs w:val="16"/>
        </w:rPr>
      </w:pPr>
    </w:p>
    <w:p w:rsidR="000131AF" w:rsidRPr="000131AF" w:rsidRDefault="000131AF" w:rsidP="000131AF">
      <w:pPr>
        <w:numPr>
          <w:ilvl w:val="0"/>
          <w:numId w:val="44"/>
        </w:numPr>
        <w:spacing w:after="0" w:line="240" w:lineRule="auto"/>
        <w:contextualSpacing/>
        <w:jc w:val="center"/>
        <w:rPr>
          <w:rFonts w:ascii="Times New Roman" w:eastAsia="Times New Roman" w:hAnsi="Times New Roman" w:cs="Times New Roman"/>
          <w:b/>
          <w:sz w:val="28"/>
          <w:szCs w:val="28"/>
          <w:lang w:eastAsia="ru-RU"/>
        </w:rPr>
      </w:pPr>
      <w:r w:rsidRPr="000131AF">
        <w:rPr>
          <w:rFonts w:ascii="Times New Roman" w:eastAsia="Arial" w:hAnsi="Times New Roman" w:cs="Arial"/>
          <w:b/>
          <w:color w:val="000000"/>
          <w:sz w:val="28"/>
          <w:szCs w:val="28"/>
          <w:lang w:eastAsia="ru-RU" w:bidi="ru-RU"/>
        </w:rPr>
        <w:t>Текущий уровень развития профилактических мероприятий</w:t>
      </w:r>
    </w:p>
    <w:p w:rsidR="000131AF" w:rsidRPr="000131AF" w:rsidRDefault="000131AF" w:rsidP="000131AF">
      <w:pPr>
        <w:spacing w:after="0" w:line="240" w:lineRule="auto"/>
        <w:ind w:left="1070"/>
        <w:contextualSpacing/>
        <w:rPr>
          <w:rFonts w:ascii="Times New Roman" w:eastAsia="Times New Roman" w:hAnsi="Times New Roman" w:cs="Times New Roman"/>
          <w:b/>
          <w:sz w:val="16"/>
          <w:szCs w:val="16"/>
          <w:lang w:eastAsia="ru-RU"/>
        </w:rPr>
      </w:pPr>
    </w:p>
    <w:p w:rsidR="000131AF" w:rsidRPr="000131AF" w:rsidRDefault="000131AF" w:rsidP="000131AF">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31AF">
        <w:rPr>
          <w:rFonts w:ascii="Times New Roman" w:eastAsia="Calibri" w:hAnsi="Times New Roman" w:cs="Times New Roman"/>
          <w:sz w:val="28"/>
          <w:szCs w:val="28"/>
        </w:rPr>
        <w:t>Провод</w:t>
      </w:r>
      <w:r w:rsidR="001A4B66">
        <w:rPr>
          <w:rFonts w:ascii="Times New Roman" w:eastAsia="Calibri" w:hAnsi="Times New Roman" w:cs="Times New Roman"/>
          <w:sz w:val="28"/>
          <w:szCs w:val="28"/>
        </w:rPr>
        <w:t>я</w:t>
      </w:r>
      <w:r w:rsidRPr="000131AF">
        <w:rPr>
          <w:rFonts w:ascii="Times New Roman" w:eastAsia="Calibri" w:hAnsi="Times New Roman" w:cs="Times New Roman"/>
          <w:sz w:val="28"/>
          <w:szCs w:val="28"/>
        </w:rPr>
        <w:t>тся постоянный анализ состояния промышленной безопасности на поднадзорных объектах</w:t>
      </w:r>
      <w:r w:rsidR="001A4B66">
        <w:rPr>
          <w:rFonts w:ascii="Times New Roman" w:eastAsia="Calibri" w:hAnsi="Times New Roman" w:cs="Times New Roman"/>
          <w:sz w:val="28"/>
          <w:szCs w:val="28"/>
        </w:rPr>
        <w:t xml:space="preserve"> и</w:t>
      </w:r>
      <w:r w:rsidRPr="000131AF">
        <w:rPr>
          <w:rFonts w:ascii="Times New Roman" w:eastAsia="Calibri" w:hAnsi="Times New Roman" w:cs="Times New Roman"/>
          <w:sz w:val="28"/>
          <w:szCs w:val="28"/>
        </w:rPr>
        <w:t xml:space="preserve"> методическая работа по соблюдению обязательных требований</w:t>
      </w:r>
      <w:r w:rsidR="001A4B66">
        <w:rPr>
          <w:rFonts w:ascii="Times New Roman" w:eastAsia="Calibri" w:hAnsi="Times New Roman" w:cs="Times New Roman"/>
          <w:sz w:val="28"/>
          <w:szCs w:val="28"/>
        </w:rPr>
        <w:t xml:space="preserve">, </w:t>
      </w:r>
      <w:r w:rsidRPr="000131AF">
        <w:rPr>
          <w:rFonts w:ascii="Times New Roman" w:eastAsia="Calibri" w:hAnsi="Times New Roman" w:cs="Times New Roman"/>
          <w:sz w:val="28"/>
          <w:szCs w:val="28"/>
        </w:rPr>
        <w:t>осуществляются действия по предотвращению случаев аварийности и травматизма и устранению их причин.</w:t>
      </w:r>
    </w:p>
    <w:p w:rsidR="000131AF" w:rsidRPr="000131AF" w:rsidRDefault="000131AF" w:rsidP="000131AF">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31AF">
        <w:rPr>
          <w:rFonts w:ascii="Times New Roman" w:eastAsia="Calibri" w:hAnsi="Times New Roman" w:cs="Times New Roman"/>
          <w:sz w:val="28"/>
          <w:szCs w:val="28"/>
        </w:rPr>
        <w:t xml:space="preserve">С целью совершенствования норм промышленной безопасности, постоянно проводится анализ правоприменительной практики нормативных документов на поднадзорных объектах, а также предложений, поступающих                                              от производственных, проектных, научных и экспертных организаций </w:t>
      </w:r>
      <w:r w:rsidR="001A4B66">
        <w:rPr>
          <w:rFonts w:ascii="Times New Roman" w:eastAsia="Calibri" w:hAnsi="Times New Roman" w:cs="Times New Roman"/>
          <w:sz w:val="28"/>
          <w:szCs w:val="28"/>
        </w:rPr>
        <w:br/>
      </w:r>
      <w:r w:rsidRPr="000131AF">
        <w:rPr>
          <w:rFonts w:ascii="Times New Roman" w:eastAsia="Calibri" w:hAnsi="Times New Roman" w:cs="Times New Roman"/>
          <w:sz w:val="28"/>
          <w:szCs w:val="28"/>
        </w:rPr>
        <w:t>и граждан. Создаются рабочие группы по актуализации действующих нормативных правовых документов. Подготовленные нормативные документы проходят установленные процедуры общественного обсуждения, оценки регулирующего воздействия и регистрации в Минюсте России.</w:t>
      </w:r>
    </w:p>
    <w:p w:rsidR="000131AF" w:rsidRPr="000131AF" w:rsidRDefault="000131AF" w:rsidP="000131AF">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31AF">
        <w:rPr>
          <w:rFonts w:ascii="Times New Roman" w:eastAsia="Calibri" w:hAnsi="Times New Roman" w:cs="Times New Roman"/>
          <w:sz w:val="28"/>
          <w:szCs w:val="28"/>
        </w:rPr>
        <w:t xml:space="preserve">В соответствии с решением Правительственной комиссии, Ростехнадзор во взаимодействии с Минприроды России, Роснедрами, МЧС России, Роспотребнадзором, Росприроднадзором осуществляет контроль за ведением комплексного мониторинга ситуации, связанной с техногенными авариями </w:t>
      </w:r>
      <w:r w:rsidR="001A4B66">
        <w:rPr>
          <w:rFonts w:ascii="Times New Roman" w:eastAsia="Calibri" w:hAnsi="Times New Roman" w:cs="Times New Roman"/>
          <w:sz w:val="28"/>
          <w:szCs w:val="28"/>
        </w:rPr>
        <w:br/>
      </w:r>
      <w:r w:rsidRPr="000131AF">
        <w:rPr>
          <w:rFonts w:ascii="Times New Roman" w:eastAsia="Calibri" w:hAnsi="Times New Roman" w:cs="Times New Roman"/>
          <w:sz w:val="28"/>
          <w:szCs w:val="28"/>
        </w:rPr>
        <w:t xml:space="preserve">на рудниках ПАО «Уралкалий». На Ростехнадзор возложено руководство </w:t>
      </w:r>
      <w:r w:rsidRPr="000131AF">
        <w:rPr>
          <w:rFonts w:ascii="Times New Roman" w:eastAsia="Calibri" w:hAnsi="Times New Roman" w:cs="Times New Roman"/>
          <w:sz w:val="28"/>
          <w:szCs w:val="28"/>
        </w:rPr>
        <w:lastRenderedPageBreak/>
        <w:t xml:space="preserve">деятельностью рабочих групп Правительственной комиссии, организация </w:t>
      </w:r>
      <w:r w:rsidR="001A4B66">
        <w:rPr>
          <w:rFonts w:ascii="Times New Roman" w:eastAsia="Calibri" w:hAnsi="Times New Roman" w:cs="Times New Roman"/>
          <w:sz w:val="28"/>
          <w:szCs w:val="28"/>
        </w:rPr>
        <w:br/>
      </w:r>
      <w:r w:rsidRPr="000131AF">
        <w:rPr>
          <w:rFonts w:ascii="Times New Roman" w:eastAsia="Calibri" w:hAnsi="Times New Roman" w:cs="Times New Roman"/>
          <w:sz w:val="28"/>
          <w:szCs w:val="28"/>
        </w:rPr>
        <w:t>и проведение ежеквартальных заседаний.</w:t>
      </w:r>
    </w:p>
    <w:p w:rsidR="000131AF" w:rsidRPr="000131AF" w:rsidRDefault="000131AF" w:rsidP="000131AF">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31AF">
        <w:rPr>
          <w:rFonts w:ascii="Times New Roman" w:eastAsia="Calibri" w:hAnsi="Times New Roman" w:cs="Times New Roman"/>
          <w:sz w:val="28"/>
          <w:szCs w:val="28"/>
        </w:rPr>
        <w:t xml:space="preserve">Осуществляется взаимодействие с Министерством обороны Российской Федерации по представлению сведений о массовых взрывах, проведённых </w:t>
      </w:r>
      <w:r w:rsidR="0009743C">
        <w:rPr>
          <w:rFonts w:ascii="Times New Roman" w:eastAsia="Calibri" w:hAnsi="Times New Roman" w:cs="Times New Roman"/>
          <w:sz w:val="28"/>
          <w:szCs w:val="28"/>
        </w:rPr>
        <w:br/>
      </w:r>
      <w:r w:rsidRPr="000131AF">
        <w:rPr>
          <w:rFonts w:ascii="Times New Roman" w:eastAsia="Calibri" w:hAnsi="Times New Roman" w:cs="Times New Roman"/>
          <w:sz w:val="28"/>
          <w:szCs w:val="28"/>
        </w:rPr>
        <w:t>на территории Российской Федерации и планируемых на следующий квартал.</w:t>
      </w:r>
    </w:p>
    <w:p w:rsidR="000131AF" w:rsidRPr="000131AF" w:rsidRDefault="000131AF" w:rsidP="000131AF">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31AF">
        <w:rPr>
          <w:rFonts w:ascii="Times New Roman" w:eastAsia="Calibri" w:hAnsi="Times New Roman" w:cs="Times New Roman"/>
          <w:sz w:val="28"/>
          <w:szCs w:val="28"/>
        </w:rPr>
        <w:t>Представитель Управления горного надзора входит в состав межведомственной экспертной группы ФСТЭК России по проведению государственной экспертизы внешнеэкономических сделок с взрывчатыми материалами промышленного назначения.</w:t>
      </w:r>
    </w:p>
    <w:p w:rsidR="000131AF" w:rsidRPr="000131AF" w:rsidRDefault="000131AF" w:rsidP="000131AF">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31AF">
        <w:rPr>
          <w:rFonts w:ascii="Times New Roman" w:eastAsia="Calibri" w:hAnsi="Times New Roman" w:cs="Times New Roman"/>
          <w:sz w:val="28"/>
          <w:szCs w:val="28"/>
        </w:rPr>
        <w:t xml:space="preserve">Специалисты </w:t>
      </w:r>
      <w:r w:rsidR="0009743C">
        <w:rPr>
          <w:rFonts w:ascii="Times New Roman" w:eastAsia="Calibri" w:hAnsi="Times New Roman" w:cs="Times New Roman"/>
          <w:sz w:val="28"/>
          <w:szCs w:val="28"/>
        </w:rPr>
        <w:t xml:space="preserve">Ростехнадзора </w:t>
      </w:r>
      <w:r w:rsidRPr="000131AF">
        <w:rPr>
          <w:rFonts w:ascii="Times New Roman" w:eastAsia="Calibri" w:hAnsi="Times New Roman" w:cs="Times New Roman"/>
          <w:sz w:val="28"/>
          <w:szCs w:val="28"/>
        </w:rPr>
        <w:t xml:space="preserve">участвуют в деятельности комиссий: </w:t>
      </w:r>
      <w:r w:rsidR="0009743C">
        <w:rPr>
          <w:rFonts w:ascii="Times New Roman" w:eastAsia="Calibri" w:hAnsi="Times New Roman" w:cs="Times New Roman"/>
          <w:sz w:val="28"/>
          <w:szCs w:val="28"/>
        </w:rPr>
        <w:br/>
      </w:r>
      <w:r w:rsidRPr="000131AF">
        <w:rPr>
          <w:rFonts w:ascii="Times New Roman" w:eastAsia="Calibri" w:hAnsi="Times New Roman" w:cs="Times New Roman"/>
          <w:sz w:val="28"/>
          <w:szCs w:val="28"/>
        </w:rPr>
        <w:t xml:space="preserve">по аттестации аварийно-спасательных служб (формирований), </w:t>
      </w:r>
      <w:r w:rsidR="0009743C">
        <w:rPr>
          <w:rFonts w:ascii="Times New Roman" w:eastAsia="Calibri" w:hAnsi="Times New Roman" w:cs="Times New Roman"/>
          <w:sz w:val="28"/>
          <w:szCs w:val="28"/>
        </w:rPr>
        <w:br/>
      </w:r>
      <w:r w:rsidRPr="000131AF">
        <w:rPr>
          <w:rFonts w:ascii="Times New Roman" w:eastAsia="Calibri" w:hAnsi="Times New Roman" w:cs="Times New Roman"/>
          <w:sz w:val="28"/>
          <w:szCs w:val="28"/>
        </w:rPr>
        <w:t xml:space="preserve">по рассмотрению проектной документации на разработку месторождений, </w:t>
      </w:r>
      <w:r w:rsidR="0009743C">
        <w:rPr>
          <w:rFonts w:ascii="Times New Roman" w:eastAsia="Calibri" w:hAnsi="Times New Roman" w:cs="Times New Roman"/>
          <w:sz w:val="28"/>
          <w:szCs w:val="28"/>
        </w:rPr>
        <w:br/>
      </w:r>
      <w:r w:rsidRPr="000131AF">
        <w:rPr>
          <w:rFonts w:ascii="Times New Roman" w:eastAsia="Calibri" w:hAnsi="Times New Roman" w:cs="Times New Roman"/>
          <w:sz w:val="28"/>
          <w:szCs w:val="28"/>
        </w:rPr>
        <w:t xml:space="preserve">по аттестации экспертов в области промышленной безопасности, </w:t>
      </w:r>
      <w:r w:rsidR="0009743C">
        <w:rPr>
          <w:rFonts w:ascii="Times New Roman" w:eastAsia="Calibri" w:hAnsi="Times New Roman" w:cs="Times New Roman"/>
          <w:sz w:val="28"/>
          <w:szCs w:val="28"/>
        </w:rPr>
        <w:br/>
      </w:r>
      <w:r w:rsidRPr="000131AF">
        <w:rPr>
          <w:rFonts w:ascii="Times New Roman" w:eastAsia="Calibri" w:hAnsi="Times New Roman" w:cs="Times New Roman"/>
          <w:sz w:val="28"/>
          <w:szCs w:val="28"/>
        </w:rPr>
        <w:t>по рассмотрению заявок об изменении границ участков недр, предоставленных в пользование.</w:t>
      </w:r>
      <w:r w:rsidR="0009743C">
        <w:rPr>
          <w:rFonts w:ascii="Times New Roman" w:eastAsia="Calibri" w:hAnsi="Times New Roman" w:cs="Times New Roman"/>
          <w:sz w:val="28"/>
          <w:szCs w:val="28"/>
        </w:rPr>
        <w:t xml:space="preserve"> </w:t>
      </w:r>
      <w:r w:rsidRPr="000131AF">
        <w:rPr>
          <w:rFonts w:ascii="Times New Roman" w:eastAsia="Calibri" w:hAnsi="Times New Roman" w:cs="Times New Roman"/>
          <w:sz w:val="28"/>
          <w:szCs w:val="28"/>
        </w:rPr>
        <w:t xml:space="preserve">Анализируются материалы расследований аварий, случаев группового и смертельного травматизма. Оценивается достоверность определения причин произошедшего, достаточность мероприятий </w:t>
      </w:r>
      <w:r w:rsidR="0009743C">
        <w:rPr>
          <w:rFonts w:ascii="Times New Roman" w:eastAsia="Calibri" w:hAnsi="Times New Roman" w:cs="Times New Roman"/>
          <w:sz w:val="28"/>
          <w:szCs w:val="28"/>
        </w:rPr>
        <w:br/>
      </w:r>
      <w:r w:rsidRPr="000131AF">
        <w:rPr>
          <w:rFonts w:ascii="Times New Roman" w:eastAsia="Calibri" w:hAnsi="Times New Roman" w:cs="Times New Roman"/>
          <w:sz w:val="28"/>
          <w:szCs w:val="28"/>
        </w:rPr>
        <w:t xml:space="preserve">по устранению причин и предотвращению подобных случаев. Информация </w:t>
      </w:r>
      <w:r w:rsidR="0009743C">
        <w:rPr>
          <w:rFonts w:ascii="Times New Roman" w:eastAsia="Calibri" w:hAnsi="Times New Roman" w:cs="Times New Roman"/>
          <w:sz w:val="28"/>
          <w:szCs w:val="28"/>
        </w:rPr>
        <w:br/>
      </w:r>
      <w:r w:rsidRPr="000131AF">
        <w:rPr>
          <w:rFonts w:ascii="Times New Roman" w:eastAsia="Calibri" w:hAnsi="Times New Roman" w:cs="Times New Roman"/>
          <w:sz w:val="28"/>
          <w:szCs w:val="28"/>
        </w:rPr>
        <w:t xml:space="preserve">о причинах и обстоятельствах случаев аварийности и травматизма </w:t>
      </w:r>
      <w:r w:rsidR="0009743C">
        <w:rPr>
          <w:rFonts w:ascii="Times New Roman" w:eastAsia="Calibri" w:hAnsi="Times New Roman" w:cs="Times New Roman"/>
          <w:sz w:val="28"/>
          <w:szCs w:val="28"/>
        </w:rPr>
        <w:br/>
      </w:r>
      <w:r w:rsidRPr="000131AF">
        <w:rPr>
          <w:rFonts w:ascii="Times New Roman" w:eastAsia="Calibri" w:hAnsi="Times New Roman" w:cs="Times New Roman"/>
          <w:sz w:val="28"/>
          <w:szCs w:val="28"/>
        </w:rPr>
        <w:t>и мероприятиях по их устранению направляется в территориальные органы, которые доводят её до сведения эксплуатирующих организаций.</w:t>
      </w:r>
    </w:p>
    <w:p w:rsidR="000131AF" w:rsidRPr="000131AF" w:rsidRDefault="000131AF" w:rsidP="000131AF">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31AF">
        <w:rPr>
          <w:rFonts w:ascii="Times New Roman" w:eastAsia="Calibri" w:hAnsi="Times New Roman" w:cs="Times New Roman"/>
          <w:sz w:val="28"/>
          <w:szCs w:val="28"/>
        </w:rPr>
        <w:t xml:space="preserve">Сотрудники </w:t>
      </w:r>
      <w:r w:rsidR="0009743C">
        <w:rPr>
          <w:rFonts w:ascii="Times New Roman" w:eastAsia="Calibri" w:hAnsi="Times New Roman" w:cs="Times New Roman"/>
          <w:sz w:val="28"/>
          <w:szCs w:val="28"/>
        </w:rPr>
        <w:t>Ростехнадзора</w:t>
      </w:r>
      <w:r w:rsidR="0009743C" w:rsidRPr="000131AF">
        <w:rPr>
          <w:rFonts w:ascii="Times New Roman" w:eastAsia="Calibri" w:hAnsi="Times New Roman" w:cs="Times New Roman"/>
          <w:sz w:val="28"/>
          <w:szCs w:val="28"/>
        </w:rPr>
        <w:t xml:space="preserve"> </w:t>
      </w:r>
      <w:r w:rsidRPr="000131AF">
        <w:rPr>
          <w:rFonts w:ascii="Times New Roman" w:eastAsia="Calibri" w:hAnsi="Times New Roman" w:cs="Times New Roman"/>
          <w:sz w:val="28"/>
          <w:szCs w:val="28"/>
        </w:rPr>
        <w:t>принимают участие в организации и работе конференций, совещаний, семинаров с докладами об актуальных вопросах нормативно-правового регулирования в области промышленной безопасности, принимаемых мерах по предотвращению случаев аварийности и травматизма                         и совершенствованию контрольно-надзорной деятельности на поднадзорных объектах.</w:t>
      </w:r>
    </w:p>
    <w:p w:rsidR="000131AF" w:rsidRPr="000131AF" w:rsidRDefault="0009743C" w:rsidP="000131A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ответ на обращения</w:t>
      </w:r>
      <w:r w:rsidR="000131AF" w:rsidRPr="000131AF">
        <w:rPr>
          <w:rFonts w:ascii="Times New Roman" w:eastAsia="Calibri" w:hAnsi="Times New Roman" w:cs="Times New Roman"/>
          <w:sz w:val="28"/>
          <w:szCs w:val="28"/>
        </w:rPr>
        <w:t xml:space="preserve"> граждан и организаций в Общественную приёмную Ростехнадзора готовятся разъяснения требований промышленной безопасности по направлениям деятельности Управления горного надзора.</w:t>
      </w:r>
    </w:p>
    <w:p w:rsidR="000131AF" w:rsidRPr="000131AF" w:rsidRDefault="000131AF" w:rsidP="000131AF">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31AF">
        <w:rPr>
          <w:rFonts w:ascii="Times New Roman" w:eastAsia="Calibri" w:hAnsi="Times New Roman" w:cs="Times New Roman"/>
          <w:sz w:val="28"/>
          <w:szCs w:val="28"/>
        </w:rPr>
        <w:t>Сведения о системных нарушениях требований промышленной безопасности, причинах и обстоятельствах случаев аварийности и травматизма, методах совершенствования контрольно-надзорной деятельности публикуются в профильных изданиях и информационном бюллетене Ростехнадзора.</w:t>
      </w:r>
    </w:p>
    <w:p w:rsidR="000131AF" w:rsidRPr="000131AF" w:rsidRDefault="000131AF" w:rsidP="000131AF">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31AF">
        <w:rPr>
          <w:rFonts w:ascii="Times New Roman" w:eastAsia="Calibri" w:hAnsi="Times New Roman" w:cs="Times New Roman"/>
          <w:sz w:val="28"/>
          <w:szCs w:val="28"/>
        </w:rPr>
        <w:t xml:space="preserve">Информация о результатах контрольно-надзорных мероприятий, проведённых конференциях и семинарах, </w:t>
      </w:r>
      <w:r w:rsidR="0009743C">
        <w:rPr>
          <w:rFonts w:ascii="Times New Roman" w:eastAsia="Calibri" w:hAnsi="Times New Roman" w:cs="Times New Roman"/>
          <w:sz w:val="28"/>
          <w:szCs w:val="28"/>
        </w:rPr>
        <w:t>вступивших в силу</w:t>
      </w:r>
      <w:r w:rsidRPr="000131AF">
        <w:rPr>
          <w:rFonts w:ascii="Times New Roman" w:eastAsia="Calibri" w:hAnsi="Times New Roman" w:cs="Times New Roman"/>
          <w:sz w:val="28"/>
          <w:szCs w:val="28"/>
        </w:rPr>
        <w:t xml:space="preserve"> нормативных правовых актах, размещается в открытом доступе на официальном сайте Ростехнадзора.</w:t>
      </w:r>
    </w:p>
    <w:p w:rsidR="000131AF" w:rsidRDefault="000131AF" w:rsidP="000131AF">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31AF">
        <w:rPr>
          <w:rFonts w:ascii="Times New Roman" w:eastAsia="Calibri" w:hAnsi="Times New Roman" w:cs="Times New Roman"/>
          <w:sz w:val="28"/>
          <w:szCs w:val="28"/>
        </w:rPr>
        <w:t xml:space="preserve">В 2019 году подготовлены и зарегистрированы Минюстом России «Требования к планам и схемам развития горных работ» и «Требования </w:t>
      </w:r>
      <w:r w:rsidRPr="000131AF">
        <w:rPr>
          <w:rFonts w:ascii="Times New Roman" w:eastAsia="Calibri" w:hAnsi="Times New Roman" w:cs="Times New Roman"/>
          <w:sz w:val="28"/>
          <w:szCs w:val="28"/>
        </w:rPr>
        <w:br/>
        <w:t>к содержанию проекта горного отвода, форме горноотводного акта, графических приложений, плана горного отвода и ведению реестра документов, удостоверяющих уточнённые границы горного отвода», утверждённые приказами Ростехнадзора.</w:t>
      </w:r>
    </w:p>
    <w:p w:rsidR="00214ACE" w:rsidRPr="000131AF" w:rsidRDefault="00214ACE" w:rsidP="000131A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131AF" w:rsidRPr="000131AF" w:rsidRDefault="000131AF" w:rsidP="000131AF">
      <w:pPr>
        <w:numPr>
          <w:ilvl w:val="0"/>
          <w:numId w:val="44"/>
        </w:numPr>
        <w:spacing w:after="0" w:line="240" w:lineRule="auto"/>
        <w:contextualSpacing/>
        <w:jc w:val="center"/>
        <w:rPr>
          <w:rFonts w:ascii="Times New Roman" w:eastAsia="Times New Roman" w:hAnsi="Times New Roman" w:cs="Times New Roman"/>
          <w:b/>
          <w:sz w:val="28"/>
          <w:szCs w:val="28"/>
          <w:lang w:eastAsia="ru-RU"/>
        </w:rPr>
      </w:pPr>
      <w:r w:rsidRPr="000131AF">
        <w:rPr>
          <w:rFonts w:ascii="Times New Roman" w:eastAsia="Arial" w:hAnsi="Times New Roman" w:cs="Arial"/>
          <w:b/>
          <w:color w:val="000000"/>
          <w:sz w:val="28"/>
          <w:szCs w:val="28"/>
          <w:lang w:eastAsia="ru-RU" w:bidi="ru-RU"/>
        </w:rPr>
        <w:lastRenderedPageBreak/>
        <w:t xml:space="preserve">Отчетные показатели за 2020 год </w:t>
      </w:r>
      <w:r w:rsidRPr="000131AF">
        <w:rPr>
          <w:rFonts w:ascii="Times New Roman" w:eastAsia="Arial" w:hAnsi="Times New Roman" w:cs="Arial"/>
          <w:b/>
          <w:color w:val="000000"/>
          <w:sz w:val="28"/>
          <w:szCs w:val="28"/>
          <w:lang w:eastAsia="ru-RU" w:bidi="ru-RU"/>
        </w:rPr>
        <w:br/>
      </w:r>
      <w:r w:rsidRPr="000131AF">
        <w:rPr>
          <w:rFonts w:ascii="Times New Roman" w:eastAsia="Times New Roman" w:hAnsi="Times New Roman" w:cs="Times New Roman"/>
          <w:b/>
          <w:sz w:val="28"/>
          <w:szCs w:val="28"/>
          <w:lang w:eastAsia="ru-RU"/>
        </w:rPr>
        <w:t>и проект отчетных показателей на 2021-2022 годы</w:t>
      </w:r>
    </w:p>
    <w:p w:rsidR="000131AF" w:rsidRPr="000131AF" w:rsidRDefault="000131AF" w:rsidP="000131AF">
      <w:pPr>
        <w:spacing w:before="120" w:after="120" w:line="240" w:lineRule="auto"/>
        <w:ind w:left="1066"/>
        <w:contextualSpacing/>
        <w:rPr>
          <w:rFonts w:ascii="Times New Roman" w:eastAsia="Times New Roman" w:hAnsi="Times New Roman" w:cs="Times New Roman"/>
          <w:b/>
          <w:sz w:val="16"/>
          <w:szCs w:val="16"/>
          <w:lang w:eastAsia="ru-RU"/>
        </w:rPr>
      </w:pPr>
    </w:p>
    <w:tbl>
      <w:tblPr>
        <w:tblStyle w:val="363"/>
        <w:tblW w:w="4890" w:type="pct"/>
        <w:tblInd w:w="108" w:type="dxa"/>
        <w:tblLayout w:type="fixed"/>
        <w:tblLook w:val="04A0" w:firstRow="1" w:lastRow="0" w:firstColumn="1" w:lastColumn="0" w:noHBand="0" w:noVBand="1"/>
      </w:tblPr>
      <w:tblGrid>
        <w:gridCol w:w="3119"/>
        <w:gridCol w:w="1418"/>
        <w:gridCol w:w="1699"/>
        <w:gridCol w:w="1701"/>
        <w:gridCol w:w="1701"/>
      </w:tblGrid>
      <w:tr w:rsidR="000131AF" w:rsidRPr="000131AF" w:rsidTr="001E7C97">
        <w:trPr>
          <w:trHeight w:val="154"/>
        </w:trPr>
        <w:tc>
          <w:tcPr>
            <w:tcW w:w="3119" w:type="dxa"/>
            <w:vMerge w:val="restart"/>
            <w:vAlign w:val="center"/>
          </w:tcPr>
          <w:p w:rsidR="000131AF" w:rsidRPr="000131AF" w:rsidRDefault="000131AF" w:rsidP="000131AF">
            <w:pPr>
              <w:widowControl w:val="0"/>
              <w:autoSpaceDE w:val="0"/>
              <w:autoSpaceDN w:val="0"/>
              <w:spacing w:after="0" w:line="276" w:lineRule="auto"/>
              <w:jc w:val="center"/>
              <w:rPr>
                <w:rFonts w:ascii="Times New Roman" w:eastAsia="Calibri" w:hAnsi="Times New Roman" w:cs="Times New Roman"/>
                <w:b/>
                <w:i/>
                <w:sz w:val="28"/>
                <w:szCs w:val="28"/>
              </w:rPr>
            </w:pPr>
            <w:r w:rsidRPr="000131AF">
              <w:rPr>
                <w:rFonts w:ascii="Times New Roman" w:eastAsia="Calibri" w:hAnsi="Times New Roman" w:cs="Times New Roman"/>
                <w:b/>
                <w:i/>
                <w:sz w:val="28"/>
                <w:szCs w:val="28"/>
              </w:rPr>
              <w:t>Показатель</w:t>
            </w:r>
          </w:p>
        </w:tc>
        <w:tc>
          <w:tcPr>
            <w:tcW w:w="6519" w:type="dxa"/>
            <w:gridSpan w:val="4"/>
            <w:vAlign w:val="center"/>
          </w:tcPr>
          <w:p w:rsidR="000131AF" w:rsidRPr="000131AF" w:rsidRDefault="000131AF" w:rsidP="000131AF">
            <w:pPr>
              <w:widowControl w:val="0"/>
              <w:autoSpaceDE w:val="0"/>
              <w:autoSpaceDN w:val="0"/>
              <w:spacing w:after="0" w:line="276" w:lineRule="auto"/>
              <w:jc w:val="center"/>
              <w:rPr>
                <w:rFonts w:ascii="Times New Roman" w:eastAsia="Calibri" w:hAnsi="Times New Roman" w:cs="Times New Roman"/>
                <w:b/>
                <w:i/>
                <w:sz w:val="28"/>
                <w:szCs w:val="28"/>
              </w:rPr>
            </w:pPr>
            <w:r w:rsidRPr="000131AF">
              <w:rPr>
                <w:rFonts w:ascii="Times New Roman" w:eastAsia="Calibri" w:hAnsi="Times New Roman" w:cs="Times New Roman"/>
                <w:b/>
                <w:i/>
                <w:sz w:val="28"/>
                <w:szCs w:val="28"/>
              </w:rPr>
              <w:t>Период, год</w:t>
            </w:r>
          </w:p>
        </w:tc>
      </w:tr>
      <w:tr w:rsidR="000131AF" w:rsidRPr="000131AF" w:rsidTr="001E7C97">
        <w:tc>
          <w:tcPr>
            <w:tcW w:w="3119" w:type="dxa"/>
            <w:vMerge/>
            <w:vAlign w:val="center"/>
          </w:tcPr>
          <w:p w:rsidR="000131AF" w:rsidRPr="000131AF" w:rsidRDefault="000131AF" w:rsidP="000131AF">
            <w:pPr>
              <w:widowControl w:val="0"/>
              <w:autoSpaceDE w:val="0"/>
              <w:autoSpaceDN w:val="0"/>
              <w:spacing w:after="0" w:line="276" w:lineRule="auto"/>
              <w:jc w:val="center"/>
              <w:rPr>
                <w:rFonts w:ascii="Times New Roman" w:eastAsia="Calibri" w:hAnsi="Times New Roman" w:cs="Times New Roman"/>
                <w:b/>
                <w:i/>
                <w:sz w:val="28"/>
                <w:szCs w:val="28"/>
              </w:rPr>
            </w:pPr>
          </w:p>
        </w:tc>
        <w:tc>
          <w:tcPr>
            <w:tcW w:w="1418" w:type="dxa"/>
            <w:vAlign w:val="center"/>
          </w:tcPr>
          <w:p w:rsidR="000131AF" w:rsidRPr="000131AF" w:rsidRDefault="000131AF" w:rsidP="000131AF">
            <w:pPr>
              <w:widowControl w:val="0"/>
              <w:autoSpaceDE w:val="0"/>
              <w:autoSpaceDN w:val="0"/>
              <w:spacing w:after="0" w:line="276" w:lineRule="auto"/>
              <w:jc w:val="center"/>
              <w:rPr>
                <w:rFonts w:ascii="Times New Roman" w:eastAsia="Calibri" w:hAnsi="Times New Roman" w:cs="Times New Roman"/>
                <w:b/>
                <w:i/>
                <w:sz w:val="28"/>
                <w:szCs w:val="28"/>
              </w:rPr>
            </w:pPr>
            <w:r w:rsidRPr="000131AF">
              <w:rPr>
                <w:rFonts w:ascii="Times New Roman" w:eastAsia="Calibri" w:hAnsi="Times New Roman" w:cs="Times New Roman"/>
                <w:b/>
                <w:i/>
                <w:sz w:val="28"/>
                <w:szCs w:val="28"/>
              </w:rPr>
              <w:t>2019</w:t>
            </w:r>
          </w:p>
          <w:p w:rsidR="000131AF" w:rsidRPr="000131AF" w:rsidRDefault="000131AF" w:rsidP="000131AF">
            <w:pPr>
              <w:widowControl w:val="0"/>
              <w:autoSpaceDE w:val="0"/>
              <w:autoSpaceDN w:val="0"/>
              <w:spacing w:after="0" w:line="276" w:lineRule="auto"/>
              <w:jc w:val="center"/>
              <w:rPr>
                <w:rFonts w:ascii="Times New Roman" w:eastAsia="Calibri" w:hAnsi="Times New Roman" w:cs="Times New Roman"/>
                <w:b/>
                <w:i/>
                <w:sz w:val="16"/>
                <w:szCs w:val="16"/>
              </w:rPr>
            </w:pPr>
            <w:r w:rsidRPr="000131AF">
              <w:rPr>
                <w:rFonts w:ascii="Times New Roman" w:eastAsia="Calibri" w:hAnsi="Times New Roman" w:cs="Times New Roman"/>
                <w:b/>
                <w:i/>
                <w:sz w:val="16"/>
                <w:szCs w:val="16"/>
              </w:rPr>
              <w:t>(фактически)</w:t>
            </w:r>
          </w:p>
        </w:tc>
        <w:tc>
          <w:tcPr>
            <w:tcW w:w="1699" w:type="dxa"/>
            <w:vAlign w:val="center"/>
          </w:tcPr>
          <w:p w:rsidR="000131AF" w:rsidRPr="000131AF" w:rsidRDefault="000131AF" w:rsidP="000131AF">
            <w:pPr>
              <w:widowControl w:val="0"/>
              <w:autoSpaceDE w:val="0"/>
              <w:autoSpaceDN w:val="0"/>
              <w:spacing w:after="0" w:line="276" w:lineRule="auto"/>
              <w:jc w:val="center"/>
              <w:rPr>
                <w:rFonts w:ascii="Times New Roman" w:eastAsia="Calibri" w:hAnsi="Times New Roman" w:cs="Times New Roman"/>
                <w:b/>
                <w:i/>
                <w:sz w:val="28"/>
                <w:szCs w:val="28"/>
              </w:rPr>
            </w:pPr>
            <w:r w:rsidRPr="000131AF">
              <w:rPr>
                <w:rFonts w:ascii="Times New Roman" w:eastAsia="Calibri" w:hAnsi="Times New Roman" w:cs="Times New Roman"/>
                <w:b/>
                <w:i/>
                <w:sz w:val="28"/>
                <w:szCs w:val="28"/>
              </w:rPr>
              <w:t>2020</w:t>
            </w:r>
          </w:p>
        </w:tc>
        <w:tc>
          <w:tcPr>
            <w:tcW w:w="1701" w:type="dxa"/>
            <w:vAlign w:val="center"/>
          </w:tcPr>
          <w:p w:rsidR="000131AF" w:rsidRPr="000131AF" w:rsidRDefault="000131AF" w:rsidP="000131AF">
            <w:pPr>
              <w:widowControl w:val="0"/>
              <w:autoSpaceDE w:val="0"/>
              <w:autoSpaceDN w:val="0"/>
              <w:spacing w:after="0" w:line="276" w:lineRule="auto"/>
              <w:jc w:val="center"/>
              <w:rPr>
                <w:rFonts w:ascii="Times New Roman" w:eastAsia="Calibri" w:hAnsi="Times New Roman" w:cs="Times New Roman"/>
                <w:b/>
                <w:i/>
                <w:sz w:val="28"/>
                <w:szCs w:val="28"/>
              </w:rPr>
            </w:pPr>
            <w:r w:rsidRPr="000131AF">
              <w:rPr>
                <w:rFonts w:ascii="Times New Roman" w:eastAsia="Calibri" w:hAnsi="Times New Roman" w:cs="Times New Roman"/>
                <w:b/>
                <w:i/>
                <w:sz w:val="28"/>
                <w:szCs w:val="28"/>
              </w:rPr>
              <w:t>2021</w:t>
            </w:r>
          </w:p>
        </w:tc>
        <w:tc>
          <w:tcPr>
            <w:tcW w:w="1701" w:type="dxa"/>
            <w:vAlign w:val="center"/>
          </w:tcPr>
          <w:p w:rsidR="000131AF" w:rsidRPr="000131AF" w:rsidRDefault="000131AF" w:rsidP="000131AF">
            <w:pPr>
              <w:widowControl w:val="0"/>
              <w:autoSpaceDE w:val="0"/>
              <w:autoSpaceDN w:val="0"/>
              <w:spacing w:after="0" w:line="276" w:lineRule="auto"/>
              <w:jc w:val="center"/>
              <w:rPr>
                <w:rFonts w:ascii="Times New Roman" w:eastAsia="Calibri" w:hAnsi="Times New Roman" w:cs="Times New Roman"/>
                <w:b/>
                <w:i/>
                <w:sz w:val="28"/>
                <w:szCs w:val="28"/>
              </w:rPr>
            </w:pPr>
            <w:r w:rsidRPr="000131AF">
              <w:rPr>
                <w:rFonts w:ascii="Times New Roman" w:eastAsia="Calibri" w:hAnsi="Times New Roman" w:cs="Times New Roman"/>
                <w:b/>
                <w:i/>
                <w:sz w:val="28"/>
                <w:szCs w:val="28"/>
              </w:rPr>
              <w:t>2022</w:t>
            </w:r>
          </w:p>
        </w:tc>
      </w:tr>
      <w:tr w:rsidR="000131AF" w:rsidRPr="000131AF" w:rsidTr="001E7C97">
        <w:trPr>
          <w:trHeight w:val="1740"/>
        </w:trPr>
        <w:tc>
          <w:tcPr>
            <w:tcW w:w="3119" w:type="dxa"/>
            <w:vAlign w:val="center"/>
          </w:tcPr>
          <w:p w:rsidR="000131AF" w:rsidRPr="000131AF" w:rsidRDefault="000131AF" w:rsidP="00503BD2">
            <w:pPr>
              <w:widowControl w:val="0"/>
              <w:autoSpaceDE w:val="0"/>
              <w:autoSpaceDN w:val="0"/>
              <w:spacing w:after="0" w:line="240" w:lineRule="auto"/>
              <w:contextualSpacing/>
              <w:jc w:val="center"/>
              <w:rPr>
                <w:rFonts w:ascii="Times New Roman" w:eastAsia="Calibri" w:hAnsi="Times New Roman" w:cs="Times New Roman"/>
                <w:sz w:val="26"/>
                <w:szCs w:val="26"/>
              </w:rPr>
            </w:pPr>
            <w:r w:rsidRPr="000131AF">
              <w:rPr>
                <w:rFonts w:ascii="Times New Roman" w:eastAsia="Times New Roman" w:hAnsi="Times New Roman" w:cs="Times New Roman"/>
                <w:sz w:val="26"/>
                <w:szCs w:val="26"/>
                <w:lang w:eastAsia="ru-RU"/>
              </w:rPr>
              <w:t xml:space="preserve">Количество </w:t>
            </w:r>
            <w:r w:rsidRPr="000131AF">
              <w:rPr>
                <w:rFonts w:ascii="Times New Roman" w:eastAsia="Times New Roman" w:hAnsi="Times New Roman" w:cs="Times New Roman"/>
                <w:sz w:val="26"/>
                <w:szCs w:val="26"/>
              </w:rPr>
              <w:t>несчастных случаев со смертельным исходом (смертельных случаев)</w:t>
            </w:r>
            <w:r w:rsidR="00503BD2">
              <w:rPr>
                <w:rFonts w:ascii="Times New Roman" w:eastAsia="Times New Roman" w:hAnsi="Times New Roman" w:cs="Times New Roman"/>
                <w:sz w:val="26"/>
                <w:szCs w:val="26"/>
              </w:rPr>
              <w:t xml:space="preserve"> </w:t>
            </w:r>
            <w:r w:rsidR="00503BD2">
              <w:rPr>
                <w:rFonts w:ascii="Times New Roman" w:eastAsia="Times New Roman" w:hAnsi="Times New Roman" w:cs="Times New Roman"/>
                <w:sz w:val="26"/>
                <w:szCs w:val="26"/>
              </w:rPr>
              <w:br/>
            </w:r>
            <w:r w:rsidRPr="000131AF">
              <w:rPr>
                <w:rFonts w:ascii="Times New Roman" w:eastAsia="Times New Roman" w:hAnsi="Times New Roman" w:cs="Times New Roman"/>
                <w:sz w:val="26"/>
                <w:szCs w:val="26"/>
              </w:rPr>
              <w:t>на поднадзорных объектах (не более, чел.)</w:t>
            </w:r>
          </w:p>
        </w:tc>
        <w:tc>
          <w:tcPr>
            <w:tcW w:w="1418" w:type="dxa"/>
            <w:vAlign w:val="center"/>
          </w:tcPr>
          <w:p w:rsidR="000131AF" w:rsidRPr="000131AF" w:rsidRDefault="000131AF" w:rsidP="000131A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0131AF">
              <w:rPr>
                <w:rFonts w:ascii="Times New Roman" w:eastAsia="Times New Roman" w:hAnsi="Times New Roman" w:cs="Times New Roman"/>
                <w:sz w:val="26"/>
                <w:szCs w:val="26"/>
                <w:lang w:eastAsia="ru-RU"/>
              </w:rPr>
              <w:t>53</w:t>
            </w:r>
          </w:p>
        </w:tc>
        <w:tc>
          <w:tcPr>
            <w:tcW w:w="1699" w:type="dxa"/>
            <w:vAlign w:val="center"/>
          </w:tcPr>
          <w:p w:rsidR="000131AF" w:rsidRPr="000131AF" w:rsidRDefault="000131AF" w:rsidP="001E7C97">
            <w:pPr>
              <w:widowControl w:val="0"/>
              <w:autoSpaceDE w:val="0"/>
              <w:autoSpaceDN w:val="0"/>
              <w:spacing w:after="0" w:line="240" w:lineRule="auto"/>
              <w:ind w:left="-108" w:right="-110" w:firstLine="108"/>
              <w:jc w:val="center"/>
              <w:rPr>
                <w:rFonts w:ascii="Times New Roman" w:eastAsia="Times New Roman" w:hAnsi="Times New Roman" w:cs="Times New Roman"/>
                <w:sz w:val="26"/>
                <w:szCs w:val="26"/>
                <w:lang w:eastAsia="ru-RU"/>
              </w:rPr>
            </w:pPr>
            <w:r w:rsidRPr="000131AF">
              <w:rPr>
                <w:rFonts w:ascii="Times New Roman" w:eastAsia="Times New Roman" w:hAnsi="Times New Roman" w:cs="Times New Roman"/>
                <w:sz w:val="26"/>
                <w:szCs w:val="26"/>
                <w:lang w:eastAsia="ru-RU"/>
              </w:rPr>
              <w:t xml:space="preserve">Снижение </w:t>
            </w:r>
            <w:r w:rsidRPr="000131AF">
              <w:rPr>
                <w:rFonts w:ascii="Times New Roman" w:eastAsia="Times New Roman" w:hAnsi="Times New Roman" w:cs="Times New Roman"/>
                <w:sz w:val="26"/>
                <w:szCs w:val="26"/>
                <w:lang w:eastAsia="ru-RU"/>
              </w:rPr>
              <w:br/>
              <w:t xml:space="preserve">на </w:t>
            </w:r>
            <w:r w:rsidR="001E7C97">
              <w:rPr>
                <w:rFonts w:ascii="Times New Roman" w:eastAsia="Times New Roman" w:hAnsi="Times New Roman" w:cs="Times New Roman"/>
                <w:sz w:val="26"/>
                <w:szCs w:val="26"/>
                <w:lang w:eastAsia="ru-RU"/>
              </w:rPr>
              <w:t>2</w:t>
            </w:r>
            <w:r w:rsidRPr="000131AF">
              <w:rPr>
                <w:rFonts w:ascii="Times New Roman" w:eastAsia="Times New Roman" w:hAnsi="Times New Roman" w:cs="Times New Roman"/>
                <w:sz w:val="26"/>
                <w:szCs w:val="26"/>
                <w:lang w:eastAsia="ru-RU"/>
              </w:rPr>
              <w:t xml:space="preserve"> </w:t>
            </w:r>
            <w:r w:rsidR="00503BD2">
              <w:rPr>
                <w:rFonts w:ascii="Times New Roman" w:eastAsia="Times New Roman" w:hAnsi="Times New Roman" w:cs="Times New Roman"/>
                <w:sz w:val="26"/>
                <w:szCs w:val="26"/>
                <w:lang w:eastAsia="ru-RU"/>
              </w:rPr>
              <w:br/>
            </w:r>
            <w:r w:rsidRPr="000131AF">
              <w:rPr>
                <w:rFonts w:ascii="Times New Roman" w:eastAsia="Times New Roman" w:hAnsi="Times New Roman" w:cs="Times New Roman"/>
                <w:sz w:val="26"/>
                <w:szCs w:val="26"/>
                <w:lang w:eastAsia="ru-RU"/>
              </w:rPr>
              <w:t>к предыду</w:t>
            </w:r>
            <w:r w:rsidR="00503BD2">
              <w:rPr>
                <w:rFonts w:ascii="Times New Roman" w:eastAsia="Times New Roman" w:hAnsi="Times New Roman" w:cs="Times New Roman"/>
                <w:sz w:val="26"/>
                <w:szCs w:val="26"/>
                <w:lang w:eastAsia="ru-RU"/>
              </w:rPr>
              <w:t>-</w:t>
            </w:r>
            <w:r w:rsidRPr="000131AF">
              <w:rPr>
                <w:rFonts w:ascii="Times New Roman" w:eastAsia="Times New Roman" w:hAnsi="Times New Roman" w:cs="Times New Roman"/>
                <w:sz w:val="26"/>
                <w:szCs w:val="26"/>
                <w:lang w:eastAsia="ru-RU"/>
              </w:rPr>
              <w:t>щему отчетному периоду</w:t>
            </w:r>
          </w:p>
        </w:tc>
        <w:tc>
          <w:tcPr>
            <w:tcW w:w="1701" w:type="dxa"/>
            <w:vAlign w:val="center"/>
          </w:tcPr>
          <w:p w:rsidR="000131AF" w:rsidRPr="000131AF" w:rsidRDefault="000131AF" w:rsidP="001E7C97">
            <w:pPr>
              <w:widowControl w:val="0"/>
              <w:autoSpaceDE w:val="0"/>
              <w:autoSpaceDN w:val="0"/>
              <w:spacing w:after="0" w:line="240" w:lineRule="auto"/>
              <w:ind w:left="-106" w:right="-110"/>
              <w:contextualSpacing/>
              <w:jc w:val="center"/>
              <w:rPr>
                <w:rFonts w:ascii="Times New Roman" w:eastAsia="Calibri" w:hAnsi="Times New Roman" w:cs="Times New Roman"/>
                <w:sz w:val="26"/>
                <w:szCs w:val="26"/>
              </w:rPr>
            </w:pPr>
            <w:r w:rsidRPr="000131AF">
              <w:rPr>
                <w:rFonts w:ascii="Times New Roman" w:eastAsia="Times New Roman" w:hAnsi="Times New Roman" w:cs="Times New Roman"/>
                <w:sz w:val="26"/>
                <w:szCs w:val="26"/>
                <w:lang w:eastAsia="ru-RU"/>
              </w:rPr>
              <w:t xml:space="preserve">Снижение </w:t>
            </w:r>
            <w:r w:rsidRPr="000131AF">
              <w:rPr>
                <w:rFonts w:ascii="Times New Roman" w:eastAsia="Times New Roman" w:hAnsi="Times New Roman" w:cs="Times New Roman"/>
                <w:sz w:val="26"/>
                <w:szCs w:val="26"/>
                <w:lang w:eastAsia="ru-RU"/>
              </w:rPr>
              <w:br/>
              <w:t xml:space="preserve">на </w:t>
            </w:r>
            <w:r w:rsidR="001E7C97">
              <w:rPr>
                <w:rFonts w:ascii="Times New Roman" w:eastAsia="Times New Roman" w:hAnsi="Times New Roman" w:cs="Times New Roman"/>
                <w:sz w:val="26"/>
                <w:szCs w:val="26"/>
                <w:lang w:eastAsia="ru-RU"/>
              </w:rPr>
              <w:t>2</w:t>
            </w:r>
            <w:r w:rsidRPr="000131AF">
              <w:rPr>
                <w:rFonts w:ascii="Times New Roman" w:eastAsia="Times New Roman" w:hAnsi="Times New Roman" w:cs="Times New Roman"/>
                <w:sz w:val="26"/>
                <w:szCs w:val="26"/>
                <w:lang w:eastAsia="ru-RU"/>
              </w:rPr>
              <w:t xml:space="preserve"> </w:t>
            </w:r>
            <w:r w:rsidR="00503BD2">
              <w:rPr>
                <w:rFonts w:ascii="Times New Roman" w:eastAsia="Times New Roman" w:hAnsi="Times New Roman" w:cs="Times New Roman"/>
                <w:sz w:val="26"/>
                <w:szCs w:val="26"/>
                <w:lang w:eastAsia="ru-RU"/>
              </w:rPr>
              <w:br/>
            </w:r>
            <w:r w:rsidRPr="000131AF">
              <w:rPr>
                <w:rFonts w:ascii="Times New Roman" w:eastAsia="Times New Roman" w:hAnsi="Times New Roman" w:cs="Times New Roman"/>
                <w:sz w:val="26"/>
                <w:szCs w:val="26"/>
                <w:lang w:eastAsia="ru-RU"/>
              </w:rPr>
              <w:t>к предыду</w:t>
            </w:r>
            <w:r w:rsidR="00503BD2">
              <w:rPr>
                <w:rFonts w:ascii="Times New Roman" w:eastAsia="Times New Roman" w:hAnsi="Times New Roman" w:cs="Times New Roman"/>
                <w:sz w:val="26"/>
                <w:szCs w:val="26"/>
                <w:lang w:eastAsia="ru-RU"/>
              </w:rPr>
              <w:t>-</w:t>
            </w:r>
            <w:r w:rsidR="00503BD2">
              <w:rPr>
                <w:rFonts w:ascii="Times New Roman" w:eastAsia="Times New Roman" w:hAnsi="Times New Roman" w:cs="Times New Roman"/>
                <w:sz w:val="26"/>
                <w:szCs w:val="26"/>
                <w:lang w:eastAsia="ru-RU"/>
              </w:rPr>
              <w:br/>
            </w:r>
            <w:r w:rsidRPr="000131AF">
              <w:rPr>
                <w:rFonts w:ascii="Times New Roman" w:eastAsia="Times New Roman" w:hAnsi="Times New Roman" w:cs="Times New Roman"/>
                <w:sz w:val="26"/>
                <w:szCs w:val="26"/>
                <w:lang w:eastAsia="ru-RU"/>
              </w:rPr>
              <w:t>щему отчетному периоду</w:t>
            </w:r>
          </w:p>
        </w:tc>
        <w:tc>
          <w:tcPr>
            <w:tcW w:w="1701" w:type="dxa"/>
            <w:vAlign w:val="center"/>
          </w:tcPr>
          <w:p w:rsidR="000131AF" w:rsidRPr="000131AF" w:rsidRDefault="000131AF" w:rsidP="001E7C97">
            <w:pPr>
              <w:widowControl w:val="0"/>
              <w:autoSpaceDE w:val="0"/>
              <w:autoSpaceDN w:val="0"/>
              <w:spacing w:after="0" w:line="240" w:lineRule="auto"/>
              <w:ind w:left="-106" w:right="-110"/>
              <w:jc w:val="center"/>
              <w:rPr>
                <w:rFonts w:ascii="Times New Roman" w:eastAsia="Times New Roman" w:hAnsi="Times New Roman" w:cs="Times New Roman"/>
                <w:sz w:val="26"/>
                <w:szCs w:val="26"/>
                <w:lang w:eastAsia="ru-RU"/>
              </w:rPr>
            </w:pPr>
            <w:r w:rsidRPr="000131AF">
              <w:rPr>
                <w:rFonts w:ascii="Times New Roman" w:eastAsia="Times New Roman" w:hAnsi="Times New Roman" w:cs="Times New Roman"/>
                <w:sz w:val="26"/>
                <w:szCs w:val="26"/>
                <w:lang w:eastAsia="ru-RU"/>
              </w:rPr>
              <w:t xml:space="preserve">Снижение </w:t>
            </w:r>
            <w:r w:rsidRPr="000131AF">
              <w:rPr>
                <w:rFonts w:ascii="Times New Roman" w:eastAsia="Times New Roman" w:hAnsi="Times New Roman" w:cs="Times New Roman"/>
                <w:sz w:val="26"/>
                <w:szCs w:val="26"/>
                <w:lang w:eastAsia="ru-RU"/>
              </w:rPr>
              <w:br/>
              <w:t xml:space="preserve">на </w:t>
            </w:r>
            <w:r w:rsidR="001E7C97">
              <w:rPr>
                <w:rFonts w:ascii="Times New Roman" w:eastAsia="Times New Roman" w:hAnsi="Times New Roman" w:cs="Times New Roman"/>
                <w:sz w:val="26"/>
                <w:szCs w:val="26"/>
                <w:lang w:eastAsia="ru-RU"/>
              </w:rPr>
              <w:t>2</w:t>
            </w:r>
            <w:r w:rsidRPr="000131AF">
              <w:rPr>
                <w:rFonts w:ascii="Times New Roman" w:eastAsia="Times New Roman" w:hAnsi="Times New Roman" w:cs="Times New Roman"/>
                <w:sz w:val="26"/>
                <w:szCs w:val="26"/>
                <w:lang w:eastAsia="ru-RU"/>
              </w:rPr>
              <w:t xml:space="preserve"> </w:t>
            </w:r>
            <w:r w:rsidR="00503BD2">
              <w:rPr>
                <w:rFonts w:ascii="Times New Roman" w:eastAsia="Times New Roman" w:hAnsi="Times New Roman" w:cs="Times New Roman"/>
                <w:sz w:val="26"/>
                <w:szCs w:val="26"/>
                <w:lang w:eastAsia="ru-RU"/>
              </w:rPr>
              <w:br/>
            </w:r>
            <w:r w:rsidRPr="000131AF">
              <w:rPr>
                <w:rFonts w:ascii="Times New Roman" w:eastAsia="Times New Roman" w:hAnsi="Times New Roman" w:cs="Times New Roman"/>
                <w:sz w:val="26"/>
                <w:szCs w:val="26"/>
                <w:lang w:eastAsia="ru-RU"/>
              </w:rPr>
              <w:t>к предыду</w:t>
            </w:r>
            <w:r w:rsidR="00503BD2">
              <w:rPr>
                <w:rFonts w:ascii="Times New Roman" w:eastAsia="Times New Roman" w:hAnsi="Times New Roman" w:cs="Times New Roman"/>
                <w:sz w:val="26"/>
                <w:szCs w:val="26"/>
                <w:lang w:eastAsia="ru-RU"/>
              </w:rPr>
              <w:t>-</w:t>
            </w:r>
            <w:r w:rsidR="00503BD2">
              <w:rPr>
                <w:rFonts w:ascii="Times New Roman" w:eastAsia="Times New Roman" w:hAnsi="Times New Roman" w:cs="Times New Roman"/>
                <w:sz w:val="26"/>
                <w:szCs w:val="26"/>
                <w:lang w:eastAsia="ru-RU"/>
              </w:rPr>
              <w:br/>
            </w:r>
            <w:r w:rsidRPr="000131AF">
              <w:rPr>
                <w:rFonts w:ascii="Times New Roman" w:eastAsia="Times New Roman" w:hAnsi="Times New Roman" w:cs="Times New Roman"/>
                <w:sz w:val="26"/>
                <w:szCs w:val="26"/>
                <w:lang w:eastAsia="ru-RU"/>
              </w:rPr>
              <w:t>щему отчетному периоду</w:t>
            </w:r>
          </w:p>
        </w:tc>
      </w:tr>
    </w:tbl>
    <w:p w:rsidR="000131AF" w:rsidRPr="000131AF" w:rsidRDefault="000131AF" w:rsidP="000131AF">
      <w:pPr>
        <w:spacing w:after="200" w:line="240" w:lineRule="auto"/>
        <w:ind w:firstLine="709"/>
        <w:contextualSpacing/>
        <w:rPr>
          <w:rFonts w:ascii="Times New Roman" w:eastAsia="Times New Roman" w:hAnsi="Times New Roman" w:cs="Times New Roman"/>
          <w:b/>
          <w:sz w:val="28"/>
          <w:szCs w:val="28"/>
          <w:lang w:eastAsia="ru-RU"/>
        </w:rPr>
      </w:pPr>
    </w:p>
    <w:p w:rsidR="000131AF" w:rsidRPr="000131AF" w:rsidRDefault="000131AF" w:rsidP="000131AF">
      <w:pPr>
        <w:numPr>
          <w:ilvl w:val="0"/>
          <w:numId w:val="44"/>
        </w:numPr>
        <w:spacing w:after="60" w:line="276" w:lineRule="auto"/>
        <w:contextualSpacing/>
        <w:jc w:val="center"/>
        <w:rPr>
          <w:rFonts w:ascii="Times New Roman" w:eastAsia="Times New Roman" w:hAnsi="Times New Roman" w:cs="Times New Roman"/>
          <w:b/>
          <w:sz w:val="28"/>
          <w:szCs w:val="28"/>
          <w:lang w:eastAsia="ru-RU"/>
        </w:rPr>
      </w:pPr>
      <w:r w:rsidRPr="000131AF">
        <w:rPr>
          <w:rFonts w:ascii="Times New Roman" w:eastAsia="Times New Roman" w:hAnsi="Times New Roman" w:cs="Times New Roman"/>
          <w:b/>
          <w:sz w:val="28"/>
          <w:szCs w:val="28"/>
          <w:lang w:eastAsia="ru-RU"/>
        </w:rPr>
        <w:t xml:space="preserve">Перечень должностных лиц, ответственных за организацию </w:t>
      </w:r>
      <w:r w:rsidRPr="000131AF">
        <w:rPr>
          <w:rFonts w:ascii="Times New Roman" w:eastAsia="Times New Roman" w:hAnsi="Times New Roman" w:cs="Times New Roman"/>
          <w:b/>
          <w:sz w:val="28"/>
          <w:szCs w:val="28"/>
          <w:lang w:eastAsia="ru-RU"/>
        </w:rPr>
        <w:br/>
        <w:t>и проведение профилактических мероприятий</w:t>
      </w:r>
    </w:p>
    <w:p w:rsidR="000131AF" w:rsidRPr="000131AF" w:rsidRDefault="000131AF" w:rsidP="000131AF">
      <w:pPr>
        <w:spacing w:after="60" w:line="276" w:lineRule="auto"/>
        <w:ind w:left="1070"/>
        <w:contextualSpacing/>
        <w:rPr>
          <w:rFonts w:ascii="Times New Roman" w:eastAsia="Times New Roman" w:hAnsi="Times New Roman" w:cs="Times New Roman"/>
          <w:b/>
          <w:sz w:val="16"/>
          <w:szCs w:val="16"/>
          <w:lang w:eastAsia="ru-RU"/>
        </w:rPr>
      </w:pPr>
    </w:p>
    <w:tbl>
      <w:tblPr>
        <w:tblStyle w:val="342"/>
        <w:tblW w:w="9889" w:type="dxa"/>
        <w:tblLayout w:type="fixed"/>
        <w:tblLook w:val="04A0" w:firstRow="1" w:lastRow="0" w:firstColumn="1" w:lastColumn="0" w:noHBand="0" w:noVBand="1"/>
      </w:tblPr>
      <w:tblGrid>
        <w:gridCol w:w="6204"/>
        <w:gridCol w:w="3685"/>
      </w:tblGrid>
      <w:tr w:rsidR="000131AF" w:rsidRPr="000131AF" w:rsidTr="003577FC">
        <w:trPr>
          <w:trHeight w:val="780"/>
          <w:tblHeader/>
        </w:trPr>
        <w:tc>
          <w:tcPr>
            <w:tcW w:w="6204" w:type="dxa"/>
            <w:vAlign w:val="center"/>
          </w:tcPr>
          <w:p w:rsidR="000131AF" w:rsidRPr="000131AF" w:rsidRDefault="000131AF" w:rsidP="000131AF">
            <w:pPr>
              <w:spacing w:after="0" w:line="240" w:lineRule="auto"/>
              <w:jc w:val="center"/>
              <w:rPr>
                <w:rFonts w:ascii="Times New Roman" w:hAnsi="Times New Roman" w:cs="Times New Roman"/>
                <w:i/>
                <w:sz w:val="28"/>
                <w:szCs w:val="28"/>
              </w:rPr>
            </w:pPr>
            <w:r w:rsidRPr="000131AF">
              <w:rPr>
                <w:rFonts w:ascii="Times New Roman" w:hAnsi="Times New Roman" w:cs="Times New Roman"/>
                <w:i/>
                <w:sz w:val="28"/>
                <w:szCs w:val="28"/>
              </w:rPr>
              <w:t>Ф.И.О., должность</w:t>
            </w:r>
          </w:p>
        </w:tc>
        <w:tc>
          <w:tcPr>
            <w:tcW w:w="3685" w:type="dxa"/>
            <w:vAlign w:val="center"/>
          </w:tcPr>
          <w:p w:rsidR="000131AF" w:rsidRPr="000131AF" w:rsidRDefault="000131AF" w:rsidP="000131AF">
            <w:pPr>
              <w:spacing w:after="0" w:line="240" w:lineRule="auto"/>
              <w:jc w:val="center"/>
              <w:rPr>
                <w:rFonts w:ascii="Times New Roman" w:hAnsi="Times New Roman" w:cs="Times New Roman"/>
                <w:i/>
                <w:sz w:val="28"/>
                <w:szCs w:val="28"/>
              </w:rPr>
            </w:pPr>
            <w:r w:rsidRPr="000131AF">
              <w:rPr>
                <w:rFonts w:ascii="Times New Roman" w:hAnsi="Times New Roman" w:cs="Times New Roman"/>
                <w:i/>
                <w:sz w:val="28"/>
                <w:szCs w:val="28"/>
              </w:rPr>
              <w:t>Телефон</w:t>
            </w:r>
          </w:p>
        </w:tc>
      </w:tr>
      <w:tr w:rsidR="000131AF" w:rsidRPr="000131AF" w:rsidTr="003577FC">
        <w:tc>
          <w:tcPr>
            <w:tcW w:w="6204" w:type="dxa"/>
            <w:vAlign w:val="center"/>
          </w:tcPr>
          <w:p w:rsidR="000131AF" w:rsidRPr="000131AF" w:rsidRDefault="000131AF" w:rsidP="000131AF">
            <w:pPr>
              <w:spacing w:after="0" w:line="240" w:lineRule="auto"/>
              <w:rPr>
                <w:rFonts w:ascii="Times New Roman" w:hAnsi="Times New Roman" w:cs="Times New Roman"/>
                <w:sz w:val="28"/>
                <w:szCs w:val="28"/>
              </w:rPr>
            </w:pPr>
            <w:r w:rsidRPr="000131AF">
              <w:rPr>
                <w:rFonts w:ascii="Times New Roman" w:eastAsia="Calibri" w:hAnsi="Times New Roman" w:cs="Times New Roman"/>
                <w:sz w:val="28"/>
                <w:szCs w:val="28"/>
              </w:rPr>
              <w:t>Филатов Александр Павлович</w:t>
            </w:r>
            <w:r w:rsidRPr="000131AF">
              <w:rPr>
                <w:rFonts w:ascii="Times New Roman" w:hAnsi="Times New Roman" w:cs="Times New Roman"/>
                <w:sz w:val="28"/>
                <w:szCs w:val="28"/>
              </w:rPr>
              <w:t xml:space="preserve">, </w:t>
            </w:r>
            <w:r w:rsidRPr="000131AF">
              <w:rPr>
                <w:rFonts w:ascii="Times New Roman" w:hAnsi="Times New Roman" w:cs="Times New Roman"/>
                <w:sz w:val="28"/>
                <w:szCs w:val="28"/>
              </w:rPr>
              <w:br/>
              <w:t xml:space="preserve">начальник Управления </w:t>
            </w:r>
          </w:p>
        </w:tc>
        <w:tc>
          <w:tcPr>
            <w:tcW w:w="3685" w:type="dxa"/>
            <w:vAlign w:val="center"/>
          </w:tcPr>
          <w:p w:rsidR="000131AF" w:rsidRPr="000131AF" w:rsidRDefault="000131AF" w:rsidP="000131AF">
            <w:pPr>
              <w:spacing w:after="0" w:line="240" w:lineRule="auto"/>
              <w:rPr>
                <w:rFonts w:ascii="Times New Roman" w:hAnsi="Times New Roman" w:cs="Times New Roman"/>
                <w:sz w:val="28"/>
                <w:szCs w:val="28"/>
              </w:rPr>
            </w:pPr>
            <w:r w:rsidRPr="000131AF">
              <w:rPr>
                <w:rFonts w:ascii="Times New Roman" w:eastAsia="Calibri" w:hAnsi="Times New Roman" w:cs="Times New Roman"/>
                <w:sz w:val="28"/>
                <w:szCs w:val="28"/>
              </w:rPr>
              <w:t>(495) 646-33-00</w:t>
            </w:r>
            <w:r w:rsidRPr="000131AF">
              <w:rPr>
                <w:rFonts w:ascii="Times New Roman" w:hAnsi="Times New Roman" w:cs="Times New Roman"/>
                <w:sz w:val="28"/>
                <w:szCs w:val="28"/>
              </w:rPr>
              <w:t xml:space="preserve"> </w:t>
            </w:r>
          </w:p>
        </w:tc>
      </w:tr>
      <w:tr w:rsidR="000131AF" w:rsidRPr="000131AF" w:rsidTr="003577FC">
        <w:tc>
          <w:tcPr>
            <w:tcW w:w="6204" w:type="dxa"/>
            <w:vAlign w:val="center"/>
          </w:tcPr>
          <w:p w:rsidR="000131AF" w:rsidRPr="000131AF" w:rsidRDefault="000131AF" w:rsidP="000131AF">
            <w:pPr>
              <w:spacing w:after="0" w:line="240" w:lineRule="auto"/>
              <w:rPr>
                <w:rFonts w:ascii="Times New Roman" w:hAnsi="Times New Roman" w:cs="Times New Roman"/>
                <w:sz w:val="28"/>
                <w:szCs w:val="28"/>
              </w:rPr>
            </w:pPr>
            <w:r w:rsidRPr="000131AF">
              <w:rPr>
                <w:rFonts w:ascii="Times New Roman" w:eastAsia="Calibri" w:hAnsi="Times New Roman" w:cs="Times New Roman"/>
                <w:sz w:val="28"/>
                <w:szCs w:val="28"/>
              </w:rPr>
              <w:t>Трубецкой Николай Климентьевич</w:t>
            </w:r>
            <w:r w:rsidRPr="000131AF">
              <w:rPr>
                <w:rFonts w:ascii="Times New Roman" w:hAnsi="Times New Roman" w:cs="Times New Roman"/>
                <w:sz w:val="28"/>
                <w:szCs w:val="28"/>
              </w:rPr>
              <w:t>,</w:t>
            </w:r>
          </w:p>
          <w:p w:rsidR="000131AF" w:rsidRPr="000131AF" w:rsidRDefault="000131AF" w:rsidP="000131AF">
            <w:pPr>
              <w:spacing w:after="0" w:line="240" w:lineRule="auto"/>
              <w:rPr>
                <w:rFonts w:ascii="Times New Roman" w:hAnsi="Times New Roman" w:cs="Times New Roman"/>
                <w:sz w:val="28"/>
                <w:szCs w:val="28"/>
              </w:rPr>
            </w:pPr>
            <w:r w:rsidRPr="000131AF">
              <w:rPr>
                <w:rFonts w:ascii="Times New Roman" w:hAnsi="Times New Roman" w:cs="Times New Roman"/>
                <w:sz w:val="28"/>
                <w:szCs w:val="28"/>
              </w:rPr>
              <w:t>заместитель начальника Управления</w:t>
            </w:r>
          </w:p>
        </w:tc>
        <w:tc>
          <w:tcPr>
            <w:tcW w:w="3685" w:type="dxa"/>
            <w:vAlign w:val="center"/>
          </w:tcPr>
          <w:p w:rsidR="000131AF" w:rsidRPr="000131AF" w:rsidRDefault="000131AF" w:rsidP="000131AF">
            <w:pPr>
              <w:spacing w:after="0" w:line="240" w:lineRule="auto"/>
              <w:rPr>
                <w:rFonts w:ascii="Times New Roman" w:hAnsi="Times New Roman" w:cs="Times New Roman"/>
                <w:sz w:val="28"/>
                <w:szCs w:val="28"/>
                <w:lang w:val="en-US"/>
              </w:rPr>
            </w:pPr>
            <w:r w:rsidRPr="000131AF">
              <w:rPr>
                <w:rFonts w:ascii="Times New Roman" w:eastAsia="Calibri" w:hAnsi="Times New Roman" w:cs="Times New Roman"/>
                <w:sz w:val="28"/>
                <w:szCs w:val="28"/>
              </w:rPr>
              <w:t>(495) 646-33-04</w:t>
            </w:r>
          </w:p>
        </w:tc>
      </w:tr>
      <w:tr w:rsidR="000131AF" w:rsidRPr="000131AF" w:rsidTr="003577FC">
        <w:tc>
          <w:tcPr>
            <w:tcW w:w="6204" w:type="dxa"/>
            <w:vAlign w:val="center"/>
          </w:tcPr>
          <w:p w:rsidR="000131AF" w:rsidRPr="000131AF" w:rsidRDefault="000131AF" w:rsidP="000131AF">
            <w:pPr>
              <w:spacing w:after="0" w:line="240" w:lineRule="auto"/>
              <w:rPr>
                <w:rFonts w:ascii="Times New Roman" w:hAnsi="Times New Roman" w:cs="Times New Roman"/>
                <w:sz w:val="28"/>
                <w:szCs w:val="28"/>
              </w:rPr>
            </w:pPr>
            <w:r w:rsidRPr="000131AF">
              <w:rPr>
                <w:rFonts w:ascii="Times New Roman" w:eastAsia="Calibri" w:hAnsi="Times New Roman" w:cs="Times New Roman"/>
                <w:sz w:val="28"/>
                <w:szCs w:val="28"/>
              </w:rPr>
              <w:t>Горбунов Артем Юрьевич</w:t>
            </w:r>
            <w:r w:rsidRPr="000131AF">
              <w:rPr>
                <w:rFonts w:ascii="Times New Roman" w:hAnsi="Times New Roman" w:cs="Times New Roman"/>
                <w:sz w:val="28"/>
                <w:szCs w:val="28"/>
              </w:rPr>
              <w:t>,</w:t>
            </w:r>
          </w:p>
          <w:p w:rsidR="000131AF" w:rsidRPr="000131AF" w:rsidRDefault="000131AF" w:rsidP="000131AF">
            <w:pPr>
              <w:spacing w:after="0" w:line="240" w:lineRule="auto"/>
              <w:rPr>
                <w:rFonts w:ascii="Times New Roman" w:hAnsi="Times New Roman" w:cs="Times New Roman"/>
                <w:sz w:val="28"/>
                <w:szCs w:val="28"/>
              </w:rPr>
            </w:pPr>
            <w:r w:rsidRPr="000131AF">
              <w:rPr>
                <w:rFonts w:ascii="Times New Roman" w:hAnsi="Times New Roman" w:cs="Times New Roman"/>
                <w:sz w:val="28"/>
                <w:szCs w:val="28"/>
              </w:rPr>
              <w:t>зам. начальника Управления – начальник отдела</w:t>
            </w:r>
          </w:p>
        </w:tc>
        <w:tc>
          <w:tcPr>
            <w:tcW w:w="3685" w:type="dxa"/>
            <w:vAlign w:val="center"/>
          </w:tcPr>
          <w:p w:rsidR="000131AF" w:rsidRPr="000131AF" w:rsidRDefault="000131AF" w:rsidP="000131AF">
            <w:pPr>
              <w:spacing w:after="0" w:line="240" w:lineRule="auto"/>
              <w:rPr>
                <w:rFonts w:ascii="Times New Roman" w:hAnsi="Times New Roman" w:cs="Times New Roman"/>
                <w:sz w:val="28"/>
                <w:szCs w:val="28"/>
              </w:rPr>
            </w:pPr>
            <w:r w:rsidRPr="000131AF">
              <w:rPr>
                <w:rFonts w:ascii="Times New Roman" w:eastAsia="Calibri" w:hAnsi="Times New Roman" w:cs="Times New Roman"/>
                <w:sz w:val="28"/>
                <w:szCs w:val="28"/>
              </w:rPr>
              <w:t>(495) 645-94-79   доб. 30-34</w:t>
            </w:r>
          </w:p>
        </w:tc>
      </w:tr>
      <w:tr w:rsidR="000131AF" w:rsidRPr="000131AF" w:rsidTr="003577FC">
        <w:tc>
          <w:tcPr>
            <w:tcW w:w="6204" w:type="dxa"/>
            <w:vAlign w:val="center"/>
          </w:tcPr>
          <w:p w:rsidR="000131AF" w:rsidRPr="000131AF" w:rsidRDefault="000131AF" w:rsidP="000131AF">
            <w:pPr>
              <w:spacing w:after="0" w:line="240" w:lineRule="auto"/>
              <w:rPr>
                <w:rFonts w:ascii="Times New Roman" w:hAnsi="Times New Roman" w:cs="Times New Roman"/>
                <w:sz w:val="28"/>
                <w:szCs w:val="28"/>
              </w:rPr>
            </w:pPr>
            <w:r w:rsidRPr="000131AF">
              <w:rPr>
                <w:rFonts w:ascii="Times New Roman" w:eastAsia="Calibri" w:hAnsi="Times New Roman" w:cs="Times New Roman"/>
                <w:sz w:val="28"/>
                <w:szCs w:val="28"/>
              </w:rPr>
              <w:t>Медведев</w:t>
            </w:r>
            <w:r w:rsidRPr="000131AF">
              <w:rPr>
                <w:rFonts w:ascii="Times New Roman" w:eastAsia="Calibri" w:hAnsi="Times New Roman" w:cs="Times New Roman"/>
                <w:sz w:val="28"/>
                <w:szCs w:val="28"/>
              </w:rPr>
              <w:tab/>
              <w:t>Александр Викторович</w:t>
            </w:r>
            <w:r w:rsidRPr="000131AF">
              <w:rPr>
                <w:rFonts w:ascii="Times New Roman" w:hAnsi="Times New Roman" w:cs="Times New Roman"/>
                <w:sz w:val="28"/>
                <w:szCs w:val="28"/>
              </w:rPr>
              <w:t xml:space="preserve">, </w:t>
            </w:r>
            <w:r w:rsidRPr="000131AF">
              <w:rPr>
                <w:rFonts w:ascii="Times New Roman" w:hAnsi="Times New Roman" w:cs="Times New Roman"/>
                <w:sz w:val="28"/>
                <w:szCs w:val="28"/>
              </w:rPr>
              <w:br/>
              <w:t>зам. начальника Управления – начальник отдела</w:t>
            </w:r>
          </w:p>
        </w:tc>
        <w:tc>
          <w:tcPr>
            <w:tcW w:w="3685" w:type="dxa"/>
            <w:vAlign w:val="center"/>
          </w:tcPr>
          <w:p w:rsidR="000131AF" w:rsidRPr="000131AF" w:rsidRDefault="000131AF" w:rsidP="000131AF">
            <w:pPr>
              <w:spacing w:after="0" w:line="240" w:lineRule="auto"/>
              <w:rPr>
                <w:rFonts w:ascii="Times New Roman" w:hAnsi="Times New Roman" w:cs="Times New Roman"/>
                <w:sz w:val="28"/>
                <w:szCs w:val="28"/>
              </w:rPr>
            </w:pPr>
            <w:r w:rsidRPr="000131AF">
              <w:rPr>
                <w:rFonts w:ascii="Times New Roman" w:eastAsia="Calibri" w:hAnsi="Times New Roman" w:cs="Times New Roman"/>
                <w:sz w:val="28"/>
                <w:szCs w:val="28"/>
              </w:rPr>
              <w:t>(495) 646-33-05</w:t>
            </w:r>
          </w:p>
        </w:tc>
      </w:tr>
      <w:tr w:rsidR="00A008C3" w:rsidRPr="000131AF" w:rsidTr="003577FC">
        <w:tc>
          <w:tcPr>
            <w:tcW w:w="6204" w:type="dxa"/>
            <w:vAlign w:val="center"/>
          </w:tcPr>
          <w:p w:rsidR="00A008C3" w:rsidRPr="000131AF" w:rsidRDefault="00A008C3" w:rsidP="00140E78">
            <w:pPr>
              <w:spacing w:after="0" w:line="240" w:lineRule="auto"/>
              <w:rPr>
                <w:rFonts w:ascii="Times New Roman" w:hAnsi="Times New Roman" w:cs="Times New Roman"/>
                <w:sz w:val="28"/>
                <w:szCs w:val="28"/>
              </w:rPr>
            </w:pPr>
            <w:r w:rsidRPr="000131AF">
              <w:rPr>
                <w:rFonts w:ascii="Times New Roman" w:eastAsia="Calibri" w:hAnsi="Times New Roman" w:cs="Times New Roman"/>
                <w:sz w:val="28"/>
                <w:szCs w:val="28"/>
              </w:rPr>
              <w:t>Алексеев Андрей Борисович</w:t>
            </w:r>
            <w:r w:rsidRPr="000131AF">
              <w:rPr>
                <w:rFonts w:ascii="Times New Roman" w:hAnsi="Times New Roman" w:cs="Times New Roman"/>
                <w:sz w:val="28"/>
                <w:szCs w:val="28"/>
              </w:rPr>
              <w:t xml:space="preserve">, </w:t>
            </w:r>
            <w:r w:rsidRPr="000131AF">
              <w:rPr>
                <w:rFonts w:ascii="Times New Roman" w:hAnsi="Times New Roman" w:cs="Times New Roman"/>
                <w:sz w:val="28"/>
                <w:szCs w:val="28"/>
              </w:rPr>
              <w:br/>
              <w:t>зам. начальника Управления – начальник отдела</w:t>
            </w:r>
          </w:p>
        </w:tc>
        <w:tc>
          <w:tcPr>
            <w:tcW w:w="3685" w:type="dxa"/>
            <w:vAlign w:val="center"/>
          </w:tcPr>
          <w:p w:rsidR="00A008C3" w:rsidRPr="000131AF" w:rsidRDefault="00A008C3" w:rsidP="00140E78">
            <w:pPr>
              <w:spacing w:after="0" w:line="240" w:lineRule="auto"/>
              <w:rPr>
                <w:rFonts w:ascii="Times New Roman" w:hAnsi="Times New Roman" w:cs="Times New Roman"/>
                <w:sz w:val="28"/>
                <w:szCs w:val="28"/>
              </w:rPr>
            </w:pPr>
            <w:r w:rsidRPr="000131AF">
              <w:rPr>
                <w:rFonts w:ascii="Times New Roman" w:eastAsia="Calibri" w:hAnsi="Times New Roman" w:cs="Times New Roman"/>
                <w:sz w:val="28"/>
                <w:szCs w:val="28"/>
              </w:rPr>
              <w:t>(495) 646-33-07</w:t>
            </w:r>
          </w:p>
        </w:tc>
      </w:tr>
      <w:tr w:rsidR="000131AF" w:rsidRPr="000131AF" w:rsidTr="003577FC">
        <w:tc>
          <w:tcPr>
            <w:tcW w:w="6204" w:type="dxa"/>
            <w:vAlign w:val="center"/>
          </w:tcPr>
          <w:p w:rsidR="000131AF" w:rsidRPr="000131AF" w:rsidRDefault="000131AF" w:rsidP="000131AF">
            <w:pPr>
              <w:spacing w:after="0" w:line="240" w:lineRule="auto"/>
              <w:rPr>
                <w:rFonts w:ascii="Times New Roman" w:hAnsi="Times New Roman" w:cs="Times New Roman"/>
                <w:sz w:val="28"/>
                <w:szCs w:val="28"/>
              </w:rPr>
            </w:pPr>
            <w:r w:rsidRPr="000131AF">
              <w:rPr>
                <w:rFonts w:ascii="Times New Roman" w:eastAsia="Calibri" w:hAnsi="Times New Roman" w:cs="Times New Roman"/>
                <w:sz w:val="28"/>
                <w:szCs w:val="28"/>
              </w:rPr>
              <w:t>Кобелев Виктор Петрович</w:t>
            </w:r>
            <w:r w:rsidRPr="000131AF">
              <w:rPr>
                <w:rFonts w:ascii="Times New Roman" w:hAnsi="Times New Roman" w:cs="Times New Roman"/>
                <w:sz w:val="28"/>
                <w:szCs w:val="28"/>
              </w:rPr>
              <w:t xml:space="preserve">, </w:t>
            </w:r>
            <w:r w:rsidRPr="000131AF">
              <w:rPr>
                <w:rFonts w:ascii="Times New Roman" w:hAnsi="Times New Roman" w:cs="Times New Roman"/>
                <w:sz w:val="28"/>
                <w:szCs w:val="28"/>
              </w:rPr>
              <w:br/>
              <w:t>начальник отдела</w:t>
            </w:r>
          </w:p>
        </w:tc>
        <w:tc>
          <w:tcPr>
            <w:tcW w:w="3685" w:type="dxa"/>
            <w:vAlign w:val="center"/>
          </w:tcPr>
          <w:p w:rsidR="000131AF" w:rsidRPr="000131AF" w:rsidRDefault="000131AF" w:rsidP="000131AF">
            <w:pPr>
              <w:spacing w:after="0" w:line="240" w:lineRule="auto"/>
              <w:rPr>
                <w:rFonts w:ascii="Times New Roman" w:hAnsi="Times New Roman" w:cs="Times New Roman"/>
                <w:sz w:val="28"/>
                <w:szCs w:val="28"/>
              </w:rPr>
            </w:pPr>
            <w:r w:rsidRPr="000131AF">
              <w:rPr>
                <w:rFonts w:ascii="Times New Roman" w:eastAsia="Calibri" w:hAnsi="Times New Roman" w:cs="Times New Roman"/>
                <w:sz w:val="28"/>
                <w:szCs w:val="28"/>
              </w:rPr>
              <w:t>(495) 645-94-79 доб. 90-92</w:t>
            </w:r>
          </w:p>
        </w:tc>
      </w:tr>
      <w:tr w:rsidR="000131AF" w:rsidRPr="000131AF" w:rsidTr="003577FC">
        <w:tc>
          <w:tcPr>
            <w:tcW w:w="6204" w:type="dxa"/>
            <w:vAlign w:val="center"/>
          </w:tcPr>
          <w:p w:rsidR="000131AF" w:rsidRPr="000131AF" w:rsidRDefault="000131AF" w:rsidP="000131AF">
            <w:pPr>
              <w:spacing w:after="0" w:line="240" w:lineRule="auto"/>
              <w:rPr>
                <w:rFonts w:ascii="Times New Roman" w:hAnsi="Times New Roman" w:cs="Times New Roman"/>
                <w:sz w:val="28"/>
                <w:szCs w:val="28"/>
              </w:rPr>
            </w:pPr>
            <w:r w:rsidRPr="000131AF">
              <w:rPr>
                <w:rFonts w:ascii="Times New Roman" w:eastAsia="Calibri" w:hAnsi="Times New Roman" w:cs="Times New Roman"/>
                <w:sz w:val="28"/>
                <w:szCs w:val="28"/>
              </w:rPr>
              <w:t>Оксман Василий Самуилович</w:t>
            </w:r>
            <w:r w:rsidRPr="000131AF">
              <w:rPr>
                <w:rFonts w:ascii="Times New Roman" w:hAnsi="Times New Roman" w:cs="Times New Roman"/>
                <w:sz w:val="28"/>
                <w:szCs w:val="28"/>
              </w:rPr>
              <w:t xml:space="preserve">, </w:t>
            </w:r>
          </w:p>
          <w:p w:rsidR="000131AF" w:rsidRPr="000131AF" w:rsidRDefault="000131AF" w:rsidP="000131AF">
            <w:pPr>
              <w:spacing w:after="0" w:line="240" w:lineRule="auto"/>
              <w:rPr>
                <w:rFonts w:ascii="Times New Roman" w:hAnsi="Times New Roman" w:cs="Times New Roman"/>
                <w:sz w:val="28"/>
                <w:szCs w:val="28"/>
              </w:rPr>
            </w:pPr>
            <w:r w:rsidRPr="000131AF">
              <w:rPr>
                <w:rFonts w:ascii="Times New Roman" w:eastAsia="Calibri" w:hAnsi="Times New Roman" w:cs="Times New Roman"/>
                <w:sz w:val="28"/>
                <w:szCs w:val="28"/>
              </w:rPr>
              <w:t>заместитель начальника отдела</w:t>
            </w:r>
          </w:p>
        </w:tc>
        <w:tc>
          <w:tcPr>
            <w:tcW w:w="3685" w:type="dxa"/>
            <w:vAlign w:val="center"/>
          </w:tcPr>
          <w:p w:rsidR="000131AF" w:rsidRPr="000131AF" w:rsidRDefault="000131AF" w:rsidP="000131AF">
            <w:pPr>
              <w:spacing w:after="0" w:line="240" w:lineRule="auto"/>
              <w:rPr>
                <w:rFonts w:ascii="Times New Roman" w:hAnsi="Times New Roman" w:cs="Times New Roman"/>
                <w:sz w:val="28"/>
                <w:szCs w:val="28"/>
                <w:lang w:val="en-US"/>
              </w:rPr>
            </w:pPr>
            <w:r w:rsidRPr="000131AF">
              <w:rPr>
                <w:rFonts w:ascii="Times New Roman" w:eastAsia="Calibri" w:hAnsi="Times New Roman" w:cs="Times New Roman"/>
                <w:sz w:val="28"/>
                <w:szCs w:val="28"/>
              </w:rPr>
              <w:t>(495) 645-94-79 доб. 30-36</w:t>
            </w:r>
          </w:p>
        </w:tc>
      </w:tr>
    </w:tbl>
    <w:p w:rsidR="000131AF" w:rsidRPr="000131AF" w:rsidRDefault="000131AF" w:rsidP="000131AF">
      <w:pPr>
        <w:widowControl w:val="0"/>
        <w:overflowPunct w:val="0"/>
        <w:autoSpaceDE w:val="0"/>
        <w:autoSpaceDN w:val="0"/>
        <w:adjustRightInd w:val="0"/>
        <w:spacing w:before="480" w:after="200" w:line="240" w:lineRule="auto"/>
        <w:contextualSpacing/>
        <w:textAlignment w:val="baseline"/>
        <w:rPr>
          <w:rFonts w:ascii="Times New Roman" w:eastAsia="Times New Roman" w:hAnsi="Times New Roman" w:cs="Times New Roman"/>
          <w:b/>
          <w:bCs/>
          <w:sz w:val="28"/>
          <w:szCs w:val="28"/>
          <w:lang w:eastAsia="ru-RU"/>
        </w:rPr>
      </w:pPr>
    </w:p>
    <w:p w:rsidR="000131AF" w:rsidRPr="000131AF" w:rsidRDefault="000131AF" w:rsidP="000131AF">
      <w:pPr>
        <w:widowControl w:val="0"/>
        <w:numPr>
          <w:ilvl w:val="0"/>
          <w:numId w:val="44"/>
        </w:numPr>
        <w:overflowPunct w:val="0"/>
        <w:autoSpaceDE w:val="0"/>
        <w:autoSpaceDN w:val="0"/>
        <w:adjustRightInd w:val="0"/>
        <w:spacing w:before="480" w:after="200" w:line="240" w:lineRule="auto"/>
        <w:ind w:left="1066" w:hanging="357"/>
        <w:contextualSpacing/>
        <w:jc w:val="center"/>
        <w:textAlignment w:val="baseline"/>
        <w:rPr>
          <w:rFonts w:ascii="Times New Roman" w:eastAsia="Times New Roman" w:hAnsi="Times New Roman" w:cs="Times New Roman"/>
          <w:b/>
          <w:bCs/>
          <w:sz w:val="28"/>
          <w:szCs w:val="28"/>
          <w:lang w:eastAsia="ru-RU"/>
        </w:rPr>
      </w:pPr>
      <w:r w:rsidRPr="000131AF">
        <w:rPr>
          <w:rFonts w:ascii="Times New Roman" w:eastAsia="Arial" w:hAnsi="Times New Roman" w:cs="Arial"/>
          <w:b/>
          <w:color w:val="000000"/>
          <w:sz w:val="28"/>
          <w:szCs w:val="28"/>
          <w:lang w:eastAsia="ru-RU" w:bidi="ru-RU"/>
        </w:rPr>
        <w:t xml:space="preserve">План мероприятий по профилактике нарушений </w:t>
      </w:r>
      <w:r w:rsidRPr="000131AF">
        <w:rPr>
          <w:rFonts w:ascii="Times New Roman" w:eastAsia="Arial" w:hAnsi="Times New Roman" w:cs="Arial"/>
          <w:b/>
          <w:color w:val="000000"/>
          <w:sz w:val="28"/>
          <w:szCs w:val="28"/>
          <w:lang w:eastAsia="ru-RU" w:bidi="ru-RU"/>
        </w:rPr>
        <w:br/>
        <w:t>обязательных требований на 2020 год</w:t>
      </w:r>
    </w:p>
    <w:p w:rsidR="000131AF" w:rsidRPr="000131AF" w:rsidRDefault="000131AF" w:rsidP="000131AF">
      <w:pPr>
        <w:widowControl w:val="0"/>
        <w:overflowPunct w:val="0"/>
        <w:autoSpaceDE w:val="0"/>
        <w:autoSpaceDN w:val="0"/>
        <w:adjustRightInd w:val="0"/>
        <w:spacing w:before="480" w:after="200" w:line="240" w:lineRule="auto"/>
        <w:ind w:left="1066"/>
        <w:contextualSpacing/>
        <w:textAlignment w:val="baseline"/>
        <w:rPr>
          <w:rFonts w:ascii="Times New Roman" w:eastAsia="Times New Roman" w:hAnsi="Times New Roman" w:cs="Times New Roman"/>
          <w:b/>
          <w:bCs/>
          <w:sz w:val="16"/>
          <w:szCs w:val="16"/>
          <w:lang w:eastAsia="ru-RU"/>
        </w:rPr>
      </w:pPr>
    </w:p>
    <w:tbl>
      <w:tblPr>
        <w:tblStyle w:val="342"/>
        <w:tblW w:w="10565" w:type="dxa"/>
        <w:tblInd w:w="-459" w:type="dxa"/>
        <w:tblLayout w:type="fixed"/>
        <w:tblLook w:val="04A0" w:firstRow="1" w:lastRow="0" w:firstColumn="1" w:lastColumn="0" w:noHBand="0" w:noVBand="1"/>
      </w:tblPr>
      <w:tblGrid>
        <w:gridCol w:w="534"/>
        <w:gridCol w:w="4077"/>
        <w:gridCol w:w="1985"/>
        <w:gridCol w:w="1843"/>
        <w:gridCol w:w="2126"/>
      </w:tblGrid>
      <w:tr w:rsidR="000131AF" w:rsidRPr="000131AF" w:rsidTr="003577FC">
        <w:tc>
          <w:tcPr>
            <w:tcW w:w="534" w:type="dxa"/>
          </w:tcPr>
          <w:p w:rsidR="000131AF" w:rsidRPr="000131AF" w:rsidRDefault="000131AF" w:rsidP="000131AF">
            <w:pPr>
              <w:spacing w:after="0" w:line="240" w:lineRule="auto"/>
              <w:jc w:val="center"/>
              <w:rPr>
                <w:rFonts w:ascii="Times New Roman" w:hAnsi="Times New Roman" w:cs="Times New Roman"/>
                <w:i/>
                <w:sz w:val="24"/>
                <w:szCs w:val="24"/>
              </w:rPr>
            </w:pPr>
          </w:p>
          <w:p w:rsidR="000131AF" w:rsidRPr="000131AF" w:rsidRDefault="000131AF" w:rsidP="000131AF">
            <w:pPr>
              <w:spacing w:after="0" w:line="240" w:lineRule="auto"/>
              <w:jc w:val="center"/>
              <w:rPr>
                <w:rFonts w:ascii="Times New Roman" w:hAnsi="Times New Roman" w:cs="Times New Roman"/>
                <w:i/>
                <w:sz w:val="24"/>
                <w:szCs w:val="24"/>
              </w:rPr>
            </w:pPr>
            <w:r w:rsidRPr="000131AF">
              <w:rPr>
                <w:rFonts w:ascii="Times New Roman" w:hAnsi="Times New Roman" w:cs="Times New Roman"/>
                <w:i/>
                <w:sz w:val="24"/>
                <w:szCs w:val="24"/>
              </w:rPr>
              <w:t>№</w:t>
            </w:r>
          </w:p>
        </w:tc>
        <w:tc>
          <w:tcPr>
            <w:tcW w:w="4077" w:type="dxa"/>
          </w:tcPr>
          <w:p w:rsidR="000131AF" w:rsidRPr="000131AF" w:rsidRDefault="000131AF" w:rsidP="000131AF">
            <w:pPr>
              <w:spacing w:after="0" w:line="240" w:lineRule="auto"/>
              <w:jc w:val="center"/>
              <w:rPr>
                <w:rFonts w:ascii="Times New Roman" w:hAnsi="Times New Roman" w:cs="Times New Roman"/>
                <w:i/>
                <w:sz w:val="24"/>
                <w:szCs w:val="24"/>
              </w:rPr>
            </w:pPr>
            <w:r w:rsidRPr="000131AF">
              <w:rPr>
                <w:rFonts w:ascii="Times New Roman" w:hAnsi="Times New Roman" w:cs="Times New Roman"/>
                <w:i/>
                <w:sz w:val="24"/>
                <w:szCs w:val="24"/>
              </w:rPr>
              <w:t xml:space="preserve">Наименование </w:t>
            </w:r>
            <w:r w:rsidRPr="000131AF">
              <w:rPr>
                <w:rFonts w:ascii="Times New Roman" w:hAnsi="Times New Roman" w:cs="Times New Roman"/>
                <w:i/>
                <w:sz w:val="24"/>
                <w:szCs w:val="24"/>
              </w:rPr>
              <w:br/>
              <w:t>мероприятия</w:t>
            </w:r>
          </w:p>
        </w:tc>
        <w:tc>
          <w:tcPr>
            <w:tcW w:w="1985" w:type="dxa"/>
          </w:tcPr>
          <w:p w:rsidR="000131AF" w:rsidRPr="000131AF" w:rsidRDefault="000131AF" w:rsidP="000131AF">
            <w:pPr>
              <w:spacing w:after="0" w:line="240" w:lineRule="auto"/>
              <w:jc w:val="center"/>
              <w:rPr>
                <w:rFonts w:ascii="Times New Roman" w:hAnsi="Times New Roman" w:cs="Times New Roman"/>
                <w:i/>
                <w:sz w:val="24"/>
                <w:szCs w:val="24"/>
              </w:rPr>
            </w:pPr>
            <w:r w:rsidRPr="000131AF">
              <w:rPr>
                <w:rFonts w:ascii="Times New Roman" w:hAnsi="Times New Roman" w:cs="Times New Roman"/>
                <w:i/>
                <w:sz w:val="24"/>
                <w:szCs w:val="24"/>
              </w:rPr>
              <w:t>Периодичность проведения</w:t>
            </w:r>
          </w:p>
        </w:tc>
        <w:tc>
          <w:tcPr>
            <w:tcW w:w="1843" w:type="dxa"/>
          </w:tcPr>
          <w:p w:rsidR="000131AF" w:rsidRPr="000131AF" w:rsidRDefault="000131AF" w:rsidP="0009743C">
            <w:pPr>
              <w:spacing w:after="0" w:line="240" w:lineRule="auto"/>
              <w:ind w:left="-108" w:right="-108"/>
              <w:jc w:val="center"/>
              <w:rPr>
                <w:rFonts w:ascii="Times New Roman" w:hAnsi="Times New Roman" w:cs="Times New Roman"/>
                <w:i/>
                <w:sz w:val="24"/>
                <w:szCs w:val="24"/>
              </w:rPr>
            </w:pPr>
            <w:r w:rsidRPr="000131AF">
              <w:rPr>
                <w:rFonts w:ascii="Times New Roman" w:hAnsi="Times New Roman" w:cs="Times New Roman"/>
                <w:i/>
                <w:sz w:val="24"/>
                <w:szCs w:val="24"/>
              </w:rPr>
              <w:t>Под</w:t>
            </w:r>
            <w:r w:rsidR="0009743C">
              <w:rPr>
                <w:rFonts w:ascii="Times New Roman" w:hAnsi="Times New Roman" w:cs="Times New Roman"/>
                <w:i/>
                <w:sz w:val="24"/>
                <w:szCs w:val="24"/>
              </w:rPr>
              <w:t>надзорные</w:t>
            </w:r>
            <w:r w:rsidRPr="000131AF">
              <w:rPr>
                <w:rFonts w:ascii="Times New Roman" w:hAnsi="Times New Roman" w:cs="Times New Roman"/>
                <w:i/>
                <w:sz w:val="24"/>
                <w:szCs w:val="24"/>
              </w:rPr>
              <w:t xml:space="preserve"> субъекты</w:t>
            </w:r>
          </w:p>
        </w:tc>
        <w:tc>
          <w:tcPr>
            <w:tcW w:w="2126" w:type="dxa"/>
          </w:tcPr>
          <w:p w:rsidR="000131AF" w:rsidRPr="000131AF" w:rsidRDefault="000131AF" w:rsidP="000131AF">
            <w:pPr>
              <w:spacing w:after="0" w:line="240" w:lineRule="auto"/>
              <w:jc w:val="center"/>
              <w:rPr>
                <w:rFonts w:ascii="Times New Roman" w:hAnsi="Times New Roman" w:cs="Times New Roman"/>
                <w:i/>
                <w:sz w:val="24"/>
                <w:szCs w:val="24"/>
              </w:rPr>
            </w:pPr>
            <w:r w:rsidRPr="000131AF">
              <w:rPr>
                <w:rFonts w:ascii="Times New Roman" w:hAnsi="Times New Roman" w:cs="Times New Roman"/>
                <w:i/>
                <w:sz w:val="24"/>
                <w:szCs w:val="24"/>
              </w:rPr>
              <w:t>Ожидаемые результаты</w:t>
            </w:r>
          </w:p>
        </w:tc>
      </w:tr>
      <w:tr w:rsidR="000131AF" w:rsidRPr="000131AF" w:rsidTr="003577FC">
        <w:tc>
          <w:tcPr>
            <w:tcW w:w="534" w:type="dxa"/>
            <w:vAlign w:val="center"/>
          </w:tcPr>
          <w:p w:rsidR="000131AF" w:rsidRPr="000131AF" w:rsidRDefault="000131AF" w:rsidP="000131AF">
            <w:pPr>
              <w:spacing w:after="0" w:line="240" w:lineRule="auto"/>
              <w:ind w:right="-108"/>
              <w:rPr>
                <w:rFonts w:ascii="Times New Roman" w:hAnsi="Times New Roman" w:cs="Times New Roman"/>
                <w:sz w:val="26"/>
                <w:szCs w:val="26"/>
              </w:rPr>
            </w:pPr>
            <w:r w:rsidRPr="000131AF">
              <w:rPr>
                <w:rFonts w:ascii="Times New Roman" w:hAnsi="Times New Roman" w:cs="Times New Roman"/>
                <w:sz w:val="26"/>
                <w:szCs w:val="26"/>
              </w:rPr>
              <w:t>1</w:t>
            </w:r>
          </w:p>
        </w:tc>
        <w:tc>
          <w:tcPr>
            <w:tcW w:w="4077" w:type="dxa"/>
            <w:vAlign w:val="center"/>
          </w:tcPr>
          <w:p w:rsidR="000131AF" w:rsidRPr="000131AF" w:rsidRDefault="000131AF" w:rsidP="000131AF">
            <w:pPr>
              <w:spacing w:after="0" w:line="240" w:lineRule="auto"/>
              <w:ind w:right="-108"/>
              <w:rPr>
                <w:rFonts w:ascii="Times New Roman" w:hAnsi="Times New Roman" w:cs="Times New Roman"/>
                <w:sz w:val="26"/>
                <w:szCs w:val="26"/>
              </w:rPr>
            </w:pPr>
            <w:r w:rsidRPr="000131AF">
              <w:rPr>
                <w:rFonts w:ascii="Times New Roman" w:hAnsi="Times New Roman" w:cs="Times New Roman"/>
                <w:sz w:val="26"/>
                <w:szCs w:val="26"/>
              </w:rPr>
              <w:t xml:space="preserve">Рассмотрение устных </w:t>
            </w:r>
            <w:r w:rsidR="0009743C">
              <w:rPr>
                <w:rFonts w:ascii="Times New Roman" w:hAnsi="Times New Roman" w:cs="Times New Roman"/>
                <w:sz w:val="26"/>
                <w:szCs w:val="26"/>
              </w:rPr>
              <w:br/>
            </w:r>
            <w:r w:rsidRPr="000131AF">
              <w:rPr>
                <w:rFonts w:ascii="Times New Roman" w:hAnsi="Times New Roman" w:cs="Times New Roman"/>
                <w:sz w:val="26"/>
                <w:szCs w:val="26"/>
              </w:rPr>
              <w:t xml:space="preserve">и письменных обращений граждан и организаций по вопросам  </w:t>
            </w:r>
            <w:r w:rsidRPr="000131AF">
              <w:rPr>
                <w:rFonts w:ascii="Times New Roman" w:eastAsia="Calibri" w:hAnsi="Times New Roman" w:cs="Times New Roman"/>
                <w:sz w:val="26"/>
                <w:szCs w:val="26"/>
              </w:rPr>
              <w:t>обязательных требований</w:t>
            </w:r>
          </w:p>
        </w:tc>
        <w:tc>
          <w:tcPr>
            <w:tcW w:w="1985" w:type="dxa"/>
            <w:vAlign w:val="center"/>
          </w:tcPr>
          <w:p w:rsidR="000131AF" w:rsidRPr="000131AF" w:rsidRDefault="000131AF" w:rsidP="000131AF">
            <w:pPr>
              <w:spacing w:after="0" w:line="240" w:lineRule="auto"/>
              <w:ind w:left="-108"/>
              <w:rPr>
                <w:rFonts w:ascii="Times New Roman" w:hAnsi="Times New Roman" w:cs="Times New Roman"/>
                <w:sz w:val="26"/>
                <w:szCs w:val="26"/>
              </w:rPr>
            </w:pPr>
          </w:p>
          <w:p w:rsidR="000131AF" w:rsidRPr="000131AF" w:rsidRDefault="000131AF" w:rsidP="000131AF">
            <w:pPr>
              <w:spacing w:after="0" w:line="240" w:lineRule="auto"/>
              <w:ind w:hanging="108"/>
              <w:jc w:val="center"/>
              <w:rPr>
                <w:rFonts w:ascii="Times New Roman" w:hAnsi="Times New Roman" w:cs="Times New Roman"/>
                <w:sz w:val="26"/>
                <w:szCs w:val="26"/>
              </w:rPr>
            </w:pPr>
            <w:r w:rsidRPr="000131AF">
              <w:rPr>
                <w:rFonts w:ascii="Times New Roman" w:hAnsi="Times New Roman" w:cs="Times New Roman"/>
                <w:sz w:val="26"/>
                <w:szCs w:val="26"/>
              </w:rPr>
              <w:t>2020</w:t>
            </w:r>
          </w:p>
        </w:tc>
        <w:tc>
          <w:tcPr>
            <w:tcW w:w="1843" w:type="dxa"/>
            <w:vAlign w:val="center"/>
          </w:tcPr>
          <w:p w:rsidR="000131AF" w:rsidRPr="000131AF" w:rsidRDefault="000131AF" w:rsidP="000131AF">
            <w:pPr>
              <w:spacing w:before="120" w:after="0" w:line="240" w:lineRule="auto"/>
              <w:ind w:left="-41"/>
              <w:rPr>
                <w:rFonts w:ascii="Times New Roman" w:hAnsi="Times New Roman" w:cs="Times New Roman"/>
                <w:sz w:val="26"/>
                <w:szCs w:val="26"/>
              </w:rPr>
            </w:pPr>
            <w:r w:rsidRPr="000131AF">
              <w:rPr>
                <w:rFonts w:ascii="Times New Roman" w:hAnsi="Times New Roman" w:cs="Times New Roman"/>
                <w:sz w:val="26"/>
                <w:szCs w:val="26"/>
              </w:rPr>
              <w:t xml:space="preserve"> Организации, экплуатирую-щие объекты горнорудной </w:t>
            </w:r>
            <w:r w:rsidRPr="000131AF">
              <w:rPr>
                <w:rFonts w:ascii="Times New Roman" w:hAnsi="Times New Roman" w:cs="Times New Roman"/>
                <w:sz w:val="26"/>
                <w:szCs w:val="26"/>
              </w:rPr>
              <w:br/>
              <w:t>и металлур-гической промышлен-ности</w:t>
            </w:r>
          </w:p>
        </w:tc>
        <w:tc>
          <w:tcPr>
            <w:tcW w:w="2126" w:type="dxa"/>
            <w:vAlign w:val="center"/>
          </w:tcPr>
          <w:p w:rsidR="000131AF" w:rsidRPr="000131AF" w:rsidRDefault="000131AF" w:rsidP="000131AF">
            <w:pPr>
              <w:spacing w:before="120" w:after="0" w:line="240" w:lineRule="auto"/>
              <w:rPr>
                <w:rFonts w:ascii="Times New Roman" w:hAnsi="Times New Roman" w:cs="Times New Roman"/>
                <w:sz w:val="26"/>
                <w:szCs w:val="26"/>
              </w:rPr>
            </w:pPr>
            <w:r w:rsidRPr="000131AF">
              <w:rPr>
                <w:rFonts w:ascii="Times New Roman" w:hAnsi="Times New Roman" w:cs="Times New Roman"/>
                <w:sz w:val="26"/>
                <w:szCs w:val="26"/>
              </w:rPr>
              <w:t xml:space="preserve">Повышение информирован-ности руководства </w:t>
            </w:r>
            <w:r w:rsidR="005F2220">
              <w:rPr>
                <w:rFonts w:ascii="Times New Roman" w:hAnsi="Times New Roman" w:cs="Times New Roman"/>
                <w:sz w:val="26"/>
                <w:szCs w:val="26"/>
              </w:rPr>
              <w:br/>
            </w:r>
            <w:r w:rsidRPr="000131AF">
              <w:rPr>
                <w:rFonts w:ascii="Times New Roman" w:hAnsi="Times New Roman" w:cs="Times New Roman"/>
                <w:sz w:val="26"/>
                <w:szCs w:val="26"/>
              </w:rPr>
              <w:t xml:space="preserve">и персонала поднадзорных </w:t>
            </w:r>
            <w:r w:rsidR="0009743C">
              <w:rPr>
                <w:rFonts w:ascii="Times New Roman" w:hAnsi="Times New Roman" w:cs="Times New Roman"/>
                <w:sz w:val="26"/>
                <w:szCs w:val="26"/>
              </w:rPr>
              <w:t>субъектов</w:t>
            </w:r>
            <w:r w:rsidRPr="000131AF">
              <w:rPr>
                <w:rFonts w:ascii="Times New Roman" w:hAnsi="Times New Roman" w:cs="Times New Roman"/>
                <w:sz w:val="26"/>
                <w:szCs w:val="26"/>
              </w:rPr>
              <w:t xml:space="preserve"> </w:t>
            </w:r>
            <w:r w:rsidRPr="000131AF">
              <w:rPr>
                <w:rFonts w:ascii="Times New Roman" w:hAnsi="Times New Roman" w:cs="Times New Roman"/>
                <w:sz w:val="26"/>
                <w:szCs w:val="26"/>
              </w:rPr>
              <w:br/>
              <w:t>об обязательных требованиях</w:t>
            </w:r>
          </w:p>
        </w:tc>
      </w:tr>
      <w:tr w:rsidR="000131AF" w:rsidRPr="000131AF" w:rsidTr="003577FC">
        <w:tc>
          <w:tcPr>
            <w:tcW w:w="534" w:type="dxa"/>
            <w:vAlign w:val="center"/>
          </w:tcPr>
          <w:p w:rsidR="000131AF" w:rsidRPr="000131AF" w:rsidRDefault="000131AF" w:rsidP="000131AF">
            <w:pPr>
              <w:spacing w:after="0" w:line="240" w:lineRule="auto"/>
              <w:rPr>
                <w:rFonts w:ascii="Times New Roman" w:eastAsia="Calibri" w:hAnsi="Times New Roman" w:cs="Times New Roman"/>
                <w:sz w:val="26"/>
                <w:szCs w:val="26"/>
              </w:rPr>
            </w:pPr>
            <w:r w:rsidRPr="000131AF">
              <w:rPr>
                <w:rFonts w:ascii="Times New Roman" w:eastAsia="Calibri" w:hAnsi="Times New Roman" w:cs="Times New Roman"/>
                <w:sz w:val="26"/>
                <w:szCs w:val="26"/>
              </w:rPr>
              <w:lastRenderedPageBreak/>
              <w:t>2</w:t>
            </w:r>
          </w:p>
        </w:tc>
        <w:tc>
          <w:tcPr>
            <w:tcW w:w="4077" w:type="dxa"/>
            <w:vAlign w:val="center"/>
          </w:tcPr>
          <w:p w:rsidR="000131AF" w:rsidRPr="000131AF" w:rsidRDefault="000131AF" w:rsidP="005D02B4">
            <w:pPr>
              <w:spacing w:after="0" w:line="240" w:lineRule="auto"/>
              <w:rPr>
                <w:rFonts w:ascii="Times New Roman" w:hAnsi="Times New Roman" w:cs="Times New Roman"/>
                <w:sz w:val="26"/>
                <w:szCs w:val="26"/>
              </w:rPr>
            </w:pPr>
            <w:r w:rsidRPr="000131AF">
              <w:rPr>
                <w:rFonts w:ascii="Times New Roman" w:hAnsi="Times New Roman" w:cs="Times New Roman"/>
                <w:sz w:val="26"/>
                <w:szCs w:val="26"/>
              </w:rPr>
              <w:t xml:space="preserve">Обобщение и анализ правоприменительной практики при осуществлении федерального государственного надзора </w:t>
            </w:r>
            <w:r w:rsidR="005F2220">
              <w:rPr>
                <w:rFonts w:ascii="Times New Roman" w:hAnsi="Times New Roman" w:cs="Times New Roman"/>
                <w:sz w:val="26"/>
                <w:szCs w:val="26"/>
              </w:rPr>
              <w:br/>
            </w:r>
            <w:r w:rsidRPr="000131AF">
              <w:rPr>
                <w:rFonts w:ascii="Times New Roman" w:hAnsi="Times New Roman" w:cs="Times New Roman"/>
                <w:sz w:val="26"/>
                <w:szCs w:val="26"/>
              </w:rPr>
              <w:t xml:space="preserve">в </w:t>
            </w:r>
            <w:r w:rsidR="005D02B4" w:rsidRPr="000131AF">
              <w:rPr>
                <w:rFonts w:ascii="Times New Roman" w:hAnsi="Times New Roman" w:cs="Times New Roman"/>
                <w:sz w:val="26"/>
                <w:szCs w:val="26"/>
              </w:rPr>
              <w:t xml:space="preserve">горнорудной </w:t>
            </w:r>
            <w:r w:rsidR="005D02B4" w:rsidRPr="000131AF">
              <w:rPr>
                <w:rFonts w:ascii="Times New Roman" w:hAnsi="Times New Roman" w:cs="Times New Roman"/>
                <w:sz w:val="26"/>
                <w:szCs w:val="26"/>
              </w:rPr>
              <w:br/>
              <w:t>и металлургической промышленности</w:t>
            </w:r>
          </w:p>
        </w:tc>
        <w:tc>
          <w:tcPr>
            <w:tcW w:w="1985" w:type="dxa"/>
            <w:vAlign w:val="center"/>
          </w:tcPr>
          <w:p w:rsidR="000131AF" w:rsidRPr="000131AF" w:rsidRDefault="00140E78" w:rsidP="00140E7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Один раз </w:t>
            </w:r>
            <w:r>
              <w:rPr>
                <w:rFonts w:ascii="Times New Roman" w:hAnsi="Times New Roman" w:cs="Times New Roman"/>
                <w:sz w:val="26"/>
                <w:szCs w:val="26"/>
              </w:rPr>
              <w:br/>
              <w:t>в полугодие</w:t>
            </w:r>
          </w:p>
        </w:tc>
        <w:tc>
          <w:tcPr>
            <w:tcW w:w="1843" w:type="dxa"/>
            <w:vAlign w:val="center"/>
          </w:tcPr>
          <w:p w:rsidR="000131AF" w:rsidRPr="000131AF" w:rsidRDefault="000131AF" w:rsidP="000131AF">
            <w:pPr>
              <w:spacing w:after="0" w:line="240" w:lineRule="auto"/>
              <w:ind w:right="-108"/>
              <w:rPr>
                <w:rFonts w:ascii="Times New Roman" w:hAnsi="Times New Roman" w:cs="Times New Roman"/>
                <w:sz w:val="26"/>
                <w:szCs w:val="26"/>
              </w:rPr>
            </w:pPr>
            <w:r w:rsidRPr="000131AF">
              <w:rPr>
                <w:rFonts w:ascii="Times New Roman" w:hAnsi="Times New Roman" w:cs="Times New Roman"/>
                <w:sz w:val="26"/>
                <w:szCs w:val="26"/>
              </w:rPr>
              <w:t xml:space="preserve">Организации, экплуатирую-щие объекты горнорудной </w:t>
            </w:r>
            <w:r w:rsidRPr="000131AF">
              <w:rPr>
                <w:rFonts w:ascii="Times New Roman" w:hAnsi="Times New Roman" w:cs="Times New Roman"/>
                <w:sz w:val="26"/>
                <w:szCs w:val="26"/>
              </w:rPr>
              <w:br/>
              <w:t>и металлур-гической промышлен-ности</w:t>
            </w:r>
          </w:p>
        </w:tc>
        <w:tc>
          <w:tcPr>
            <w:tcW w:w="2126" w:type="dxa"/>
            <w:vAlign w:val="center"/>
          </w:tcPr>
          <w:p w:rsidR="000131AF" w:rsidRPr="000131AF" w:rsidRDefault="000131AF" w:rsidP="000131AF">
            <w:pPr>
              <w:spacing w:before="120" w:after="0" w:line="240" w:lineRule="auto"/>
              <w:rPr>
                <w:rFonts w:ascii="Times New Roman" w:hAnsi="Times New Roman" w:cs="Times New Roman"/>
                <w:sz w:val="26"/>
                <w:szCs w:val="26"/>
              </w:rPr>
            </w:pPr>
            <w:r w:rsidRPr="000131AF">
              <w:rPr>
                <w:rFonts w:ascii="Times New Roman" w:hAnsi="Times New Roman" w:cs="Times New Roman"/>
                <w:sz w:val="26"/>
                <w:szCs w:val="26"/>
              </w:rPr>
              <w:t xml:space="preserve">Повышение информирован-ности руководства </w:t>
            </w:r>
            <w:r w:rsidR="005F2220">
              <w:rPr>
                <w:rFonts w:ascii="Times New Roman" w:hAnsi="Times New Roman" w:cs="Times New Roman"/>
                <w:sz w:val="26"/>
                <w:szCs w:val="26"/>
              </w:rPr>
              <w:br/>
            </w:r>
            <w:r w:rsidRPr="000131AF">
              <w:rPr>
                <w:rFonts w:ascii="Times New Roman" w:hAnsi="Times New Roman" w:cs="Times New Roman"/>
                <w:sz w:val="26"/>
                <w:szCs w:val="26"/>
              </w:rPr>
              <w:t xml:space="preserve">и персонала поднадзорных </w:t>
            </w:r>
            <w:r w:rsidR="0009743C">
              <w:rPr>
                <w:rFonts w:ascii="Times New Roman" w:hAnsi="Times New Roman" w:cs="Times New Roman"/>
                <w:sz w:val="26"/>
                <w:szCs w:val="26"/>
              </w:rPr>
              <w:t>субъектов</w:t>
            </w:r>
            <w:r w:rsidR="0009743C" w:rsidRPr="000131AF">
              <w:rPr>
                <w:rFonts w:ascii="Times New Roman" w:hAnsi="Times New Roman" w:cs="Times New Roman"/>
                <w:sz w:val="26"/>
                <w:szCs w:val="26"/>
              </w:rPr>
              <w:t xml:space="preserve"> </w:t>
            </w:r>
            <w:r w:rsidR="005F2220">
              <w:rPr>
                <w:rFonts w:ascii="Times New Roman" w:hAnsi="Times New Roman" w:cs="Times New Roman"/>
                <w:sz w:val="26"/>
                <w:szCs w:val="26"/>
              </w:rPr>
              <w:br/>
            </w:r>
            <w:r w:rsidRPr="000131AF">
              <w:rPr>
                <w:rFonts w:ascii="Times New Roman" w:hAnsi="Times New Roman" w:cs="Times New Roman"/>
                <w:sz w:val="26"/>
                <w:szCs w:val="26"/>
              </w:rPr>
              <w:t>об обязательных требованиях</w:t>
            </w:r>
          </w:p>
        </w:tc>
      </w:tr>
      <w:tr w:rsidR="000131AF" w:rsidRPr="000131AF" w:rsidTr="00B85ECB">
        <w:trPr>
          <w:trHeight w:val="3392"/>
        </w:trPr>
        <w:tc>
          <w:tcPr>
            <w:tcW w:w="534" w:type="dxa"/>
            <w:vAlign w:val="center"/>
          </w:tcPr>
          <w:p w:rsidR="000131AF" w:rsidRPr="000131AF" w:rsidRDefault="000131AF" w:rsidP="000131AF">
            <w:pPr>
              <w:spacing w:after="0" w:line="240" w:lineRule="auto"/>
              <w:rPr>
                <w:rFonts w:ascii="Times New Roman" w:hAnsi="Times New Roman" w:cs="Times New Roman"/>
                <w:sz w:val="26"/>
                <w:szCs w:val="26"/>
              </w:rPr>
            </w:pPr>
            <w:r w:rsidRPr="000131AF">
              <w:rPr>
                <w:rFonts w:ascii="Times New Roman" w:hAnsi="Times New Roman" w:cs="Times New Roman"/>
                <w:sz w:val="26"/>
                <w:szCs w:val="26"/>
              </w:rPr>
              <w:t>3</w:t>
            </w:r>
          </w:p>
        </w:tc>
        <w:tc>
          <w:tcPr>
            <w:tcW w:w="4077" w:type="dxa"/>
            <w:vAlign w:val="center"/>
          </w:tcPr>
          <w:p w:rsidR="000131AF" w:rsidRPr="000131AF" w:rsidRDefault="000131AF" w:rsidP="000131AF">
            <w:pPr>
              <w:spacing w:after="0" w:line="240" w:lineRule="auto"/>
              <w:rPr>
                <w:rFonts w:ascii="Times New Roman" w:hAnsi="Times New Roman" w:cs="Times New Roman"/>
                <w:sz w:val="26"/>
                <w:szCs w:val="26"/>
              </w:rPr>
            </w:pPr>
            <w:r w:rsidRPr="000131AF">
              <w:rPr>
                <w:rFonts w:ascii="Times New Roman" w:eastAsia="Calibri" w:hAnsi="Times New Roman" w:cs="Times New Roman"/>
                <w:sz w:val="26"/>
                <w:szCs w:val="26"/>
                <w:lang w:eastAsia="en-US"/>
              </w:rPr>
              <w:t xml:space="preserve">Разработка и утверждение федеральных норм и правил </w:t>
            </w:r>
            <w:r w:rsidR="005F2220">
              <w:rPr>
                <w:rFonts w:ascii="Times New Roman" w:eastAsia="Calibri" w:hAnsi="Times New Roman" w:cs="Times New Roman"/>
                <w:sz w:val="26"/>
                <w:szCs w:val="26"/>
                <w:lang w:eastAsia="en-US"/>
              </w:rPr>
              <w:br/>
            </w:r>
            <w:r w:rsidRPr="000131AF">
              <w:rPr>
                <w:rFonts w:ascii="Times New Roman" w:eastAsia="Calibri" w:hAnsi="Times New Roman" w:cs="Times New Roman"/>
                <w:sz w:val="26"/>
                <w:szCs w:val="26"/>
                <w:lang w:eastAsia="en-US"/>
              </w:rPr>
              <w:t xml:space="preserve">в области промышленной            безопасности: </w:t>
            </w:r>
            <w:r w:rsidRPr="000131AF">
              <w:rPr>
                <w:rFonts w:ascii="Times New Roman" w:eastAsia="Georgia" w:hAnsi="Times New Roman" w:cs="Times New Roman"/>
                <w:color w:val="000000"/>
                <w:sz w:val="26"/>
                <w:szCs w:val="26"/>
                <w:lang w:bidi="ru-RU"/>
              </w:rPr>
              <w:t xml:space="preserve">«Обеспечение промышленной безопасности </w:t>
            </w:r>
            <w:r w:rsidR="005F2220">
              <w:rPr>
                <w:rFonts w:ascii="Times New Roman" w:eastAsia="Georgia" w:hAnsi="Times New Roman" w:cs="Times New Roman"/>
                <w:color w:val="000000"/>
                <w:sz w:val="26"/>
                <w:szCs w:val="26"/>
                <w:lang w:bidi="ru-RU"/>
              </w:rPr>
              <w:br/>
            </w:r>
            <w:r w:rsidRPr="000131AF">
              <w:rPr>
                <w:rFonts w:ascii="Times New Roman" w:eastAsia="Georgia" w:hAnsi="Times New Roman" w:cs="Times New Roman"/>
                <w:color w:val="000000"/>
                <w:sz w:val="26"/>
                <w:szCs w:val="26"/>
                <w:lang w:bidi="ru-RU"/>
              </w:rPr>
              <w:t xml:space="preserve">при организации работ повышенной опасности </w:t>
            </w:r>
            <w:r w:rsidR="005F2220">
              <w:rPr>
                <w:rFonts w:ascii="Times New Roman" w:eastAsia="Georgia" w:hAnsi="Times New Roman" w:cs="Times New Roman"/>
                <w:color w:val="000000"/>
                <w:sz w:val="26"/>
                <w:szCs w:val="26"/>
                <w:lang w:bidi="ru-RU"/>
              </w:rPr>
              <w:br/>
            </w:r>
            <w:r w:rsidRPr="000131AF">
              <w:rPr>
                <w:rFonts w:ascii="Times New Roman" w:eastAsia="Georgia" w:hAnsi="Times New Roman" w:cs="Times New Roman"/>
                <w:color w:val="000000"/>
                <w:sz w:val="26"/>
                <w:szCs w:val="26"/>
                <w:lang w:bidi="ru-RU"/>
              </w:rPr>
              <w:t xml:space="preserve">на опасных производственных объектах горно-металлургической промышленности», «Правила безопасности при получении, транспортировании, использовании расплавов черных и цветных металлов и сплавов </w:t>
            </w:r>
            <w:r w:rsidR="005F2220">
              <w:rPr>
                <w:rFonts w:ascii="Times New Roman" w:eastAsia="Georgia" w:hAnsi="Times New Roman" w:cs="Times New Roman"/>
                <w:color w:val="000000"/>
                <w:sz w:val="26"/>
                <w:szCs w:val="26"/>
                <w:lang w:bidi="ru-RU"/>
              </w:rPr>
              <w:br/>
            </w:r>
            <w:r w:rsidRPr="000131AF">
              <w:rPr>
                <w:rFonts w:ascii="Times New Roman" w:eastAsia="Georgia" w:hAnsi="Times New Roman" w:cs="Times New Roman"/>
                <w:color w:val="000000"/>
                <w:sz w:val="26"/>
                <w:szCs w:val="26"/>
                <w:lang w:bidi="ru-RU"/>
              </w:rPr>
              <w:t>на основе этих расплавов»</w:t>
            </w:r>
          </w:p>
        </w:tc>
        <w:tc>
          <w:tcPr>
            <w:tcW w:w="1985" w:type="dxa"/>
            <w:vAlign w:val="center"/>
          </w:tcPr>
          <w:p w:rsidR="000131AF" w:rsidRPr="000131AF" w:rsidRDefault="000131AF" w:rsidP="000131AF">
            <w:pPr>
              <w:spacing w:after="0" w:line="240" w:lineRule="auto"/>
              <w:jc w:val="center"/>
              <w:rPr>
                <w:rFonts w:ascii="Times New Roman" w:hAnsi="Times New Roman" w:cs="Times New Roman"/>
                <w:sz w:val="26"/>
                <w:szCs w:val="26"/>
              </w:rPr>
            </w:pPr>
            <w:r w:rsidRPr="000131AF">
              <w:rPr>
                <w:rFonts w:ascii="Times New Roman" w:hAnsi="Times New Roman" w:cs="Times New Roman"/>
                <w:sz w:val="26"/>
                <w:szCs w:val="26"/>
              </w:rPr>
              <w:t>2020 год</w:t>
            </w:r>
          </w:p>
        </w:tc>
        <w:tc>
          <w:tcPr>
            <w:tcW w:w="1843" w:type="dxa"/>
            <w:vAlign w:val="center"/>
          </w:tcPr>
          <w:p w:rsidR="000131AF" w:rsidRPr="000131AF" w:rsidRDefault="000131AF" w:rsidP="000131AF">
            <w:pPr>
              <w:spacing w:after="0" w:line="240" w:lineRule="auto"/>
              <w:ind w:right="-108"/>
              <w:rPr>
                <w:rFonts w:ascii="Times New Roman" w:hAnsi="Times New Roman" w:cs="Times New Roman"/>
                <w:sz w:val="26"/>
                <w:szCs w:val="26"/>
              </w:rPr>
            </w:pPr>
            <w:r w:rsidRPr="000131AF">
              <w:rPr>
                <w:rFonts w:ascii="Times New Roman" w:hAnsi="Times New Roman" w:cs="Times New Roman"/>
                <w:sz w:val="26"/>
                <w:szCs w:val="26"/>
              </w:rPr>
              <w:t xml:space="preserve">Организации, экплуатирую-щие объекты горнорудной </w:t>
            </w:r>
            <w:r w:rsidRPr="000131AF">
              <w:rPr>
                <w:rFonts w:ascii="Times New Roman" w:hAnsi="Times New Roman" w:cs="Times New Roman"/>
                <w:sz w:val="26"/>
                <w:szCs w:val="26"/>
              </w:rPr>
              <w:br/>
              <w:t>и металлур-гической промышлен-ности</w:t>
            </w:r>
          </w:p>
        </w:tc>
        <w:tc>
          <w:tcPr>
            <w:tcW w:w="2126" w:type="dxa"/>
            <w:vAlign w:val="center"/>
          </w:tcPr>
          <w:p w:rsidR="000131AF" w:rsidRPr="000131AF" w:rsidRDefault="000131AF" w:rsidP="000131AF">
            <w:pPr>
              <w:spacing w:after="0" w:line="240" w:lineRule="auto"/>
              <w:rPr>
                <w:rFonts w:ascii="Times New Roman" w:hAnsi="Times New Roman" w:cs="Times New Roman"/>
                <w:sz w:val="26"/>
                <w:szCs w:val="26"/>
              </w:rPr>
            </w:pPr>
            <w:r w:rsidRPr="000131AF">
              <w:rPr>
                <w:rFonts w:ascii="Times New Roman" w:hAnsi="Times New Roman" w:cs="Times New Roman"/>
                <w:sz w:val="26"/>
                <w:szCs w:val="26"/>
              </w:rPr>
              <w:t xml:space="preserve">Повышение информирован-ности руководства </w:t>
            </w:r>
            <w:r w:rsidR="005F2220">
              <w:rPr>
                <w:rFonts w:ascii="Times New Roman" w:hAnsi="Times New Roman" w:cs="Times New Roman"/>
                <w:sz w:val="26"/>
                <w:szCs w:val="26"/>
              </w:rPr>
              <w:br/>
            </w:r>
            <w:r w:rsidRPr="000131AF">
              <w:rPr>
                <w:rFonts w:ascii="Times New Roman" w:hAnsi="Times New Roman" w:cs="Times New Roman"/>
                <w:sz w:val="26"/>
                <w:szCs w:val="26"/>
              </w:rPr>
              <w:t xml:space="preserve">и персонала поднадзорных </w:t>
            </w:r>
            <w:r w:rsidR="0009743C">
              <w:rPr>
                <w:rFonts w:ascii="Times New Roman" w:hAnsi="Times New Roman" w:cs="Times New Roman"/>
                <w:sz w:val="26"/>
                <w:szCs w:val="26"/>
              </w:rPr>
              <w:t>субъектов</w:t>
            </w:r>
            <w:r w:rsidRPr="000131AF">
              <w:rPr>
                <w:rFonts w:ascii="Times New Roman" w:hAnsi="Times New Roman" w:cs="Times New Roman"/>
                <w:sz w:val="26"/>
                <w:szCs w:val="26"/>
              </w:rPr>
              <w:br/>
              <w:t>об обязательных требованиях</w:t>
            </w:r>
          </w:p>
        </w:tc>
      </w:tr>
      <w:tr w:rsidR="000131AF" w:rsidRPr="000131AF" w:rsidTr="003577FC">
        <w:tc>
          <w:tcPr>
            <w:tcW w:w="534" w:type="dxa"/>
            <w:vAlign w:val="center"/>
          </w:tcPr>
          <w:p w:rsidR="000131AF" w:rsidRPr="000131AF" w:rsidRDefault="000131AF" w:rsidP="000131AF">
            <w:pPr>
              <w:spacing w:after="0" w:line="240" w:lineRule="auto"/>
              <w:rPr>
                <w:rFonts w:ascii="Times New Roman" w:hAnsi="Times New Roman" w:cs="Times New Roman"/>
                <w:sz w:val="26"/>
                <w:szCs w:val="26"/>
              </w:rPr>
            </w:pPr>
            <w:r w:rsidRPr="000131AF">
              <w:rPr>
                <w:rFonts w:ascii="Times New Roman" w:hAnsi="Times New Roman" w:cs="Times New Roman"/>
                <w:sz w:val="26"/>
                <w:szCs w:val="26"/>
              </w:rPr>
              <w:t>4</w:t>
            </w:r>
          </w:p>
        </w:tc>
        <w:tc>
          <w:tcPr>
            <w:tcW w:w="4077" w:type="dxa"/>
            <w:vAlign w:val="center"/>
          </w:tcPr>
          <w:p w:rsidR="000131AF" w:rsidRPr="000131AF" w:rsidRDefault="000131AF" w:rsidP="005F2220">
            <w:pPr>
              <w:spacing w:after="0" w:line="240" w:lineRule="auto"/>
              <w:rPr>
                <w:rFonts w:ascii="Times New Roman" w:hAnsi="Times New Roman" w:cs="Times New Roman"/>
                <w:sz w:val="26"/>
                <w:szCs w:val="26"/>
              </w:rPr>
            </w:pPr>
            <w:r w:rsidRPr="000131AF">
              <w:rPr>
                <w:rFonts w:ascii="Times New Roman" w:hAnsi="Times New Roman" w:cs="Times New Roman"/>
                <w:sz w:val="26"/>
                <w:szCs w:val="26"/>
              </w:rPr>
              <w:t xml:space="preserve">Подготовка и размещение в сети «Интернет» на официальном сайте Ростехнадзора разъяснений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w:t>
            </w:r>
            <w:r w:rsidR="005F2220">
              <w:rPr>
                <w:rFonts w:ascii="Times New Roman" w:hAnsi="Times New Roman" w:cs="Times New Roman"/>
                <w:sz w:val="26"/>
                <w:szCs w:val="26"/>
              </w:rPr>
              <w:br/>
            </w:r>
            <w:r w:rsidRPr="000131AF">
              <w:rPr>
                <w:rFonts w:ascii="Times New Roman" w:hAnsi="Times New Roman" w:cs="Times New Roman"/>
                <w:sz w:val="26"/>
                <w:szCs w:val="26"/>
              </w:rPr>
              <w:t xml:space="preserve">в действие,  а также </w:t>
            </w:r>
            <w:r w:rsidR="005F2220">
              <w:rPr>
                <w:rFonts w:ascii="Times New Roman" w:hAnsi="Times New Roman" w:cs="Times New Roman"/>
                <w:sz w:val="26"/>
                <w:szCs w:val="26"/>
              </w:rPr>
              <w:br/>
            </w:r>
            <w:r w:rsidRPr="000131AF">
              <w:rPr>
                <w:rFonts w:ascii="Times New Roman" w:hAnsi="Times New Roman" w:cs="Times New Roman"/>
                <w:sz w:val="26"/>
                <w:szCs w:val="26"/>
              </w:rPr>
              <w:t xml:space="preserve">о необходимых организационных и технических мероприятиях, направленных на их внедрение </w:t>
            </w:r>
            <w:r w:rsidR="005F2220">
              <w:rPr>
                <w:rFonts w:ascii="Times New Roman" w:hAnsi="Times New Roman" w:cs="Times New Roman"/>
                <w:sz w:val="26"/>
                <w:szCs w:val="26"/>
              </w:rPr>
              <w:br/>
            </w:r>
            <w:r w:rsidRPr="000131AF">
              <w:rPr>
                <w:rFonts w:ascii="Times New Roman" w:hAnsi="Times New Roman" w:cs="Times New Roman"/>
                <w:sz w:val="26"/>
                <w:szCs w:val="26"/>
              </w:rPr>
              <w:t>и обеспечение соблюдения поднадзорными объектами обязательных требований</w:t>
            </w:r>
          </w:p>
        </w:tc>
        <w:tc>
          <w:tcPr>
            <w:tcW w:w="1985" w:type="dxa"/>
            <w:vAlign w:val="center"/>
          </w:tcPr>
          <w:p w:rsidR="000131AF" w:rsidRPr="000131AF" w:rsidRDefault="000131AF" w:rsidP="000131AF">
            <w:pPr>
              <w:spacing w:after="0" w:line="240" w:lineRule="auto"/>
              <w:jc w:val="center"/>
              <w:rPr>
                <w:rFonts w:ascii="Times New Roman" w:hAnsi="Times New Roman" w:cs="Times New Roman"/>
                <w:sz w:val="26"/>
                <w:szCs w:val="26"/>
              </w:rPr>
            </w:pPr>
            <w:r w:rsidRPr="000131AF">
              <w:rPr>
                <w:rFonts w:ascii="Times New Roman" w:hAnsi="Times New Roman" w:cs="Times New Roman"/>
                <w:sz w:val="26"/>
                <w:szCs w:val="26"/>
              </w:rPr>
              <w:t>2020 год</w:t>
            </w:r>
          </w:p>
        </w:tc>
        <w:tc>
          <w:tcPr>
            <w:tcW w:w="1843" w:type="dxa"/>
            <w:vAlign w:val="center"/>
          </w:tcPr>
          <w:p w:rsidR="000131AF" w:rsidRPr="000131AF" w:rsidRDefault="000131AF" w:rsidP="000131AF">
            <w:pPr>
              <w:spacing w:after="0" w:line="240" w:lineRule="auto"/>
              <w:ind w:right="-108"/>
              <w:rPr>
                <w:rFonts w:ascii="Times New Roman" w:hAnsi="Times New Roman" w:cs="Times New Roman"/>
                <w:sz w:val="26"/>
                <w:szCs w:val="26"/>
              </w:rPr>
            </w:pPr>
            <w:r w:rsidRPr="000131AF">
              <w:rPr>
                <w:rFonts w:ascii="Times New Roman" w:hAnsi="Times New Roman" w:cs="Times New Roman"/>
                <w:sz w:val="26"/>
                <w:szCs w:val="26"/>
              </w:rPr>
              <w:t xml:space="preserve">Организации, экплуатирую-щие объекты горнорудной </w:t>
            </w:r>
            <w:r w:rsidRPr="000131AF">
              <w:rPr>
                <w:rFonts w:ascii="Times New Roman" w:hAnsi="Times New Roman" w:cs="Times New Roman"/>
                <w:sz w:val="26"/>
                <w:szCs w:val="26"/>
              </w:rPr>
              <w:br/>
              <w:t>и металлур-гической промышлен-ности</w:t>
            </w:r>
          </w:p>
        </w:tc>
        <w:tc>
          <w:tcPr>
            <w:tcW w:w="2126" w:type="dxa"/>
            <w:vAlign w:val="center"/>
          </w:tcPr>
          <w:p w:rsidR="000131AF" w:rsidRPr="000131AF" w:rsidRDefault="000131AF" w:rsidP="000131AF">
            <w:pPr>
              <w:spacing w:after="0" w:line="240" w:lineRule="auto"/>
              <w:rPr>
                <w:rFonts w:ascii="Times New Roman" w:hAnsi="Times New Roman" w:cs="Times New Roman"/>
                <w:sz w:val="26"/>
                <w:szCs w:val="26"/>
              </w:rPr>
            </w:pPr>
            <w:r w:rsidRPr="000131AF">
              <w:rPr>
                <w:rFonts w:ascii="Times New Roman" w:hAnsi="Times New Roman" w:cs="Times New Roman"/>
                <w:sz w:val="26"/>
                <w:szCs w:val="26"/>
              </w:rPr>
              <w:t xml:space="preserve">Информирова-ние руководства и персонала поднадзорных </w:t>
            </w:r>
            <w:r w:rsidR="0009743C">
              <w:rPr>
                <w:rFonts w:ascii="Times New Roman" w:hAnsi="Times New Roman" w:cs="Times New Roman"/>
                <w:sz w:val="26"/>
                <w:szCs w:val="26"/>
              </w:rPr>
              <w:t>субъектов</w:t>
            </w:r>
            <w:r w:rsidRPr="000131AF">
              <w:rPr>
                <w:rFonts w:ascii="Times New Roman" w:hAnsi="Times New Roman" w:cs="Times New Roman"/>
                <w:sz w:val="26"/>
                <w:szCs w:val="26"/>
              </w:rPr>
              <w:t xml:space="preserve"> </w:t>
            </w:r>
            <w:r w:rsidRPr="000131AF">
              <w:rPr>
                <w:rFonts w:ascii="Times New Roman" w:hAnsi="Times New Roman" w:cs="Times New Roman"/>
                <w:sz w:val="26"/>
                <w:szCs w:val="26"/>
              </w:rPr>
              <w:br/>
              <w:t>об обязательных требованиях</w:t>
            </w:r>
          </w:p>
        </w:tc>
      </w:tr>
      <w:tr w:rsidR="000131AF" w:rsidRPr="000131AF" w:rsidTr="003577FC">
        <w:tc>
          <w:tcPr>
            <w:tcW w:w="534" w:type="dxa"/>
            <w:vAlign w:val="center"/>
          </w:tcPr>
          <w:p w:rsidR="000131AF" w:rsidRPr="000131AF" w:rsidRDefault="000131AF" w:rsidP="000131AF">
            <w:pPr>
              <w:spacing w:after="0" w:line="276" w:lineRule="auto"/>
              <w:rPr>
                <w:rFonts w:ascii="Times New Roman" w:hAnsi="Times New Roman" w:cs="Times New Roman"/>
                <w:sz w:val="26"/>
                <w:szCs w:val="26"/>
              </w:rPr>
            </w:pPr>
            <w:r w:rsidRPr="000131AF">
              <w:rPr>
                <w:rFonts w:ascii="Times New Roman" w:hAnsi="Times New Roman" w:cs="Times New Roman"/>
                <w:sz w:val="26"/>
                <w:szCs w:val="26"/>
              </w:rPr>
              <w:t>5</w:t>
            </w:r>
          </w:p>
        </w:tc>
        <w:tc>
          <w:tcPr>
            <w:tcW w:w="4077" w:type="dxa"/>
            <w:vAlign w:val="center"/>
          </w:tcPr>
          <w:p w:rsidR="000131AF" w:rsidRPr="000131AF" w:rsidRDefault="000131AF" w:rsidP="000131AF">
            <w:pPr>
              <w:spacing w:after="0" w:line="240" w:lineRule="auto"/>
              <w:rPr>
                <w:rFonts w:ascii="Times New Roman" w:hAnsi="Times New Roman" w:cs="Times New Roman"/>
                <w:sz w:val="26"/>
                <w:szCs w:val="26"/>
              </w:rPr>
            </w:pPr>
            <w:r w:rsidRPr="000131AF">
              <w:rPr>
                <w:rFonts w:ascii="Times New Roman" w:hAnsi="Times New Roman" w:cs="Times New Roman"/>
                <w:sz w:val="26"/>
                <w:szCs w:val="26"/>
              </w:rPr>
              <w:t xml:space="preserve">Проведение семинаров </w:t>
            </w:r>
            <w:r w:rsidR="005F2220">
              <w:rPr>
                <w:rFonts w:ascii="Times New Roman" w:hAnsi="Times New Roman" w:cs="Times New Roman"/>
                <w:sz w:val="26"/>
                <w:szCs w:val="26"/>
              </w:rPr>
              <w:br/>
            </w:r>
            <w:r w:rsidRPr="000131AF">
              <w:rPr>
                <w:rFonts w:ascii="Times New Roman" w:hAnsi="Times New Roman" w:cs="Times New Roman"/>
                <w:sz w:val="26"/>
                <w:szCs w:val="26"/>
              </w:rPr>
              <w:t>и вебинаров</w:t>
            </w:r>
            <w:r w:rsidRPr="000131AF">
              <w:rPr>
                <w:rFonts w:ascii="Times New Roman" w:hAnsi="Times New Roman" w:cs="Times New Roman"/>
                <w:color w:val="000000"/>
                <w:sz w:val="26"/>
                <w:szCs w:val="26"/>
              </w:rPr>
              <w:t xml:space="preserve"> </w:t>
            </w:r>
          </w:p>
        </w:tc>
        <w:tc>
          <w:tcPr>
            <w:tcW w:w="1985" w:type="dxa"/>
            <w:vAlign w:val="center"/>
          </w:tcPr>
          <w:p w:rsidR="000131AF" w:rsidRPr="000131AF" w:rsidRDefault="000131AF" w:rsidP="000131AF">
            <w:pPr>
              <w:spacing w:after="0" w:line="240" w:lineRule="auto"/>
              <w:jc w:val="center"/>
              <w:rPr>
                <w:rFonts w:ascii="Times New Roman" w:hAnsi="Times New Roman" w:cs="Times New Roman"/>
                <w:sz w:val="26"/>
                <w:szCs w:val="26"/>
              </w:rPr>
            </w:pPr>
            <w:r w:rsidRPr="000131AF">
              <w:rPr>
                <w:rFonts w:ascii="Times New Roman" w:hAnsi="Times New Roman" w:cs="Times New Roman"/>
                <w:sz w:val="26"/>
                <w:szCs w:val="26"/>
              </w:rPr>
              <w:t>2020 год</w:t>
            </w:r>
          </w:p>
        </w:tc>
        <w:tc>
          <w:tcPr>
            <w:tcW w:w="1843" w:type="dxa"/>
            <w:vAlign w:val="center"/>
          </w:tcPr>
          <w:p w:rsidR="000131AF" w:rsidRPr="000131AF" w:rsidRDefault="000131AF" w:rsidP="000131AF">
            <w:pPr>
              <w:spacing w:after="0" w:line="240" w:lineRule="auto"/>
              <w:ind w:right="-108"/>
              <w:rPr>
                <w:rFonts w:ascii="Times New Roman" w:hAnsi="Times New Roman" w:cs="Times New Roman"/>
                <w:sz w:val="26"/>
                <w:szCs w:val="26"/>
              </w:rPr>
            </w:pPr>
            <w:r w:rsidRPr="000131AF">
              <w:rPr>
                <w:rFonts w:ascii="Times New Roman" w:hAnsi="Times New Roman" w:cs="Times New Roman"/>
                <w:sz w:val="26"/>
                <w:szCs w:val="26"/>
              </w:rPr>
              <w:t xml:space="preserve">Организации, экплуатирую-щие объекты горнорудной </w:t>
            </w:r>
            <w:r w:rsidRPr="000131AF">
              <w:rPr>
                <w:rFonts w:ascii="Times New Roman" w:hAnsi="Times New Roman" w:cs="Times New Roman"/>
                <w:sz w:val="26"/>
                <w:szCs w:val="26"/>
              </w:rPr>
              <w:br/>
              <w:t>и металлур-гической промышлен-ности</w:t>
            </w:r>
          </w:p>
        </w:tc>
        <w:tc>
          <w:tcPr>
            <w:tcW w:w="2126" w:type="dxa"/>
            <w:vAlign w:val="center"/>
          </w:tcPr>
          <w:p w:rsidR="000131AF" w:rsidRPr="000131AF" w:rsidRDefault="000131AF" w:rsidP="000131AF">
            <w:pPr>
              <w:spacing w:after="0" w:line="240" w:lineRule="auto"/>
              <w:rPr>
                <w:rFonts w:ascii="Times New Roman" w:hAnsi="Times New Roman" w:cs="Times New Roman"/>
                <w:sz w:val="26"/>
                <w:szCs w:val="26"/>
              </w:rPr>
            </w:pPr>
            <w:r w:rsidRPr="000131AF">
              <w:rPr>
                <w:rFonts w:ascii="Times New Roman" w:hAnsi="Times New Roman" w:cs="Times New Roman"/>
                <w:sz w:val="26"/>
                <w:szCs w:val="26"/>
              </w:rPr>
              <w:t xml:space="preserve">Информирова-ние руководства и персонала поднадзорных </w:t>
            </w:r>
            <w:r w:rsidR="00FC3099">
              <w:rPr>
                <w:rFonts w:ascii="Times New Roman" w:hAnsi="Times New Roman" w:cs="Times New Roman"/>
                <w:sz w:val="26"/>
                <w:szCs w:val="26"/>
              </w:rPr>
              <w:t>субъектов</w:t>
            </w:r>
            <w:r w:rsidR="00FC3099" w:rsidRPr="000131AF">
              <w:rPr>
                <w:rFonts w:ascii="Times New Roman" w:hAnsi="Times New Roman" w:cs="Times New Roman"/>
                <w:sz w:val="26"/>
                <w:szCs w:val="26"/>
              </w:rPr>
              <w:t xml:space="preserve"> </w:t>
            </w:r>
            <w:r w:rsidR="00FC3099">
              <w:rPr>
                <w:rFonts w:ascii="Times New Roman" w:hAnsi="Times New Roman" w:cs="Times New Roman"/>
                <w:sz w:val="26"/>
                <w:szCs w:val="26"/>
              </w:rPr>
              <w:br/>
            </w:r>
            <w:r w:rsidRPr="000131AF">
              <w:rPr>
                <w:rFonts w:ascii="Times New Roman" w:hAnsi="Times New Roman" w:cs="Times New Roman"/>
                <w:sz w:val="26"/>
                <w:szCs w:val="26"/>
              </w:rPr>
              <w:t>об обязательных требованиях</w:t>
            </w:r>
          </w:p>
        </w:tc>
      </w:tr>
      <w:tr w:rsidR="000131AF" w:rsidRPr="000131AF" w:rsidTr="003577FC">
        <w:tc>
          <w:tcPr>
            <w:tcW w:w="534" w:type="dxa"/>
            <w:vAlign w:val="center"/>
          </w:tcPr>
          <w:p w:rsidR="000131AF" w:rsidRPr="000131AF" w:rsidRDefault="000131AF" w:rsidP="000131AF">
            <w:pPr>
              <w:spacing w:after="0" w:line="276" w:lineRule="auto"/>
              <w:rPr>
                <w:rFonts w:ascii="Times New Roman" w:hAnsi="Times New Roman" w:cs="Times New Roman"/>
                <w:sz w:val="26"/>
                <w:szCs w:val="26"/>
              </w:rPr>
            </w:pPr>
            <w:r w:rsidRPr="000131AF">
              <w:rPr>
                <w:rFonts w:ascii="Times New Roman" w:hAnsi="Times New Roman" w:cs="Times New Roman"/>
                <w:sz w:val="26"/>
                <w:szCs w:val="26"/>
              </w:rPr>
              <w:lastRenderedPageBreak/>
              <w:t>6</w:t>
            </w:r>
          </w:p>
        </w:tc>
        <w:tc>
          <w:tcPr>
            <w:tcW w:w="4077" w:type="dxa"/>
            <w:vAlign w:val="center"/>
          </w:tcPr>
          <w:p w:rsidR="000131AF" w:rsidRPr="000131AF" w:rsidRDefault="000131AF" w:rsidP="000131AF">
            <w:pPr>
              <w:spacing w:after="0" w:line="240" w:lineRule="auto"/>
              <w:rPr>
                <w:rFonts w:ascii="Times New Roman" w:hAnsi="Times New Roman" w:cs="Times New Roman"/>
                <w:sz w:val="26"/>
                <w:szCs w:val="26"/>
              </w:rPr>
            </w:pPr>
            <w:r w:rsidRPr="000131AF">
              <w:rPr>
                <w:rFonts w:ascii="Times New Roman" w:hAnsi="Times New Roman" w:cs="Times New Roman"/>
                <w:sz w:val="26"/>
                <w:szCs w:val="26"/>
              </w:rPr>
              <w:t xml:space="preserve">Проведение публичных мероприятий по обсуждению правоприменительной практики </w:t>
            </w:r>
            <w:r w:rsidR="005F2220">
              <w:rPr>
                <w:rFonts w:ascii="Times New Roman" w:hAnsi="Times New Roman" w:cs="Times New Roman"/>
                <w:sz w:val="26"/>
                <w:szCs w:val="26"/>
              </w:rPr>
              <w:br/>
            </w:r>
            <w:r w:rsidRPr="000131AF">
              <w:rPr>
                <w:rFonts w:ascii="Times New Roman" w:hAnsi="Times New Roman" w:cs="Times New Roman"/>
                <w:sz w:val="26"/>
                <w:szCs w:val="26"/>
              </w:rPr>
              <w:t>в соответствии с утверждённым планом-графиком публичных мероприятий</w:t>
            </w:r>
          </w:p>
        </w:tc>
        <w:tc>
          <w:tcPr>
            <w:tcW w:w="1985" w:type="dxa"/>
            <w:vAlign w:val="center"/>
          </w:tcPr>
          <w:p w:rsidR="000131AF" w:rsidRPr="000131AF" w:rsidRDefault="000131AF" w:rsidP="000131AF">
            <w:pPr>
              <w:spacing w:after="0" w:line="240" w:lineRule="auto"/>
              <w:jc w:val="center"/>
              <w:rPr>
                <w:rFonts w:ascii="Times New Roman" w:hAnsi="Times New Roman" w:cs="Times New Roman"/>
                <w:sz w:val="26"/>
                <w:szCs w:val="26"/>
              </w:rPr>
            </w:pPr>
            <w:r w:rsidRPr="000131AF">
              <w:rPr>
                <w:rFonts w:ascii="Times New Roman" w:hAnsi="Times New Roman" w:cs="Times New Roman"/>
                <w:sz w:val="26"/>
                <w:szCs w:val="26"/>
              </w:rPr>
              <w:t>2020 год</w:t>
            </w:r>
          </w:p>
        </w:tc>
        <w:tc>
          <w:tcPr>
            <w:tcW w:w="1843" w:type="dxa"/>
            <w:vAlign w:val="center"/>
          </w:tcPr>
          <w:p w:rsidR="000131AF" w:rsidRPr="000131AF" w:rsidRDefault="000131AF" w:rsidP="000131AF">
            <w:pPr>
              <w:spacing w:after="0" w:line="240" w:lineRule="auto"/>
              <w:ind w:right="-108"/>
              <w:rPr>
                <w:rFonts w:ascii="Times New Roman" w:hAnsi="Times New Roman" w:cs="Times New Roman"/>
                <w:sz w:val="26"/>
                <w:szCs w:val="26"/>
              </w:rPr>
            </w:pPr>
            <w:r w:rsidRPr="000131AF">
              <w:rPr>
                <w:rFonts w:ascii="Times New Roman" w:hAnsi="Times New Roman" w:cs="Times New Roman"/>
                <w:sz w:val="26"/>
                <w:szCs w:val="26"/>
              </w:rPr>
              <w:t xml:space="preserve">Организации, экплуатирую-щие объекты горнорудной </w:t>
            </w:r>
            <w:r w:rsidRPr="000131AF">
              <w:rPr>
                <w:rFonts w:ascii="Times New Roman" w:hAnsi="Times New Roman" w:cs="Times New Roman"/>
                <w:sz w:val="26"/>
                <w:szCs w:val="26"/>
              </w:rPr>
              <w:br/>
              <w:t>и металлур-гической промышлен-ности</w:t>
            </w:r>
          </w:p>
        </w:tc>
        <w:tc>
          <w:tcPr>
            <w:tcW w:w="2126" w:type="dxa"/>
            <w:vAlign w:val="center"/>
          </w:tcPr>
          <w:p w:rsidR="000131AF" w:rsidRPr="000131AF" w:rsidRDefault="000131AF" w:rsidP="000131AF">
            <w:pPr>
              <w:spacing w:after="0" w:line="240" w:lineRule="auto"/>
              <w:rPr>
                <w:rFonts w:ascii="Times New Roman" w:hAnsi="Times New Roman" w:cs="Times New Roman"/>
                <w:sz w:val="26"/>
                <w:szCs w:val="26"/>
              </w:rPr>
            </w:pPr>
            <w:r w:rsidRPr="000131AF">
              <w:rPr>
                <w:rFonts w:ascii="Times New Roman" w:hAnsi="Times New Roman" w:cs="Times New Roman"/>
                <w:sz w:val="26"/>
                <w:szCs w:val="26"/>
              </w:rPr>
              <w:t xml:space="preserve">Информирова-ние руководства и персонала поднадзорных </w:t>
            </w:r>
            <w:r w:rsidR="00FC3099">
              <w:rPr>
                <w:rFonts w:ascii="Times New Roman" w:hAnsi="Times New Roman" w:cs="Times New Roman"/>
                <w:sz w:val="26"/>
                <w:szCs w:val="26"/>
              </w:rPr>
              <w:t>субъектов</w:t>
            </w:r>
            <w:r w:rsidRPr="000131AF">
              <w:rPr>
                <w:rFonts w:ascii="Times New Roman" w:hAnsi="Times New Roman" w:cs="Times New Roman"/>
                <w:sz w:val="26"/>
                <w:szCs w:val="26"/>
              </w:rPr>
              <w:t xml:space="preserve"> </w:t>
            </w:r>
            <w:r w:rsidRPr="000131AF">
              <w:rPr>
                <w:rFonts w:ascii="Times New Roman" w:hAnsi="Times New Roman" w:cs="Times New Roman"/>
                <w:sz w:val="26"/>
                <w:szCs w:val="26"/>
              </w:rPr>
              <w:br/>
              <w:t>об обязательных требованиях</w:t>
            </w:r>
          </w:p>
        </w:tc>
      </w:tr>
    </w:tbl>
    <w:p w:rsidR="000131AF" w:rsidRPr="000131AF" w:rsidRDefault="000131AF" w:rsidP="000131AF">
      <w:pPr>
        <w:spacing w:after="200" w:line="240" w:lineRule="auto"/>
        <w:ind w:left="1070"/>
        <w:contextualSpacing/>
        <w:rPr>
          <w:rFonts w:ascii="Times New Roman" w:eastAsia="Times New Roman" w:hAnsi="Times New Roman" w:cs="Times New Roman"/>
          <w:b/>
          <w:sz w:val="28"/>
          <w:szCs w:val="28"/>
          <w:lang w:eastAsia="ru-RU"/>
        </w:rPr>
      </w:pPr>
    </w:p>
    <w:p w:rsidR="000131AF" w:rsidRPr="000131AF" w:rsidRDefault="000131AF" w:rsidP="000131AF">
      <w:pPr>
        <w:numPr>
          <w:ilvl w:val="0"/>
          <w:numId w:val="44"/>
        </w:numPr>
        <w:spacing w:after="200" w:line="240" w:lineRule="auto"/>
        <w:contextualSpacing/>
        <w:jc w:val="center"/>
        <w:rPr>
          <w:rFonts w:ascii="Times New Roman" w:eastAsia="Times New Roman" w:hAnsi="Times New Roman" w:cs="Times New Roman"/>
          <w:b/>
          <w:sz w:val="28"/>
          <w:szCs w:val="28"/>
          <w:lang w:eastAsia="ru-RU"/>
        </w:rPr>
      </w:pPr>
      <w:r w:rsidRPr="000131AF">
        <w:rPr>
          <w:rFonts w:ascii="Times New Roman" w:eastAsia="Times New Roman" w:hAnsi="Times New Roman" w:cs="Times New Roman"/>
          <w:b/>
          <w:sz w:val="28"/>
          <w:szCs w:val="28"/>
          <w:lang w:eastAsia="ru-RU"/>
        </w:rPr>
        <w:t xml:space="preserve">Проект плана мероприятий по профилактике нарушений </w:t>
      </w:r>
      <w:r w:rsidRPr="000131AF">
        <w:rPr>
          <w:rFonts w:ascii="Times New Roman" w:eastAsia="Calibri" w:hAnsi="Times New Roman" w:cs="Times New Roman"/>
          <w:b/>
          <w:sz w:val="28"/>
          <w:szCs w:val="28"/>
        </w:rPr>
        <w:t>обязательных требований</w:t>
      </w:r>
      <w:r w:rsidRPr="000131AF">
        <w:rPr>
          <w:rFonts w:ascii="Times New Roman" w:eastAsia="Calibri" w:hAnsi="Times New Roman" w:cs="Times New Roman"/>
          <w:sz w:val="26"/>
          <w:szCs w:val="26"/>
        </w:rPr>
        <w:t xml:space="preserve"> </w:t>
      </w:r>
      <w:r w:rsidRPr="000131AF">
        <w:rPr>
          <w:rFonts w:ascii="Times New Roman" w:eastAsia="Times New Roman" w:hAnsi="Times New Roman" w:cs="Times New Roman"/>
          <w:b/>
          <w:sz w:val="28"/>
          <w:szCs w:val="28"/>
          <w:lang w:eastAsia="ru-RU"/>
        </w:rPr>
        <w:t>на 2021-2022 годы</w:t>
      </w:r>
    </w:p>
    <w:p w:rsidR="000131AF" w:rsidRPr="000131AF" w:rsidRDefault="000131AF" w:rsidP="000131AF">
      <w:pPr>
        <w:spacing w:after="200" w:line="240" w:lineRule="auto"/>
        <w:ind w:left="1070"/>
        <w:contextualSpacing/>
        <w:rPr>
          <w:rFonts w:ascii="Times New Roman" w:eastAsia="Times New Roman" w:hAnsi="Times New Roman" w:cs="Times New Roman"/>
          <w:b/>
          <w:sz w:val="16"/>
          <w:szCs w:val="16"/>
          <w:lang w:eastAsia="ru-RU"/>
        </w:rPr>
      </w:pPr>
    </w:p>
    <w:tbl>
      <w:tblPr>
        <w:tblStyle w:val="342"/>
        <w:tblW w:w="10565" w:type="dxa"/>
        <w:tblInd w:w="-459" w:type="dxa"/>
        <w:tblLayout w:type="fixed"/>
        <w:tblLook w:val="04A0" w:firstRow="1" w:lastRow="0" w:firstColumn="1" w:lastColumn="0" w:noHBand="0" w:noVBand="1"/>
      </w:tblPr>
      <w:tblGrid>
        <w:gridCol w:w="534"/>
        <w:gridCol w:w="4077"/>
        <w:gridCol w:w="1985"/>
        <w:gridCol w:w="1843"/>
        <w:gridCol w:w="2126"/>
      </w:tblGrid>
      <w:tr w:rsidR="000131AF" w:rsidRPr="000131AF" w:rsidTr="003577FC">
        <w:tc>
          <w:tcPr>
            <w:tcW w:w="534" w:type="dxa"/>
          </w:tcPr>
          <w:p w:rsidR="000131AF" w:rsidRPr="000131AF" w:rsidRDefault="000131AF" w:rsidP="000131AF">
            <w:pPr>
              <w:spacing w:after="0" w:line="240" w:lineRule="auto"/>
              <w:jc w:val="center"/>
              <w:rPr>
                <w:rFonts w:ascii="Times New Roman" w:hAnsi="Times New Roman" w:cs="Times New Roman"/>
                <w:i/>
                <w:sz w:val="24"/>
                <w:szCs w:val="24"/>
              </w:rPr>
            </w:pPr>
          </w:p>
          <w:p w:rsidR="000131AF" w:rsidRPr="000131AF" w:rsidRDefault="000131AF" w:rsidP="000131AF">
            <w:pPr>
              <w:spacing w:after="0" w:line="240" w:lineRule="auto"/>
              <w:jc w:val="center"/>
              <w:rPr>
                <w:rFonts w:ascii="Times New Roman" w:hAnsi="Times New Roman" w:cs="Times New Roman"/>
                <w:i/>
                <w:sz w:val="24"/>
                <w:szCs w:val="24"/>
              </w:rPr>
            </w:pPr>
            <w:r w:rsidRPr="000131AF">
              <w:rPr>
                <w:rFonts w:ascii="Times New Roman" w:hAnsi="Times New Roman" w:cs="Times New Roman"/>
                <w:i/>
                <w:sz w:val="24"/>
                <w:szCs w:val="24"/>
              </w:rPr>
              <w:t>№</w:t>
            </w:r>
          </w:p>
        </w:tc>
        <w:tc>
          <w:tcPr>
            <w:tcW w:w="4077" w:type="dxa"/>
          </w:tcPr>
          <w:p w:rsidR="000131AF" w:rsidRPr="000131AF" w:rsidRDefault="000131AF" w:rsidP="000131AF">
            <w:pPr>
              <w:spacing w:after="0" w:line="240" w:lineRule="auto"/>
              <w:jc w:val="center"/>
              <w:rPr>
                <w:rFonts w:ascii="Times New Roman" w:hAnsi="Times New Roman" w:cs="Times New Roman"/>
                <w:i/>
                <w:sz w:val="24"/>
                <w:szCs w:val="24"/>
              </w:rPr>
            </w:pPr>
            <w:r w:rsidRPr="000131AF">
              <w:rPr>
                <w:rFonts w:ascii="Times New Roman" w:hAnsi="Times New Roman" w:cs="Times New Roman"/>
                <w:i/>
                <w:sz w:val="24"/>
                <w:szCs w:val="24"/>
              </w:rPr>
              <w:t xml:space="preserve">Наименование </w:t>
            </w:r>
            <w:r w:rsidRPr="000131AF">
              <w:rPr>
                <w:rFonts w:ascii="Times New Roman" w:hAnsi="Times New Roman" w:cs="Times New Roman"/>
                <w:i/>
                <w:sz w:val="24"/>
                <w:szCs w:val="24"/>
              </w:rPr>
              <w:br/>
              <w:t>мероприятия</w:t>
            </w:r>
          </w:p>
        </w:tc>
        <w:tc>
          <w:tcPr>
            <w:tcW w:w="1985" w:type="dxa"/>
          </w:tcPr>
          <w:p w:rsidR="000131AF" w:rsidRPr="000131AF" w:rsidRDefault="000131AF" w:rsidP="000131AF">
            <w:pPr>
              <w:spacing w:after="0" w:line="240" w:lineRule="auto"/>
              <w:jc w:val="center"/>
              <w:rPr>
                <w:rFonts w:ascii="Times New Roman" w:hAnsi="Times New Roman" w:cs="Times New Roman"/>
                <w:i/>
                <w:sz w:val="24"/>
                <w:szCs w:val="24"/>
              </w:rPr>
            </w:pPr>
            <w:r w:rsidRPr="000131AF">
              <w:rPr>
                <w:rFonts w:ascii="Times New Roman" w:hAnsi="Times New Roman" w:cs="Times New Roman"/>
                <w:i/>
                <w:sz w:val="24"/>
                <w:szCs w:val="24"/>
              </w:rPr>
              <w:t>Периодичность проведения</w:t>
            </w:r>
          </w:p>
        </w:tc>
        <w:tc>
          <w:tcPr>
            <w:tcW w:w="1843" w:type="dxa"/>
          </w:tcPr>
          <w:p w:rsidR="000131AF" w:rsidRPr="000131AF" w:rsidRDefault="005F2220" w:rsidP="000131AF">
            <w:pPr>
              <w:spacing w:after="0" w:line="240" w:lineRule="auto"/>
              <w:ind w:left="-108" w:right="-108"/>
              <w:jc w:val="center"/>
              <w:rPr>
                <w:rFonts w:ascii="Times New Roman" w:hAnsi="Times New Roman" w:cs="Times New Roman"/>
                <w:i/>
                <w:sz w:val="24"/>
                <w:szCs w:val="24"/>
              </w:rPr>
            </w:pPr>
            <w:r w:rsidRPr="000131AF">
              <w:rPr>
                <w:rFonts w:ascii="Times New Roman" w:hAnsi="Times New Roman" w:cs="Times New Roman"/>
                <w:i/>
                <w:sz w:val="24"/>
                <w:szCs w:val="24"/>
              </w:rPr>
              <w:t>Под</w:t>
            </w:r>
            <w:r>
              <w:rPr>
                <w:rFonts w:ascii="Times New Roman" w:hAnsi="Times New Roman" w:cs="Times New Roman"/>
                <w:i/>
                <w:sz w:val="24"/>
                <w:szCs w:val="24"/>
              </w:rPr>
              <w:t>надзорные</w:t>
            </w:r>
            <w:r w:rsidR="000131AF" w:rsidRPr="000131AF">
              <w:rPr>
                <w:rFonts w:ascii="Times New Roman" w:hAnsi="Times New Roman" w:cs="Times New Roman"/>
                <w:i/>
                <w:sz w:val="24"/>
                <w:szCs w:val="24"/>
              </w:rPr>
              <w:t xml:space="preserve"> субъекты</w:t>
            </w:r>
          </w:p>
        </w:tc>
        <w:tc>
          <w:tcPr>
            <w:tcW w:w="2126" w:type="dxa"/>
          </w:tcPr>
          <w:p w:rsidR="000131AF" w:rsidRPr="000131AF" w:rsidRDefault="000131AF" w:rsidP="000131AF">
            <w:pPr>
              <w:spacing w:after="0" w:line="240" w:lineRule="auto"/>
              <w:jc w:val="center"/>
              <w:rPr>
                <w:rFonts w:ascii="Times New Roman" w:hAnsi="Times New Roman" w:cs="Times New Roman"/>
                <w:i/>
                <w:sz w:val="24"/>
                <w:szCs w:val="24"/>
              </w:rPr>
            </w:pPr>
            <w:r w:rsidRPr="000131AF">
              <w:rPr>
                <w:rFonts w:ascii="Times New Roman" w:hAnsi="Times New Roman" w:cs="Times New Roman"/>
                <w:i/>
                <w:sz w:val="24"/>
                <w:szCs w:val="24"/>
              </w:rPr>
              <w:t>Ожидаемые результаты</w:t>
            </w:r>
          </w:p>
        </w:tc>
      </w:tr>
      <w:tr w:rsidR="000131AF" w:rsidRPr="000131AF" w:rsidTr="003577FC">
        <w:tc>
          <w:tcPr>
            <w:tcW w:w="534" w:type="dxa"/>
            <w:vAlign w:val="center"/>
          </w:tcPr>
          <w:p w:rsidR="000131AF" w:rsidRPr="000131AF" w:rsidRDefault="000131AF" w:rsidP="000131AF">
            <w:pPr>
              <w:spacing w:after="0" w:line="240" w:lineRule="auto"/>
              <w:ind w:right="-108"/>
              <w:rPr>
                <w:rFonts w:ascii="Times New Roman" w:hAnsi="Times New Roman" w:cs="Times New Roman"/>
                <w:sz w:val="26"/>
                <w:szCs w:val="26"/>
              </w:rPr>
            </w:pPr>
            <w:r w:rsidRPr="000131AF">
              <w:rPr>
                <w:rFonts w:ascii="Times New Roman" w:hAnsi="Times New Roman" w:cs="Times New Roman"/>
                <w:sz w:val="26"/>
                <w:szCs w:val="26"/>
              </w:rPr>
              <w:t>1</w:t>
            </w:r>
          </w:p>
        </w:tc>
        <w:tc>
          <w:tcPr>
            <w:tcW w:w="4077" w:type="dxa"/>
            <w:vAlign w:val="center"/>
          </w:tcPr>
          <w:p w:rsidR="000131AF" w:rsidRPr="000131AF" w:rsidRDefault="000131AF" w:rsidP="000131AF">
            <w:pPr>
              <w:spacing w:after="0" w:line="240" w:lineRule="auto"/>
              <w:ind w:right="-108"/>
              <w:rPr>
                <w:rFonts w:ascii="Times New Roman" w:hAnsi="Times New Roman" w:cs="Times New Roman"/>
                <w:sz w:val="26"/>
                <w:szCs w:val="26"/>
              </w:rPr>
            </w:pPr>
            <w:r w:rsidRPr="000131AF">
              <w:rPr>
                <w:rFonts w:ascii="Times New Roman" w:hAnsi="Times New Roman" w:cs="Times New Roman"/>
                <w:sz w:val="26"/>
                <w:szCs w:val="26"/>
              </w:rPr>
              <w:t xml:space="preserve">Рассмотрение устных </w:t>
            </w:r>
            <w:r w:rsidR="005F2220">
              <w:rPr>
                <w:rFonts w:ascii="Times New Roman" w:hAnsi="Times New Roman" w:cs="Times New Roman"/>
                <w:sz w:val="26"/>
                <w:szCs w:val="26"/>
              </w:rPr>
              <w:br/>
            </w:r>
            <w:r w:rsidRPr="000131AF">
              <w:rPr>
                <w:rFonts w:ascii="Times New Roman" w:hAnsi="Times New Roman" w:cs="Times New Roman"/>
                <w:sz w:val="26"/>
                <w:szCs w:val="26"/>
              </w:rPr>
              <w:t xml:space="preserve">и письменных обращений граждан и организаций по вопросам  </w:t>
            </w:r>
            <w:r w:rsidRPr="000131AF">
              <w:rPr>
                <w:rFonts w:ascii="Times New Roman" w:eastAsia="Calibri" w:hAnsi="Times New Roman" w:cs="Times New Roman"/>
                <w:sz w:val="26"/>
                <w:szCs w:val="26"/>
              </w:rPr>
              <w:t>обязательных требований</w:t>
            </w:r>
          </w:p>
        </w:tc>
        <w:tc>
          <w:tcPr>
            <w:tcW w:w="1985" w:type="dxa"/>
            <w:vAlign w:val="center"/>
          </w:tcPr>
          <w:p w:rsidR="000131AF" w:rsidRPr="000131AF" w:rsidRDefault="000131AF" w:rsidP="000131AF">
            <w:pPr>
              <w:spacing w:after="0" w:line="240" w:lineRule="auto"/>
              <w:ind w:left="-108"/>
              <w:rPr>
                <w:rFonts w:ascii="Times New Roman" w:hAnsi="Times New Roman" w:cs="Times New Roman"/>
                <w:sz w:val="26"/>
                <w:szCs w:val="26"/>
              </w:rPr>
            </w:pPr>
          </w:p>
          <w:p w:rsidR="000131AF" w:rsidRPr="000131AF" w:rsidRDefault="000131AF" w:rsidP="000131AF">
            <w:pPr>
              <w:widowControl w:val="0"/>
              <w:tabs>
                <w:tab w:val="left" w:pos="0"/>
                <w:tab w:val="left" w:pos="833"/>
              </w:tabs>
              <w:spacing w:after="0" w:line="360" w:lineRule="auto"/>
              <w:contextualSpacing/>
              <w:jc w:val="both"/>
              <w:rPr>
                <w:rFonts w:ascii="Times New Roman" w:eastAsia="Arial" w:hAnsi="Times New Roman" w:cs="Arial"/>
                <w:b/>
                <w:color w:val="000000"/>
                <w:sz w:val="28"/>
                <w:szCs w:val="28"/>
                <w:lang w:bidi="ru-RU"/>
              </w:rPr>
            </w:pPr>
            <w:r w:rsidRPr="000131AF">
              <w:rPr>
                <w:rFonts w:ascii="Times New Roman" w:hAnsi="Times New Roman" w:cs="Times New Roman"/>
                <w:sz w:val="26"/>
                <w:szCs w:val="26"/>
              </w:rPr>
              <w:t>2021-2022 годы</w:t>
            </w:r>
          </w:p>
          <w:p w:rsidR="000131AF" w:rsidRPr="000131AF" w:rsidRDefault="000131AF" w:rsidP="000131AF">
            <w:pPr>
              <w:spacing w:after="0" w:line="240" w:lineRule="auto"/>
              <w:ind w:hanging="108"/>
              <w:jc w:val="center"/>
              <w:rPr>
                <w:rFonts w:ascii="Times New Roman" w:hAnsi="Times New Roman" w:cs="Times New Roman"/>
                <w:sz w:val="26"/>
                <w:szCs w:val="26"/>
              </w:rPr>
            </w:pPr>
          </w:p>
        </w:tc>
        <w:tc>
          <w:tcPr>
            <w:tcW w:w="1843" w:type="dxa"/>
            <w:vAlign w:val="center"/>
          </w:tcPr>
          <w:p w:rsidR="000131AF" w:rsidRPr="000131AF" w:rsidRDefault="000131AF" w:rsidP="000131AF">
            <w:pPr>
              <w:spacing w:before="120" w:after="0" w:line="240" w:lineRule="auto"/>
              <w:ind w:left="-41"/>
              <w:rPr>
                <w:rFonts w:ascii="Times New Roman" w:hAnsi="Times New Roman" w:cs="Times New Roman"/>
                <w:sz w:val="26"/>
                <w:szCs w:val="26"/>
              </w:rPr>
            </w:pPr>
            <w:r w:rsidRPr="000131AF">
              <w:rPr>
                <w:rFonts w:ascii="Times New Roman" w:hAnsi="Times New Roman" w:cs="Times New Roman"/>
                <w:sz w:val="26"/>
                <w:szCs w:val="26"/>
              </w:rPr>
              <w:t xml:space="preserve"> Организации, экплуатирую-щие объекты горнорудной </w:t>
            </w:r>
            <w:r w:rsidRPr="000131AF">
              <w:rPr>
                <w:rFonts w:ascii="Times New Roman" w:hAnsi="Times New Roman" w:cs="Times New Roman"/>
                <w:sz w:val="26"/>
                <w:szCs w:val="26"/>
              </w:rPr>
              <w:br/>
              <w:t>и металлур-гической промышлен-ности</w:t>
            </w:r>
          </w:p>
        </w:tc>
        <w:tc>
          <w:tcPr>
            <w:tcW w:w="2126" w:type="dxa"/>
            <w:vAlign w:val="center"/>
          </w:tcPr>
          <w:p w:rsidR="000131AF" w:rsidRPr="000131AF" w:rsidRDefault="000131AF" w:rsidP="000131AF">
            <w:pPr>
              <w:spacing w:before="120" w:after="0" w:line="240" w:lineRule="auto"/>
              <w:rPr>
                <w:rFonts w:ascii="Times New Roman" w:hAnsi="Times New Roman" w:cs="Times New Roman"/>
                <w:sz w:val="26"/>
                <w:szCs w:val="26"/>
              </w:rPr>
            </w:pPr>
            <w:r w:rsidRPr="000131AF">
              <w:rPr>
                <w:rFonts w:ascii="Times New Roman" w:hAnsi="Times New Roman" w:cs="Times New Roman"/>
                <w:sz w:val="26"/>
                <w:szCs w:val="26"/>
              </w:rPr>
              <w:t xml:space="preserve">Повышение информирован-ности руководства </w:t>
            </w:r>
            <w:r w:rsidR="005F2220">
              <w:rPr>
                <w:rFonts w:ascii="Times New Roman" w:hAnsi="Times New Roman" w:cs="Times New Roman"/>
                <w:sz w:val="26"/>
                <w:szCs w:val="26"/>
              </w:rPr>
              <w:br/>
            </w:r>
            <w:r w:rsidRPr="000131AF">
              <w:rPr>
                <w:rFonts w:ascii="Times New Roman" w:hAnsi="Times New Roman" w:cs="Times New Roman"/>
                <w:sz w:val="26"/>
                <w:szCs w:val="26"/>
              </w:rPr>
              <w:t xml:space="preserve">и персонала поднадзорных </w:t>
            </w:r>
            <w:r w:rsidR="00FC3099">
              <w:rPr>
                <w:rFonts w:ascii="Times New Roman" w:hAnsi="Times New Roman" w:cs="Times New Roman"/>
                <w:sz w:val="26"/>
                <w:szCs w:val="26"/>
              </w:rPr>
              <w:t>субъектов</w:t>
            </w:r>
            <w:r w:rsidRPr="000131AF">
              <w:rPr>
                <w:rFonts w:ascii="Times New Roman" w:hAnsi="Times New Roman" w:cs="Times New Roman"/>
                <w:sz w:val="26"/>
                <w:szCs w:val="26"/>
              </w:rPr>
              <w:t xml:space="preserve"> </w:t>
            </w:r>
            <w:r w:rsidRPr="000131AF">
              <w:rPr>
                <w:rFonts w:ascii="Times New Roman" w:hAnsi="Times New Roman" w:cs="Times New Roman"/>
                <w:sz w:val="26"/>
                <w:szCs w:val="26"/>
              </w:rPr>
              <w:br/>
              <w:t>об обязательных требованиях</w:t>
            </w:r>
          </w:p>
        </w:tc>
      </w:tr>
      <w:tr w:rsidR="000131AF" w:rsidRPr="000131AF" w:rsidTr="003577FC">
        <w:tc>
          <w:tcPr>
            <w:tcW w:w="534" w:type="dxa"/>
            <w:vAlign w:val="center"/>
          </w:tcPr>
          <w:p w:rsidR="000131AF" w:rsidRPr="000131AF" w:rsidRDefault="000131AF" w:rsidP="000131AF">
            <w:pPr>
              <w:spacing w:after="0" w:line="240" w:lineRule="auto"/>
              <w:rPr>
                <w:rFonts w:ascii="Times New Roman" w:eastAsia="Calibri" w:hAnsi="Times New Roman" w:cs="Times New Roman"/>
                <w:sz w:val="26"/>
                <w:szCs w:val="26"/>
              </w:rPr>
            </w:pPr>
            <w:r w:rsidRPr="000131AF">
              <w:rPr>
                <w:rFonts w:ascii="Times New Roman" w:eastAsia="Calibri" w:hAnsi="Times New Roman" w:cs="Times New Roman"/>
                <w:sz w:val="26"/>
                <w:szCs w:val="26"/>
              </w:rPr>
              <w:t>2</w:t>
            </w:r>
          </w:p>
        </w:tc>
        <w:tc>
          <w:tcPr>
            <w:tcW w:w="4077" w:type="dxa"/>
            <w:vAlign w:val="center"/>
          </w:tcPr>
          <w:p w:rsidR="000131AF" w:rsidRPr="000131AF" w:rsidRDefault="000131AF" w:rsidP="000131AF">
            <w:pPr>
              <w:spacing w:after="0" w:line="240" w:lineRule="auto"/>
              <w:rPr>
                <w:rFonts w:ascii="Times New Roman" w:hAnsi="Times New Roman" w:cs="Times New Roman"/>
                <w:sz w:val="26"/>
                <w:szCs w:val="26"/>
              </w:rPr>
            </w:pPr>
            <w:r w:rsidRPr="000131AF">
              <w:rPr>
                <w:rFonts w:ascii="Times New Roman" w:hAnsi="Times New Roman" w:cs="Times New Roman"/>
                <w:sz w:val="26"/>
                <w:szCs w:val="26"/>
              </w:rPr>
              <w:t xml:space="preserve">Обобщение и анализ правоприменительной практики при осуществлении федерального государственного надзора </w:t>
            </w:r>
            <w:r w:rsidR="005F2220">
              <w:rPr>
                <w:rFonts w:ascii="Times New Roman" w:hAnsi="Times New Roman" w:cs="Times New Roman"/>
                <w:sz w:val="26"/>
                <w:szCs w:val="26"/>
              </w:rPr>
              <w:br/>
            </w:r>
            <w:r w:rsidRPr="000131AF">
              <w:rPr>
                <w:rFonts w:ascii="Times New Roman" w:hAnsi="Times New Roman" w:cs="Times New Roman"/>
                <w:sz w:val="26"/>
                <w:szCs w:val="26"/>
              </w:rPr>
              <w:t xml:space="preserve">в </w:t>
            </w:r>
            <w:r w:rsidR="005D02B4" w:rsidRPr="000131AF">
              <w:rPr>
                <w:rFonts w:ascii="Times New Roman" w:hAnsi="Times New Roman" w:cs="Times New Roman"/>
                <w:sz w:val="26"/>
                <w:szCs w:val="26"/>
              </w:rPr>
              <w:t xml:space="preserve">горнорудной </w:t>
            </w:r>
            <w:r w:rsidR="005D02B4" w:rsidRPr="000131AF">
              <w:rPr>
                <w:rFonts w:ascii="Times New Roman" w:hAnsi="Times New Roman" w:cs="Times New Roman"/>
                <w:sz w:val="26"/>
                <w:szCs w:val="26"/>
              </w:rPr>
              <w:br/>
              <w:t>и металлургической промышленности</w:t>
            </w:r>
          </w:p>
        </w:tc>
        <w:tc>
          <w:tcPr>
            <w:tcW w:w="1985" w:type="dxa"/>
            <w:vAlign w:val="center"/>
          </w:tcPr>
          <w:p w:rsidR="000131AF" w:rsidRPr="000131AF" w:rsidRDefault="00140E78" w:rsidP="00140E7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Один раз </w:t>
            </w:r>
            <w:r>
              <w:rPr>
                <w:rFonts w:ascii="Times New Roman" w:hAnsi="Times New Roman" w:cs="Times New Roman"/>
                <w:sz w:val="26"/>
                <w:szCs w:val="26"/>
              </w:rPr>
              <w:br/>
              <w:t>в полугодие</w:t>
            </w:r>
          </w:p>
        </w:tc>
        <w:tc>
          <w:tcPr>
            <w:tcW w:w="1843" w:type="dxa"/>
            <w:vAlign w:val="center"/>
          </w:tcPr>
          <w:p w:rsidR="000131AF" w:rsidRPr="000131AF" w:rsidRDefault="000131AF" w:rsidP="000131AF">
            <w:pPr>
              <w:spacing w:after="0" w:line="240" w:lineRule="auto"/>
              <w:ind w:right="-108"/>
              <w:rPr>
                <w:rFonts w:ascii="Times New Roman" w:hAnsi="Times New Roman" w:cs="Times New Roman"/>
                <w:sz w:val="26"/>
                <w:szCs w:val="26"/>
              </w:rPr>
            </w:pPr>
            <w:r w:rsidRPr="000131AF">
              <w:rPr>
                <w:rFonts w:ascii="Times New Roman" w:hAnsi="Times New Roman" w:cs="Times New Roman"/>
                <w:sz w:val="26"/>
                <w:szCs w:val="26"/>
              </w:rPr>
              <w:t xml:space="preserve">Организации, экплуатирую-щие объекты горнорудной </w:t>
            </w:r>
            <w:r w:rsidRPr="000131AF">
              <w:rPr>
                <w:rFonts w:ascii="Times New Roman" w:hAnsi="Times New Roman" w:cs="Times New Roman"/>
                <w:sz w:val="26"/>
                <w:szCs w:val="26"/>
              </w:rPr>
              <w:br/>
              <w:t>и металлур-гической промышлен-ности</w:t>
            </w:r>
          </w:p>
        </w:tc>
        <w:tc>
          <w:tcPr>
            <w:tcW w:w="2126" w:type="dxa"/>
            <w:vAlign w:val="center"/>
          </w:tcPr>
          <w:p w:rsidR="000131AF" w:rsidRPr="000131AF" w:rsidRDefault="000131AF" w:rsidP="000131AF">
            <w:pPr>
              <w:spacing w:before="120" w:after="0" w:line="240" w:lineRule="auto"/>
              <w:rPr>
                <w:rFonts w:ascii="Times New Roman" w:hAnsi="Times New Roman" w:cs="Times New Roman"/>
                <w:sz w:val="26"/>
                <w:szCs w:val="26"/>
              </w:rPr>
            </w:pPr>
            <w:r w:rsidRPr="000131AF">
              <w:rPr>
                <w:rFonts w:ascii="Times New Roman" w:hAnsi="Times New Roman" w:cs="Times New Roman"/>
                <w:sz w:val="26"/>
                <w:szCs w:val="26"/>
              </w:rPr>
              <w:t xml:space="preserve">Повышение информирован-ности руководства </w:t>
            </w:r>
            <w:r w:rsidR="005F2220">
              <w:rPr>
                <w:rFonts w:ascii="Times New Roman" w:hAnsi="Times New Roman" w:cs="Times New Roman"/>
                <w:sz w:val="26"/>
                <w:szCs w:val="26"/>
              </w:rPr>
              <w:br/>
            </w:r>
            <w:r w:rsidRPr="000131AF">
              <w:rPr>
                <w:rFonts w:ascii="Times New Roman" w:hAnsi="Times New Roman" w:cs="Times New Roman"/>
                <w:sz w:val="26"/>
                <w:szCs w:val="26"/>
              </w:rPr>
              <w:t xml:space="preserve">и персонала поднадзорных </w:t>
            </w:r>
            <w:r w:rsidR="00FC3099">
              <w:rPr>
                <w:rFonts w:ascii="Times New Roman" w:hAnsi="Times New Roman" w:cs="Times New Roman"/>
                <w:sz w:val="26"/>
                <w:szCs w:val="26"/>
              </w:rPr>
              <w:t>субъектов</w:t>
            </w:r>
            <w:r w:rsidRPr="000131AF">
              <w:rPr>
                <w:rFonts w:ascii="Times New Roman" w:hAnsi="Times New Roman" w:cs="Times New Roman"/>
                <w:sz w:val="26"/>
                <w:szCs w:val="26"/>
              </w:rPr>
              <w:t xml:space="preserve"> </w:t>
            </w:r>
            <w:r w:rsidRPr="000131AF">
              <w:rPr>
                <w:rFonts w:ascii="Times New Roman" w:hAnsi="Times New Roman" w:cs="Times New Roman"/>
                <w:sz w:val="26"/>
                <w:szCs w:val="26"/>
              </w:rPr>
              <w:br/>
              <w:t>об обязательных требованиях</w:t>
            </w:r>
          </w:p>
        </w:tc>
      </w:tr>
      <w:tr w:rsidR="000131AF" w:rsidRPr="000131AF" w:rsidTr="003577FC">
        <w:tc>
          <w:tcPr>
            <w:tcW w:w="534" w:type="dxa"/>
            <w:vAlign w:val="center"/>
          </w:tcPr>
          <w:p w:rsidR="000131AF" w:rsidRPr="000131AF" w:rsidRDefault="000131AF" w:rsidP="000131AF">
            <w:pPr>
              <w:spacing w:after="0" w:line="240" w:lineRule="auto"/>
              <w:rPr>
                <w:rFonts w:ascii="Times New Roman" w:hAnsi="Times New Roman" w:cs="Times New Roman"/>
                <w:sz w:val="26"/>
                <w:szCs w:val="26"/>
              </w:rPr>
            </w:pPr>
            <w:r w:rsidRPr="000131AF">
              <w:rPr>
                <w:rFonts w:ascii="Times New Roman" w:hAnsi="Times New Roman" w:cs="Times New Roman"/>
                <w:sz w:val="26"/>
                <w:szCs w:val="26"/>
              </w:rPr>
              <w:t>3</w:t>
            </w:r>
          </w:p>
        </w:tc>
        <w:tc>
          <w:tcPr>
            <w:tcW w:w="4077" w:type="dxa"/>
            <w:vAlign w:val="center"/>
          </w:tcPr>
          <w:p w:rsidR="000131AF" w:rsidRPr="000131AF" w:rsidRDefault="000131AF" w:rsidP="000131AF">
            <w:pPr>
              <w:spacing w:after="0" w:line="240" w:lineRule="auto"/>
              <w:rPr>
                <w:rFonts w:ascii="Times New Roman" w:hAnsi="Times New Roman" w:cs="Times New Roman"/>
                <w:sz w:val="26"/>
                <w:szCs w:val="26"/>
              </w:rPr>
            </w:pPr>
            <w:r w:rsidRPr="000131AF">
              <w:rPr>
                <w:rFonts w:ascii="Times New Roman" w:eastAsia="Calibri" w:hAnsi="Times New Roman" w:cs="Times New Roman"/>
                <w:sz w:val="26"/>
                <w:szCs w:val="26"/>
                <w:lang w:eastAsia="en-US"/>
              </w:rPr>
              <w:t xml:space="preserve">Разработка и утверждение федеральных норм и правил </w:t>
            </w:r>
            <w:r w:rsidR="005F2220">
              <w:rPr>
                <w:rFonts w:ascii="Times New Roman" w:eastAsia="Calibri" w:hAnsi="Times New Roman" w:cs="Times New Roman"/>
                <w:sz w:val="26"/>
                <w:szCs w:val="26"/>
                <w:lang w:eastAsia="en-US"/>
              </w:rPr>
              <w:br/>
            </w:r>
            <w:r w:rsidRPr="000131AF">
              <w:rPr>
                <w:rFonts w:ascii="Times New Roman" w:eastAsia="Calibri" w:hAnsi="Times New Roman" w:cs="Times New Roman"/>
                <w:sz w:val="26"/>
                <w:szCs w:val="26"/>
                <w:lang w:eastAsia="en-US"/>
              </w:rPr>
              <w:t xml:space="preserve">в области промышленной            безопасности: </w:t>
            </w:r>
            <w:r w:rsidRPr="000131AF">
              <w:rPr>
                <w:rFonts w:ascii="Times New Roman" w:eastAsia="Georgia" w:hAnsi="Times New Roman" w:cs="Times New Roman"/>
                <w:color w:val="000000"/>
                <w:sz w:val="26"/>
                <w:szCs w:val="26"/>
                <w:lang w:bidi="ru-RU"/>
              </w:rPr>
              <w:t xml:space="preserve">«Обеспечение промышленной безопасности </w:t>
            </w:r>
            <w:r w:rsidR="005F2220">
              <w:rPr>
                <w:rFonts w:ascii="Times New Roman" w:eastAsia="Georgia" w:hAnsi="Times New Roman" w:cs="Times New Roman"/>
                <w:color w:val="000000"/>
                <w:sz w:val="26"/>
                <w:szCs w:val="26"/>
                <w:lang w:bidi="ru-RU"/>
              </w:rPr>
              <w:br/>
            </w:r>
            <w:r w:rsidRPr="000131AF">
              <w:rPr>
                <w:rFonts w:ascii="Times New Roman" w:eastAsia="Georgia" w:hAnsi="Times New Roman" w:cs="Times New Roman"/>
                <w:color w:val="000000"/>
                <w:sz w:val="26"/>
                <w:szCs w:val="26"/>
                <w:lang w:bidi="ru-RU"/>
              </w:rPr>
              <w:t xml:space="preserve">при организации работ повышенной опасности </w:t>
            </w:r>
            <w:r w:rsidR="005F2220">
              <w:rPr>
                <w:rFonts w:ascii="Times New Roman" w:eastAsia="Georgia" w:hAnsi="Times New Roman" w:cs="Times New Roman"/>
                <w:color w:val="000000"/>
                <w:sz w:val="26"/>
                <w:szCs w:val="26"/>
                <w:lang w:bidi="ru-RU"/>
              </w:rPr>
              <w:br/>
            </w:r>
            <w:r w:rsidRPr="000131AF">
              <w:rPr>
                <w:rFonts w:ascii="Times New Roman" w:eastAsia="Georgia" w:hAnsi="Times New Roman" w:cs="Times New Roman"/>
                <w:color w:val="000000"/>
                <w:sz w:val="26"/>
                <w:szCs w:val="26"/>
                <w:lang w:bidi="ru-RU"/>
              </w:rPr>
              <w:t xml:space="preserve">на опасных производственных объектах горно-металлургической промышленности», «Правила безопасности при получении, транспортировании, использовании расплавов черных и цветных металлов и сплавов </w:t>
            </w:r>
            <w:r w:rsidR="005F2220">
              <w:rPr>
                <w:rFonts w:ascii="Times New Roman" w:eastAsia="Georgia" w:hAnsi="Times New Roman" w:cs="Times New Roman"/>
                <w:color w:val="000000"/>
                <w:sz w:val="26"/>
                <w:szCs w:val="26"/>
                <w:lang w:bidi="ru-RU"/>
              </w:rPr>
              <w:br/>
            </w:r>
            <w:r w:rsidRPr="000131AF">
              <w:rPr>
                <w:rFonts w:ascii="Times New Roman" w:eastAsia="Georgia" w:hAnsi="Times New Roman" w:cs="Times New Roman"/>
                <w:color w:val="000000"/>
                <w:sz w:val="26"/>
                <w:szCs w:val="26"/>
                <w:lang w:bidi="ru-RU"/>
              </w:rPr>
              <w:t>на основе этих расплавов»</w:t>
            </w:r>
          </w:p>
        </w:tc>
        <w:tc>
          <w:tcPr>
            <w:tcW w:w="1985" w:type="dxa"/>
            <w:vAlign w:val="center"/>
          </w:tcPr>
          <w:p w:rsidR="000131AF" w:rsidRPr="000131AF" w:rsidRDefault="000131AF" w:rsidP="000131AF">
            <w:pPr>
              <w:widowControl w:val="0"/>
              <w:tabs>
                <w:tab w:val="left" w:pos="0"/>
                <w:tab w:val="left" w:pos="833"/>
              </w:tabs>
              <w:spacing w:after="0" w:line="360" w:lineRule="auto"/>
              <w:contextualSpacing/>
              <w:jc w:val="both"/>
              <w:rPr>
                <w:rFonts w:ascii="Times New Roman" w:eastAsia="Arial" w:hAnsi="Times New Roman" w:cs="Arial"/>
                <w:b/>
                <w:color w:val="000000"/>
                <w:sz w:val="28"/>
                <w:szCs w:val="28"/>
                <w:lang w:bidi="ru-RU"/>
              </w:rPr>
            </w:pPr>
            <w:r w:rsidRPr="000131AF">
              <w:rPr>
                <w:rFonts w:ascii="Times New Roman" w:hAnsi="Times New Roman" w:cs="Times New Roman"/>
                <w:sz w:val="26"/>
                <w:szCs w:val="26"/>
              </w:rPr>
              <w:t>2021-2022 годы</w:t>
            </w:r>
          </w:p>
          <w:p w:rsidR="000131AF" w:rsidRPr="000131AF" w:rsidRDefault="000131AF" w:rsidP="000131AF">
            <w:pPr>
              <w:spacing w:after="0" w:line="240" w:lineRule="auto"/>
              <w:jc w:val="center"/>
              <w:rPr>
                <w:rFonts w:ascii="Times New Roman" w:hAnsi="Times New Roman" w:cs="Times New Roman"/>
                <w:sz w:val="26"/>
                <w:szCs w:val="26"/>
              </w:rPr>
            </w:pPr>
          </w:p>
        </w:tc>
        <w:tc>
          <w:tcPr>
            <w:tcW w:w="1843" w:type="dxa"/>
            <w:vAlign w:val="center"/>
          </w:tcPr>
          <w:p w:rsidR="000131AF" w:rsidRPr="000131AF" w:rsidRDefault="000131AF" w:rsidP="000131AF">
            <w:pPr>
              <w:spacing w:after="0" w:line="240" w:lineRule="auto"/>
              <w:ind w:right="-108"/>
              <w:rPr>
                <w:rFonts w:ascii="Times New Roman" w:hAnsi="Times New Roman" w:cs="Times New Roman"/>
                <w:sz w:val="26"/>
                <w:szCs w:val="26"/>
              </w:rPr>
            </w:pPr>
            <w:r w:rsidRPr="000131AF">
              <w:rPr>
                <w:rFonts w:ascii="Times New Roman" w:hAnsi="Times New Roman" w:cs="Times New Roman"/>
                <w:sz w:val="26"/>
                <w:szCs w:val="26"/>
              </w:rPr>
              <w:t xml:space="preserve">Организации, экплуатирую-щие объекты горнорудной </w:t>
            </w:r>
            <w:r w:rsidRPr="000131AF">
              <w:rPr>
                <w:rFonts w:ascii="Times New Roman" w:hAnsi="Times New Roman" w:cs="Times New Roman"/>
                <w:sz w:val="26"/>
                <w:szCs w:val="26"/>
              </w:rPr>
              <w:br/>
              <w:t>и металлур-гической промышлен-ности</w:t>
            </w:r>
          </w:p>
        </w:tc>
        <w:tc>
          <w:tcPr>
            <w:tcW w:w="2126" w:type="dxa"/>
            <w:vAlign w:val="center"/>
          </w:tcPr>
          <w:p w:rsidR="000131AF" w:rsidRPr="000131AF" w:rsidRDefault="000131AF" w:rsidP="000131AF">
            <w:pPr>
              <w:spacing w:after="0" w:line="240" w:lineRule="auto"/>
              <w:rPr>
                <w:rFonts w:ascii="Times New Roman" w:hAnsi="Times New Roman" w:cs="Times New Roman"/>
                <w:sz w:val="26"/>
                <w:szCs w:val="26"/>
              </w:rPr>
            </w:pPr>
            <w:r w:rsidRPr="000131AF">
              <w:rPr>
                <w:rFonts w:ascii="Times New Roman" w:hAnsi="Times New Roman" w:cs="Times New Roman"/>
                <w:sz w:val="26"/>
                <w:szCs w:val="26"/>
              </w:rPr>
              <w:t xml:space="preserve">Повышение информирован-ности руководства </w:t>
            </w:r>
            <w:r w:rsidR="005F2220">
              <w:rPr>
                <w:rFonts w:ascii="Times New Roman" w:hAnsi="Times New Roman" w:cs="Times New Roman"/>
                <w:sz w:val="26"/>
                <w:szCs w:val="26"/>
              </w:rPr>
              <w:br/>
            </w:r>
            <w:r w:rsidRPr="000131AF">
              <w:rPr>
                <w:rFonts w:ascii="Times New Roman" w:hAnsi="Times New Roman" w:cs="Times New Roman"/>
                <w:sz w:val="26"/>
                <w:szCs w:val="26"/>
              </w:rPr>
              <w:t xml:space="preserve">и персонала поднадзорных </w:t>
            </w:r>
            <w:r w:rsidR="00FC3099">
              <w:rPr>
                <w:rFonts w:ascii="Times New Roman" w:hAnsi="Times New Roman" w:cs="Times New Roman"/>
                <w:sz w:val="26"/>
                <w:szCs w:val="26"/>
              </w:rPr>
              <w:t>субъектов</w:t>
            </w:r>
            <w:r w:rsidRPr="000131AF">
              <w:rPr>
                <w:rFonts w:ascii="Times New Roman" w:hAnsi="Times New Roman" w:cs="Times New Roman"/>
                <w:sz w:val="26"/>
                <w:szCs w:val="26"/>
              </w:rPr>
              <w:t xml:space="preserve"> </w:t>
            </w:r>
            <w:r w:rsidRPr="000131AF">
              <w:rPr>
                <w:rFonts w:ascii="Times New Roman" w:hAnsi="Times New Roman" w:cs="Times New Roman"/>
                <w:sz w:val="26"/>
                <w:szCs w:val="26"/>
              </w:rPr>
              <w:br/>
              <w:t>об обязательных требованиях</w:t>
            </w:r>
          </w:p>
        </w:tc>
      </w:tr>
      <w:tr w:rsidR="000131AF" w:rsidRPr="000131AF" w:rsidTr="003577FC">
        <w:tc>
          <w:tcPr>
            <w:tcW w:w="534" w:type="dxa"/>
            <w:vAlign w:val="center"/>
          </w:tcPr>
          <w:p w:rsidR="000131AF" w:rsidRPr="000131AF" w:rsidRDefault="000131AF" w:rsidP="000131AF">
            <w:pPr>
              <w:spacing w:after="0" w:line="240" w:lineRule="auto"/>
              <w:rPr>
                <w:rFonts w:ascii="Times New Roman" w:hAnsi="Times New Roman" w:cs="Times New Roman"/>
                <w:sz w:val="26"/>
                <w:szCs w:val="26"/>
              </w:rPr>
            </w:pPr>
            <w:r w:rsidRPr="000131AF">
              <w:rPr>
                <w:rFonts w:ascii="Times New Roman" w:hAnsi="Times New Roman" w:cs="Times New Roman"/>
                <w:sz w:val="26"/>
                <w:szCs w:val="26"/>
              </w:rPr>
              <w:t>4</w:t>
            </w:r>
          </w:p>
        </w:tc>
        <w:tc>
          <w:tcPr>
            <w:tcW w:w="4077" w:type="dxa"/>
            <w:vAlign w:val="center"/>
          </w:tcPr>
          <w:p w:rsidR="000131AF" w:rsidRPr="000131AF" w:rsidRDefault="000131AF" w:rsidP="005F2220">
            <w:pPr>
              <w:spacing w:after="0" w:line="240" w:lineRule="auto"/>
              <w:rPr>
                <w:rFonts w:ascii="Times New Roman" w:hAnsi="Times New Roman" w:cs="Times New Roman"/>
                <w:sz w:val="26"/>
                <w:szCs w:val="26"/>
              </w:rPr>
            </w:pPr>
            <w:r w:rsidRPr="000131AF">
              <w:rPr>
                <w:rFonts w:ascii="Times New Roman" w:hAnsi="Times New Roman" w:cs="Times New Roman"/>
                <w:sz w:val="26"/>
                <w:szCs w:val="26"/>
              </w:rPr>
              <w:t xml:space="preserve">Подготовка и размещение в сети </w:t>
            </w:r>
            <w:r w:rsidRPr="000131AF">
              <w:rPr>
                <w:rFonts w:ascii="Times New Roman" w:hAnsi="Times New Roman" w:cs="Times New Roman"/>
                <w:sz w:val="26"/>
                <w:szCs w:val="26"/>
              </w:rPr>
              <w:lastRenderedPageBreak/>
              <w:t xml:space="preserve">«Интернет» на официальном сайте Ростехнадзора разъяснений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w:t>
            </w:r>
            <w:r w:rsidR="005F2220">
              <w:rPr>
                <w:rFonts w:ascii="Times New Roman" w:hAnsi="Times New Roman" w:cs="Times New Roman"/>
                <w:sz w:val="26"/>
                <w:szCs w:val="26"/>
              </w:rPr>
              <w:br/>
            </w:r>
            <w:r w:rsidRPr="000131AF">
              <w:rPr>
                <w:rFonts w:ascii="Times New Roman" w:hAnsi="Times New Roman" w:cs="Times New Roman"/>
                <w:sz w:val="26"/>
                <w:szCs w:val="26"/>
              </w:rPr>
              <w:t xml:space="preserve">в действие,  а также </w:t>
            </w:r>
            <w:r w:rsidR="005F2220">
              <w:rPr>
                <w:rFonts w:ascii="Times New Roman" w:hAnsi="Times New Roman" w:cs="Times New Roman"/>
                <w:sz w:val="26"/>
                <w:szCs w:val="26"/>
              </w:rPr>
              <w:br/>
            </w:r>
            <w:r w:rsidRPr="000131AF">
              <w:rPr>
                <w:rFonts w:ascii="Times New Roman" w:hAnsi="Times New Roman" w:cs="Times New Roman"/>
                <w:sz w:val="26"/>
                <w:szCs w:val="26"/>
              </w:rPr>
              <w:t xml:space="preserve">о необходимых организационных и технических мероприятиях, направленных на их внедрение </w:t>
            </w:r>
            <w:r w:rsidR="005F2220">
              <w:rPr>
                <w:rFonts w:ascii="Times New Roman" w:hAnsi="Times New Roman" w:cs="Times New Roman"/>
                <w:sz w:val="26"/>
                <w:szCs w:val="26"/>
              </w:rPr>
              <w:br/>
            </w:r>
            <w:r w:rsidRPr="000131AF">
              <w:rPr>
                <w:rFonts w:ascii="Times New Roman" w:hAnsi="Times New Roman" w:cs="Times New Roman"/>
                <w:sz w:val="26"/>
                <w:szCs w:val="26"/>
              </w:rPr>
              <w:t>и обеспечение соблюдения поднадзорными объектами обязательных требований</w:t>
            </w:r>
          </w:p>
        </w:tc>
        <w:tc>
          <w:tcPr>
            <w:tcW w:w="1985" w:type="dxa"/>
            <w:vAlign w:val="center"/>
          </w:tcPr>
          <w:p w:rsidR="000131AF" w:rsidRPr="000131AF" w:rsidRDefault="000131AF" w:rsidP="000131AF">
            <w:pPr>
              <w:widowControl w:val="0"/>
              <w:tabs>
                <w:tab w:val="left" w:pos="0"/>
                <w:tab w:val="left" w:pos="833"/>
              </w:tabs>
              <w:spacing w:after="0" w:line="360" w:lineRule="auto"/>
              <w:contextualSpacing/>
              <w:jc w:val="both"/>
              <w:rPr>
                <w:rFonts w:ascii="Times New Roman" w:eastAsia="Arial" w:hAnsi="Times New Roman" w:cs="Arial"/>
                <w:b/>
                <w:color w:val="000000"/>
                <w:sz w:val="28"/>
                <w:szCs w:val="28"/>
                <w:lang w:bidi="ru-RU"/>
              </w:rPr>
            </w:pPr>
            <w:r w:rsidRPr="000131AF">
              <w:rPr>
                <w:rFonts w:ascii="Times New Roman" w:hAnsi="Times New Roman" w:cs="Times New Roman"/>
                <w:sz w:val="26"/>
                <w:szCs w:val="26"/>
              </w:rPr>
              <w:lastRenderedPageBreak/>
              <w:t>2021-2022 годы</w:t>
            </w:r>
          </w:p>
          <w:p w:rsidR="000131AF" w:rsidRPr="000131AF" w:rsidRDefault="000131AF" w:rsidP="000131AF">
            <w:pPr>
              <w:spacing w:after="0" w:line="240" w:lineRule="auto"/>
              <w:jc w:val="center"/>
              <w:rPr>
                <w:rFonts w:ascii="Times New Roman" w:hAnsi="Times New Roman" w:cs="Times New Roman"/>
                <w:sz w:val="26"/>
                <w:szCs w:val="26"/>
              </w:rPr>
            </w:pPr>
          </w:p>
        </w:tc>
        <w:tc>
          <w:tcPr>
            <w:tcW w:w="1843" w:type="dxa"/>
            <w:vAlign w:val="center"/>
          </w:tcPr>
          <w:p w:rsidR="000131AF" w:rsidRPr="000131AF" w:rsidRDefault="000131AF" w:rsidP="000131AF">
            <w:pPr>
              <w:spacing w:after="0" w:line="240" w:lineRule="auto"/>
              <w:ind w:right="-108"/>
              <w:rPr>
                <w:rFonts w:ascii="Times New Roman" w:hAnsi="Times New Roman" w:cs="Times New Roman"/>
                <w:sz w:val="26"/>
                <w:szCs w:val="26"/>
              </w:rPr>
            </w:pPr>
            <w:r w:rsidRPr="000131AF">
              <w:rPr>
                <w:rFonts w:ascii="Times New Roman" w:hAnsi="Times New Roman" w:cs="Times New Roman"/>
                <w:sz w:val="26"/>
                <w:szCs w:val="26"/>
              </w:rPr>
              <w:lastRenderedPageBreak/>
              <w:t xml:space="preserve">Организации, </w:t>
            </w:r>
            <w:r w:rsidRPr="000131AF">
              <w:rPr>
                <w:rFonts w:ascii="Times New Roman" w:hAnsi="Times New Roman" w:cs="Times New Roman"/>
                <w:sz w:val="26"/>
                <w:szCs w:val="26"/>
              </w:rPr>
              <w:lastRenderedPageBreak/>
              <w:t xml:space="preserve">экплуатирую-щие объекты горнорудной </w:t>
            </w:r>
            <w:r w:rsidRPr="000131AF">
              <w:rPr>
                <w:rFonts w:ascii="Times New Roman" w:hAnsi="Times New Roman" w:cs="Times New Roman"/>
                <w:sz w:val="26"/>
                <w:szCs w:val="26"/>
              </w:rPr>
              <w:br/>
              <w:t>и металлур-гической промышлен-ности</w:t>
            </w:r>
          </w:p>
        </w:tc>
        <w:tc>
          <w:tcPr>
            <w:tcW w:w="2126" w:type="dxa"/>
            <w:vAlign w:val="center"/>
          </w:tcPr>
          <w:p w:rsidR="000131AF" w:rsidRPr="000131AF" w:rsidRDefault="000131AF" w:rsidP="000131AF">
            <w:pPr>
              <w:spacing w:after="0" w:line="240" w:lineRule="auto"/>
              <w:rPr>
                <w:rFonts w:ascii="Times New Roman" w:hAnsi="Times New Roman" w:cs="Times New Roman"/>
                <w:sz w:val="26"/>
                <w:szCs w:val="26"/>
              </w:rPr>
            </w:pPr>
            <w:r w:rsidRPr="000131AF">
              <w:rPr>
                <w:rFonts w:ascii="Times New Roman" w:hAnsi="Times New Roman" w:cs="Times New Roman"/>
                <w:sz w:val="26"/>
                <w:szCs w:val="26"/>
              </w:rPr>
              <w:lastRenderedPageBreak/>
              <w:t>Информирова-</w:t>
            </w:r>
            <w:r w:rsidRPr="000131AF">
              <w:rPr>
                <w:rFonts w:ascii="Times New Roman" w:hAnsi="Times New Roman" w:cs="Times New Roman"/>
                <w:sz w:val="26"/>
                <w:szCs w:val="26"/>
              </w:rPr>
              <w:lastRenderedPageBreak/>
              <w:t xml:space="preserve">ние руководства и персонала поднадзорных </w:t>
            </w:r>
            <w:r w:rsidR="00FC3099">
              <w:rPr>
                <w:rFonts w:ascii="Times New Roman" w:hAnsi="Times New Roman" w:cs="Times New Roman"/>
                <w:sz w:val="26"/>
                <w:szCs w:val="26"/>
              </w:rPr>
              <w:t>субъектов</w:t>
            </w:r>
            <w:r w:rsidRPr="000131AF">
              <w:rPr>
                <w:rFonts w:ascii="Times New Roman" w:hAnsi="Times New Roman" w:cs="Times New Roman"/>
                <w:sz w:val="26"/>
                <w:szCs w:val="26"/>
              </w:rPr>
              <w:t xml:space="preserve"> </w:t>
            </w:r>
            <w:r w:rsidRPr="000131AF">
              <w:rPr>
                <w:rFonts w:ascii="Times New Roman" w:hAnsi="Times New Roman" w:cs="Times New Roman"/>
                <w:sz w:val="26"/>
                <w:szCs w:val="26"/>
              </w:rPr>
              <w:br/>
              <w:t>об обязательных требованиях</w:t>
            </w:r>
          </w:p>
        </w:tc>
      </w:tr>
      <w:tr w:rsidR="000131AF" w:rsidRPr="000131AF" w:rsidTr="003577FC">
        <w:tc>
          <w:tcPr>
            <w:tcW w:w="534" w:type="dxa"/>
            <w:vAlign w:val="center"/>
          </w:tcPr>
          <w:p w:rsidR="000131AF" w:rsidRPr="000131AF" w:rsidRDefault="000131AF" w:rsidP="000131AF">
            <w:pPr>
              <w:spacing w:after="0" w:line="276" w:lineRule="auto"/>
              <w:rPr>
                <w:rFonts w:ascii="Times New Roman" w:hAnsi="Times New Roman" w:cs="Times New Roman"/>
                <w:sz w:val="26"/>
                <w:szCs w:val="26"/>
              </w:rPr>
            </w:pPr>
            <w:r w:rsidRPr="000131AF">
              <w:rPr>
                <w:rFonts w:ascii="Times New Roman" w:hAnsi="Times New Roman" w:cs="Times New Roman"/>
                <w:sz w:val="26"/>
                <w:szCs w:val="26"/>
              </w:rPr>
              <w:lastRenderedPageBreak/>
              <w:t>5</w:t>
            </w:r>
          </w:p>
        </w:tc>
        <w:tc>
          <w:tcPr>
            <w:tcW w:w="4077" w:type="dxa"/>
            <w:vAlign w:val="center"/>
          </w:tcPr>
          <w:p w:rsidR="000131AF" w:rsidRPr="000131AF" w:rsidRDefault="000131AF" w:rsidP="000131AF">
            <w:pPr>
              <w:spacing w:after="0" w:line="240" w:lineRule="auto"/>
              <w:rPr>
                <w:rFonts w:ascii="Times New Roman" w:hAnsi="Times New Roman" w:cs="Times New Roman"/>
                <w:sz w:val="26"/>
                <w:szCs w:val="26"/>
              </w:rPr>
            </w:pPr>
            <w:r w:rsidRPr="000131AF">
              <w:rPr>
                <w:rFonts w:ascii="Times New Roman" w:hAnsi="Times New Roman" w:cs="Times New Roman"/>
                <w:sz w:val="26"/>
                <w:szCs w:val="26"/>
              </w:rPr>
              <w:t xml:space="preserve">Проведение семинаров </w:t>
            </w:r>
            <w:r w:rsidR="005F2220">
              <w:rPr>
                <w:rFonts w:ascii="Times New Roman" w:hAnsi="Times New Roman" w:cs="Times New Roman"/>
                <w:sz w:val="26"/>
                <w:szCs w:val="26"/>
              </w:rPr>
              <w:br/>
            </w:r>
            <w:r w:rsidRPr="000131AF">
              <w:rPr>
                <w:rFonts w:ascii="Times New Roman" w:hAnsi="Times New Roman" w:cs="Times New Roman"/>
                <w:sz w:val="26"/>
                <w:szCs w:val="26"/>
              </w:rPr>
              <w:t>и вебинаров</w:t>
            </w:r>
            <w:r w:rsidRPr="000131AF">
              <w:rPr>
                <w:rFonts w:ascii="Times New Roman" w:hAnsi="Times New Roman" w:cs="Times New Roman"/>
                <w:color w:val="000000"/>
                <w:sz w:val="26"/>
                <w:szCs w:val="26"/>
              </w:rPr>
              <w:t xml:space="preserve"> </w:t>
            </w:r>
          </w:p>
        </w:tc>
        <w:tc>
          <w:tcPr>
            <w:tcW w:w="1985" w:type="dxa"/>
            <w:vAlign w:val="center"/>
          </w:tcPr>
          <w:p w:rsidR="000131AF" w:rsidRPr="000131AF" w:rsidRDefault="000131AF" w:rsidP="000131AF">
            <w:pPr>
              <w:widowControl w:val="0"/>
              <w:tabs>
                <w:tab w:val="left" w:pos="0"/>
                <w:tab w:val="left" w:pos="833"/>
              </w:tabs>
              <w:spacing w:after="0" w:line="360" w:lineRule="auto"/>
              <w:contextualSpacing/>
              <w:jc w:val="both"/>
              <w:rPr>
                <w:rFonts w:ascii="Times New Roman" w:eastAsia="Arial" w:hAnsi="Times New Roman" w:cs="Arial"/>
                <w:b/>
                <w:color w:val="000000"/>
                <w:sz w:val="28"/>
                <w:szCs w:val="28"/>
                <w:lang w:bidi="ru-RU"/>
              </w:rPr>
            </w:pPr>
            <w:r w:rsidRPr="000131AF">
              <w:rPr>
                <w:rFonts w:ascii="Times New Roman" w:hAnsi="Times New Roman" w:cs="Times New Roman"/>
                <w:sz w:val="26"/>
                <w:szCs w:val="26"/>
              </w:rPr>
              <w:t>2021-2022 годы</w:t>
            </w:r>
          </w:p>
          <w:p w:rsidR="000131AF" w:rsidRPr="000131AF" w:rsidRDefault="000131AF" w:rsidP="000131AF">
            <w:pPr>
              <w:spacing w:after="0" w:line="240" w:lineRule="auto"/>
              <w:jc w:val="center"/>
              <w:rPr>
                <w:rFonts w:ascii="Times New Roman" w:hAnsi="Times New Roman" w:cs="Times New Roman"/>
                <w:sz w:val="26"/>
                <w:szCs w:val="26"/>
              </w:rPr>
            </w:pPr>
          </w:p>
        </w:tc>
        <w:tc>
          <w:tcPr>
            <w:tcW w:w="1843" w:type="dxa"/>
            <w:vAlign w:val="center"/>
          </w:tcPr>
          <w:p w:rsidR="000131AF" w:rsidRPr="000131AF" w:rsidRDefault="000131AF" w:rsidP="000131AF">
            <w:pPr>
              <w:spacing w:after="0" w:line="240" w:lineRule="auto"/>
              <w:ind w:right="-108"/>
              <w:rPr>
                <w:rFonts w:ascii="Times New Roman" w:hAnsi="Times New Roman" w:cs="Times New Roman"/>
                <w:sz w:val="26"/>
                <w:szCs w:val="26"/>
              </w:rPr>
            </w:pPr>
            <w:r w:rsidRPr="000131AF">
              <w:rPr>
                <w:rFonts w:ascii="Times New Roman" w:hAnsi="Times New Roman" w:cs="Times New Roman"/>
                <w:sz w:val="26"/>
                <w:szCs w:val="26"/>
              </w:rPr>
              <w:t xml:space="preserve">Организации, экплуатирую-щие объекты горнорудной </w:t>
            </w:r>
            <w:r w:rsidRPr="000131AF">
              <w:rPr>
                <w:rFonts w:ascii="Times New Roman" w:hAnsi="Times New Roman" w:cs="Times New Roman"/>
                <w:sz w:val="26"/>
                <w:szCs w:val="26"/>
              </w:rPr>
              <w:br/>
              <w:t>и металлур-гической промышлен-ности</w:t>
            </w:r>
          </w:p>
        </w:tc>
        <w:tc>
          <w:tcPr>
            <w:tcW w:w="2126" w:type="dxa"/>
            <w:vAlign w:val="center"/>
          </w:tcPr>
          <w:p w:rsidR="000131AF" w:rsidRPr="000131AF" w:rsidRDefault="000131AF" w:rsidP="000131AF">
            <w:pPr>
              <w:spacing w:after="0" w:line="240" w:lineRule="auto"/>
              <w:rPr>
                <w:rFonts w:ascii="Times New Roman" w:hAnsi="Times New Roman" w:cs="Times New Roman"/>
                <w:sz w:val="26"/>
                <w:szCs w:val="26"/>
              </w:rPr>
            </w:pPr>
            <w:r w:rsidRPr="000131AF">
              <w:rPr>
                <w:rFonts w:ascii="Times New Roman" w:hAnsi="Times New Roman" w:cs="Times New Roman"/>
                <w:sz w:val="26"/>
                <w:szCs w:val="26"/>
              </w:rPr>
              <w:t xml:space="preserve">Информирова-ние руководства и персонала поднадзорных </w:t>
            </w:r>
            <w:r w:rsidR="00FC3099">
              <w:rPr>
                <w:rFonts w:ascii="Times New Roman" w:hAnsi="Times New Roman" w:cs="Times New Roman"/>
                <w:sz w:val="26"/>
                <w:szCs w:val="26"/>
              </w:rPr>
              <w:t>субъектов</w:t>
            </w:r>
            <w:r w:rsidRPr="000131AF">
              <w:rPr>
                <w:rFonts w:ascii="Times New Roman" w:hAnsi="Times New Roman" w:cs="Times New Roman"/>
                <w:sz w:val="26"/>
                <w:szCs w:val="26"/>
              </w:rPr>
              <w:t xml:space="preserve"> </w:t>
            </w:r>
            <w:r w:rsidRPr="000131AF">
              <w:rPr>
                <w:rFonts w:ascii="Times New Roman" w:hAnsi="Times New Roman" w:cs="Times New Roman"/>
                <w:sz w:val="26"/>
                <w:szCs w:val="26"/>
              </w:rPr>
              <w:br/>
              <w:t>об обязательных требованиях</w:t>
            </w:r>
          </w:p>
        </w:tc>
      </w:tr>
      <w:tr w:rsidR="000131AF" w:rsidRPr="000131AF" w:rsidTr="003577FC">
        <w:tc>
          <w:tcPr>
            <w:tcW w:w="534" w:type="dxa"/>
            <w:vAlign w:val="center"/>
          </w:tcPr>
          <w:p w:rsidR="000131AF" w:rsidRPr="000131AF" w:rsidRDefault="000131AF" w:rsidP="000131AF">
            <w:pPr>
              <w:spacing w:after="0" w:line="276" w:lineRule="auto"/>
              <w:rPr>
                <w:rFonts w:ascii="Times New Roman" w:hAnsi="Times New Roman" w:cs="Times New Roman"/>
                <w:sz w:val="26"/>
                <w:szCs w:val="26"/>
              </w:rPr>
            </w:pPr>
            <w:r w:rsidRPr="000131AF">
              <w:rPr>
                <w:rFonts w:ascii="Times New Roman" w:hAnsi="Times New Roman" w:cs="Times New Roman"/>
                <w:sz w:val="26"/>
                <w:szCs w:val="26"/>
              </w:rPr>
              <w:t>6</w:t>
            </w:r>
          </w:p>
        </w:tc>
        <w:tc>
          <w:tcPr>
            <w:tcW w:w="4077" w:type="dxa"/>
            <w:vAlign w:val="center"/>
          </w:tcPr>
          <w:p w:rsidR="000131AF" w:rsidRPr="000131AF" w:rsidRDefault="000131AF" w:rsidP="000131AF">
            <w:pPr>
              <w:spacing w:after="0" w:line="240" w:lineRule="auto"/>
              <w:rPr>
                <w:rFonts w:ascii="Times New Roman" w:hAnsi="Times New Roman" w:cs="Times New Roman"/>
                <w:sz w:val="26"/>
                <w:szCs w:val="26"/>
              </w:rPr>
            </w:pPr>
            <w:r w:rsidRPr="000131AF">
              <w:rPr>
                <w:rFonts w:ascii="Times New Roman" w:hAnsi="Times New Roman" w:cs="Times New Roman"/>
                <w:sz w:val="26"/>
                <w:szCs w:val="26"/>
              </w:rPr>
              <w:t xml:space="preserve">Проведение публичных мероприятий по обсуждению правоприменительной практики </w:t>
            </w:r>
            <w:r w:rsidR="005F2220">
              <w:rPr>
                <w:rFonts w:ascii="Times New Roman" w:hAnsi="Times New Roman" w:cs="Times New Roman"/>
                <w:sz w:val="26"/>
                <w:szCs w:val="26"/>
              </w:rPr>
              <w:br/>
            </w:r>
            <w:r w:rsidRPr="000131AF">
              <w:rPr>
                <w:rFonts w:ascii="Times New Roman" w:hAnsi="Times New Roman" w:cs="Times New Roman"/>
                <w:sz w:val="26"/>
                <w:szCs w:val="26"/>
              </w:rPr>
              <w:t>в соответствии с утверждённым планом-графиком публичных мероприятий</w:t>
            </w:r>
          </w:p>
        </w:tc>
        <w:tc>
          <w:tcPr>
            <w:tcW w:w="1985" w:type="dxa"/>
            <w:vAlign w:val="center"/>
          </w:tcPr>
          <w:p w:rsidR="000131AF" w:rsidRPr="000131AF" w:rsidRDefault="000131AF" w:rsidP="000131AF">
            <w:pPr>
              <w:widowControl w:val="0"/>
              <w:tabs>
                <w:tab w:val="left" w:pos="0"/>
                <w:tab w:val="left" w:pos="833"/>
              </w:tabs>
              <w:spacing w:after="0" w:line="360" w:lineRule="auto"/>
              <w:contextualSpacing/>
              <w:jc w:val="both"/>
              <w:rPr>
                <w:rFonts w:ascii="Times New Roman" w:eastAsia="Arial" w:hAnsi="Times New Roman" w:cs="Arial"/>
                <w:b/>
                <w:color w:val="000000"/>
                <w:sz w:val="28"/>
                <w:szCs w:val="28"/>
                <w:lang w:bidi="ru-RU"/>
              </w:rPr>
            </w:pPr>
            <w:r w:rsidRPr="000131AF">
              <w:rPr>
                <w:rFonts w:ascii="Times New Roman" w:hAnsi="Times New Roman" w:cs="Times New Roman"/>
                <w:sz w:val="26"/>
                <w:szCs w:val="26"/>
              </w:rPr>
              <w:t>2021-2022 годы</w:t>
            </w:r>
          </w:p>
          <w:p w:rsidR="000131AF" w:rsidRPr="000131AF" w:rsidRDefault="000131AF" w:rsidP="000131AF">
            <w:pPr>
              <w:spacing w:after="0" w:line="240" w:lineRule="auto"/>
              <w:jc w:val="center"/>
              <w:rPr>
                <w:rFonts w:ascii="Times New Roman" w:hAnsi="Times New Roman" w:cs="Times New Roman"/>
                <w:sz w:val="26"/>
                <w:szCs w:val="26"/>
              </w:rPr>
            </w:pPr>
          </w:p>
        </w:tc>
        <w:tc>
          <w:tcPr>
            <w:tcW w:w="1843" w:type="dxa"/>
            <w:vAlign w:val="center"/>
          </w:tcPr>
          <w:p w:rsidR="000131AF" w:rsidRPr="000131AF" w:rsidRDefault="000131AF" w:rsidP="000131AF">
            <w:pPr>
              <w:spacing w:after="0" w:line="240" w:lineRule="auto"/>
              <w:ind w:right="-108"/>
              <w:rPr>
                <w:rFonts w:ascii="Times New Roman" w:hAnsi="Times New Roman" w:cs="Times New Roman"/>
                <w:sz w:val="26"/>
                <w:szCs w:val="26"/>
              </w:rPr>
            </w:pPr>
            <w:r w:rsidRPr="000131AF">
              <w:rPr>
                <w:rFonts w:ascii="Times New Roman" w:hAnsi="Times New Roman" w:cs="Times New Roman"/>
                <w:sz w:val="26"/>
                <w:szCs w:val="26"/>
              </w:rPr>
              <w:t xml:space="preserve">Организации, экплуатирую-щие объекты горнорудной </w:t>
            </w:r>
            <w:r w:rsidRPr="000131AF">
              <w:rPr>
                <w:rFonts w:ascii="Times New Roman" w:hAnsi="Times New Roman" w:cs="Times New Roman"/>
                <w:sz w:val="26"/>
                <w:szCs w:val="26"/>
              </w:rPr>
              <w:br/>
              <w:t>и металлур-гической промышлен-ности</w:t>
            </w:r>
          </w:p>
        </w:tc>
        <w:tc>
          <w:tcPr>
            <w:tcW w:w="2126" w:type="dxa"/>
            <w:vAlign w:val="center"/>
          </w:tcPr>
          <w:p w:rsidR="000131AF" w:rsidRPr="000131AF" w:rsidRDefault="000131AF" w:rsidP="000131AF">
            <w:pPr>
              <w:spacing w:after="0" w:line="240" w:lineRule="auto"/>
              <w:rPr>
                <w:rFonts w:ascii="Times New Roman" w:hAnsi="Times New Roman" w:cs="Times New Roman"/>
                <w:sz w:val="26"/>
                <w:szCs w:val="26"/>
              </w:rPr>
            </w:pPr>
            <w:r w:rsidRPr="000131AF">
              <w:rPr>
                <w:rFonts w:ascii="Times New Roman" w:hAnsi="Times New Roman" w:cs="Times New Roman"/>
                <w:sz w:val="26"/>
                <w:szCs w:val="26"/>
              </w:rPr>
              <w:t xml:space="preserve">Информирова-ние руководства и персонала поднадзорных </w:t>
            </w:r>
            <w:r w:rsidR="00FC3099">
              <w:rPr>
                <w:rFonts w:ascii="Times New Roman" w:hAnsi="Times New Roman" w:cs="Times New Roman"/>
                <w:sz w:val="26"/>
                <w:szCs w:val="26"/>
              </w:rPr>
              <w:t>субъектов</w:t>
            </w:r>
            <w:r w:rsidRPr="000131AF">
              <w:rPr>
                <w:rFonts w:ascii="Times New Roman" w:hAnsi="Times New Roman" w:cs="Times New Roman"/>
                <w:sz w:val="26"/>
                <w:szCs w:val="26"/>
              </w:rPr>
              <w:t xml:space="preserve"> </w:t>
            </w:r>
            <w:r w:rsidRPr="000131AF">
              <w:rPr>
                <w:rFonts w:ascii="Times New Roman" w:hAnsi="Times New Roman" w:cs="Times New Roman"/>
                <w:sz w:val="26"/>
                <w:szCs w:val="26"/>
              </w:rPr>
              <w:br/>
              <w:t>об обязательных требованиях</w:t>
            </w:r>
          </w:p>
        </w:tc>
      </w:tr>
    </w:tbl>
    <w:p w:rsidR="000131AF" w:rsidRPr="000131AF" w:rsidRDefault="000131AF" w:rsidP="000131AF">
      <w:pPr>
        <w:widowControl w:val="0"/>
        <w:tabs>
          <w:tab w:val="left" w:pos="833"/>
          <w:tab w:val="left" w:pos="1134"/>
        </w:tabs>
        <w:spacing w:after="0" w:line="360" w:lineRule="auto"/>
        <w:ind w:left="1070"/>
        <w:contextualSpacing/>
        <w:jc w:val="both"/>
        <w:rPr>
          <w:rFonts w:ascii="Times New Roman" w:eastAsia="Arial" w:hAnsi="Times New Roman" w:cs="Arial"/>
          <w:b/>
          <w:color w:val="000000"/>
          <w:sz w:val="28"/>
          <w:szCs w:val="28"/>
          <w:lang w:eastAsia="ru-RU" w:bidi="ru-RU"/>
        </w:rPr>
      </w:pPr>
    </w:p>
    <w:p w:rsidR="005473D7" w:rsidRDefault="005473D7" w:rsidP="005473D7">
      <w:pPr>
        <w:widowControl w:val="0"/>
        <w:autoSpaceDE w:val="0"/>
        <w:autoSpaceDN w:val="0"/>
        <w:spacing w:after="0" w:line="240" w:lineRule="auto"/>
        <w:jc w:val="center"/>
        <w:rPr>
          <w:rFonts w:ascii="Times New Roman" w:eastAsia="Calibri" w:hAnsi="Times New Roman" w:cs="Times New Roman"/>
          <w:b/>
          <w:i/>
          <w:sz w:val="32"/>
          <w:szCs w:val="32"/>
        </w:rPr>
      </w:pPr>
      <w:r w:rsidRPr="005473D7">
        <w:rPr>
          <w:rFonts w:ascii="Times New Roman" w:eastAsia="Times New Roman" w:hAnsi="Times New Roman" w:cs="Times New Roman"/>
          <w:b/>
          <w:i/>
          <w:sz w:val="32"/>
          <w:szCs w:val="32"/>
          <w:lang w:eastAsia="ru-RU"/>
        </w:rPr>
        <w:t xml:space="preserve">Федеральный государственный надзор </w:t>
      </w:r>
      <w:r w:rsidRPr="005473D7">
        <w:rPr>
          <w:rFonts w:ascii="Times New Roman" w:eastAsia="Calibri" w:hAnsi="Times New Roman" w:cs="Times New Roman"/>
          <w:b/>
          <w:i/>
          <w:sz w:val="32"/>
          <w:szCs w:val="32"/>
        </w:rPr>
        <w:t xml:space="preserve">в области безопасности оборудования работающего под избыточным давлением, </w:t>
      </w:r>
      <w:r w:rsidRPr="005473D7">
        <w:rPr>
          <w:rFonts w:ascii="Times New Roman" w:eastAsia="Calibri" w:hAnsi="Times New Roman" w:cs="Times New Roman"/>
          <w:b/>
          <w:i/>
          <w:sz w:val="32"/>
          <w:szCs w:val="32"/>
        </w:rPr>
        <w:br/>
        <w:t>и за опасными производственными объектами, на которых используются подъемные сооружения</w:t>
      </w:r>
    </w:p>
    <w:p w:rsidR="005473D7" w:rsidRPr="005473D7" w:rsidRDefault="005473D7" w:rsidP="005473D7">
      <w:pPr>
        <w:widowControl w:val="0"/>
        <w:autoSpaceDE w:val="0"/>
        <w:autoSpaceDN w:val="0"/>
        <w:spacing w:after="0" w:line="240" w:lineRule="auto"/>
        <w:jc w:val="center"/>
        <w:rPr>
          <w:rFonts w:ascii="Times New Roman" w:eastAsia="Calibri" w:hAnsi="Times New Roman" w:cs="Times New Roman"/>
          <w:b/>
          <w:i/>
          <w:sz w:val="16"/>
          <w:szCs w:val="16"/>
        </w:rPr>
      </w:pPr>
    </w:p>
    <w:p w:rsidR="008D437B" w:rsidRPr="008D437B" w:rsidRDefault="008D437B" w:rsidP="008D437B">
      <w:pPr>
        <w:spacing w:after="120" w:line="276" w:lineRule="auto"/>
        <w:contextualSpacing/>
        <w:jc w:val="center"/>
        <w:rPr>
          <w:rFonts w:ascii="Times New Roman" w:eastAsia="Calibri" w:hAnsi="Times New Roman" w:cs="Times New Roman"/>
          <w:sz w:val="28"/>
          <w:szCs w:val="28"/>
        </w:rPr>
      </w:pPr>
      <w:r>
        <w:rPr>
          <w:rFonts w:ascii="Times New Roman" w:eastAsia="Arial" w:hAnsi="Times New Roman" w:cs="Arial"/>
          <w:b/>
          <w:sz w:val="28"/>
          <w:szCs w:val="28"/>
          <w:lang w:eastAsia="ru-RU" w:bidi="ru-RU"/>
        </w:rPr>
        <w:t>1.</w:t>
      </w:r>
      <w:r w:rsidR="005473D7" w:rsidRPr="005473D7">
        <w:rPr>
          <w:rFonts w:ascii="Times New Roman" w:eastAsia="Arial" w:hAnsi="Times New Roman" w:cs="Arial"/>
          <w:b/>
          <w:sz w:val="28"/>
          <w:szCs w:val="28"/>
          <w:lang w:eastAsia="ru-RU" w:bidi="ru-RU"/>
        </w:rPr>
        <w:t xml:space="preserve"> Краткий анализ текущего состояния под</w:t>
      </w:r>
      <w:r w:rsidR="005F2220">
        <w:rPr>
          <w:rFonts w:ascii="Times New Roman" w:eastAsia="Arial" w:hAnsi="Times New Roman" w:cs="Arial"/>
          <w:b/>
          <w:sz w:val="28"/>
          <w:szCs w:val="28"/>
          <w:lang w:eastAsia="ru-RU" w:bidi="ru-RU"/>
        </w:rPr>
        <w:t>надзорной</w:t>
      </w:r>
      <w:r w:rsidR="005473D7" w:rsidRPr="005473D7">
        <w:rPr>
          <w:rFonts w:ascii="Times New Roman" w:eastAsia="Arial" w:hAnsi="Times New Roman" w:cs="Arial"/>
          <w:b/>
          <w:sz w:val="28"/>
          <w:szCs w:val="28"/>
          <w:lang w:eastAsia="ru-RU" w:bidi="ru-RU"/>
        </w:rPr>
        <w:t xml:space="preserve"> среды</w:t>
      </w:r>
      <w:r>
        <w:rPr>
          <w:rFonts w:ascii="Times New Roman" w:eastAsia="Arial" w:hAnsi="Times New Roman" w:cs="Arial"/>
          <w:b/>
          <w:sz w:val="28"/>
          <w:szCs w:val="28"/>
          <w:lang w:eastAsia="ru-RU" w:bidi="ru-RU"/>
        </w:rPr>
        <w:t xml:space="preserve"> </w:t>
      </w:r>
      <w:r>
        <w:rPr>
          <w:rFonts w:ascii="Times New Roman" w:eastAsia="Arial" w:hAnsi="Times New Roman" w:cs="Arial"/>
          <w:b/>
          <w:sz w:val="28"/>
          <w:szCs w:val="28"/>
          <w:lang w:eastAsia="ru-RU" w:bidi="ru-RU"/>
        </w:rPr>
        <w:br/>
      </w:r>
      <w:r w:rsidRPr="008D437B">
        <w:rPr>
          <w:rFonts w:ascii="Times New Roman" w:eastAsia="Calibri" w:hAnsi="Times New Roman" w:cs="Times New Roman"/>
          <w:sz w:val="28"/>
          <w:szCs w:val="28"/>
          <w:lang w:eastAsia="ru-RU"/>
        </w:rPr>
        <w:t>(по состоянию на 31.12.2019 г.)</w:t>
      </w:r>
    </w:p>
    <w:p w:rsidR="005473D7" w:rsidRPr="005473D7" w:rsidRDefault="005473D7" w:rsidP="005473D7">
      <w:pPr>
        <w:spacing w:before="240" w:after="200" w:line="240" w:lineRule="auto"/>
        <w:ind w:left="720"/>
        <w:contextualSpacing/>
        <w:rPr>
          <w:rFonts w:ascii="Times New Roman" w:eastAsia="Arial" w:hAnsi="Times New Roman" w:cs="Arial"/>
          <w:b/>
          <w:sz w:val="16"/>
          <w:szCs w:val="16"/>
          <w:lang w:eastAsia="ru-RU" w:bidi="ru-RU"/>
        </w:rPr>
      </w:pPr>
    </w:p>
    <w:p w:rsidR="005473D7" w:rsidRPr="005473D7" w:rsidRDefault="005473D7" w:rsidP="005473D7">
      <w:pPr>
        <w:spacing w:after="0" w:line="240" w:lineRule="auto"/>
        <w:ind w:firstLine="709"/>
        <w:jc w:val="both"/>
        <w:rPr>
          <w:rFonts w:ascii="Times New Roman" w:eastAsia="Times New Roman" w:hAnsi="Times New Roman" w:cs="Times New Roman"/>
          <w:sz w:val="28"/>
          <w:szCs w:val="28"/>
          <w:lang w:eastAsia="ru-RU"/>
        </w:rPr>
      </w:pPr>
      <w:r w:rsidRPr="005473D7">
        <w:rPr>
          <w:rFonts w:ascii="Times New Roman" w:eastAsia="Times New Roman" w:hAnsi="Times New Roman" w:cs="Times New Roman"/>
          <w:sz w:val="28"/>
          <w:szCs w:val="28"/>
          <w:lang w:eastAsia="ru-RU"/>
        </w:rPr>
        <w:t xml:space="preserve">Общее количество оборудования работающего под избыточным давлением, эксплуатируемого на поднадзорных предприятиях и организациях, составляет </w:t>
      </w:r>
      <w:r w:rsidRPr="005E0A67">
        <w:rPr>
          <w:rFonts w:ascii="Times New Roman" w:eastAsia="Times New Roman" w:hAnsi="Times New Roman" w:cs="Times New Roman"/>
          <w:sz w:val="28"/>
          <w:szCs w:val="28"/>
          <w:lang w:eastAsia="ru-RU"/>
        </w:rPr>
        <w:t>457 135</w:t>
      </w:r>
      <w:r w:rsidRPr="005473D7">
        <w:rPr>
          <w:rFonts w:ascii="Times New Roman" w:eastAsia="Times New Roman" w:hAnsi="Times New Roman" w:cs="Times New Roman"/>
          <w:sz w:val="28"/>
          <w:szCs w:val="28"/>
          <w:lang w:eastAsia="ru-RU"/>
        </w:rPr>
        <w:t xml:space="preserve">, из них: </w:t>
      </w:r>
    </w:p>
    <w:p w:rsidR="005473D7" w:rsidRPr="005473D7" w:rsidRDefault="005473D7" w:rsidP="005473D7">
      <w:pPr>
        <w:spacing w:after="0" w:line="240" w:lineRule="auto"/>
        <w:ind w:firstLine="709"/>
        <w:jc w:val="both"/>
        <w:rPr>
          <w:rFonts w:ascii="Times New Roman" w:eastAsia="Times New Roman" w:hAnsi="Times New Roman" w:cs="Times New Roman"/>
          <w:sz w:val="28"/>
          <w:szCs w:val="28"/>
          <w:lang w:eastAsia="ru-RU"/>
        </w:rPr>
      </w:pPr>
      <w:r w:rsidRPr="005473D7">
        <w:rPr>
          <w:rFonts w:ascii="Times New Roman" w:eastAsia="Times New Roman" w:hAnsi="Times New Roman" w:cs="Times New Roman"/>
          <w:sz w:val="28"/>
          <w:szCs w:val="28"/>
          <w:lang w:eastAsia="ru-RU"/>
        </w:rPr>
        <w:t xml:space="preserve">73 836 котлов, в том числе 8 183 импортного производства; </w:t>
      </w:r>
    </w:p>
    <w:p w:rsidR="005473D7" w:rsidRPr="005473D7" w:rsidRDefault="005473D7" w:rsidP="005473D7">
      <w:pPr>
        <w:spacing w:after="0" w:line="240" w:lineRule="auto"/>
        <w:ind w:firstLine="709"/>
        <w:jc w:val="both"/>
        <w:rPr>
          <w:rFonts w:ascii="Times New Roman" w:eastAsia="Times New Roman" w:hAnsi="Times New Roman" w:cs="Times New Roman"/>
          <w:sz w:val="28"/>
          <w:szCs w:val="28"/>
          <w:lang w:eastAsia="ru-RU"/>
        </w:rPr>
      </w:pPr>
      <w:r w:rsidRPr="005473D7">
        <w:rPr>
          <w:rFonts w:ascii="Times New Roman" w:eastAsia="Times New Roman" w:hAnsi="Times New Roman" w:cs="Times New Roman"/>
          <w:sz w:val="28"/>
          <w:szCs w:val="28"/>
          <w:lang w:eastAsia="ru-RU"/>
        </w:rPr>
        <w:t xml:space="preserve">324 531 сосуд, работающий под избыточным давлением, в том числе </w:t>
      </w:r>
      <w:r w:rsidRPr="005473D7">
        <w:rPr>
          <w:rFonts w:ascii="Times New Roman" w:eastAsia="Times New Roman" w:hAnsi="Times New Roman" w:cs="Times New Roman"/>
          <w:sz w:val="28"/>
          <w:szCs w:val="28"/>
          <w:lang w:eastAsia="ru-RU"/>
        </w:rPr>
        <w:br/>
        <w:t>64 470 импортного производства;</w:t>
      </w:r>
    </w:p>
    <w:p w:rsidR="005473D7" w:rsidRPr="005473D7" w:rsidRDefault="005473D7" w:rsidP="005473D7">
      <w:pPr>
        <w:spacing w:after="0" w:line="240" w:lineRule="auto"/>
        <w:ind w:firstLine="709"/>
        <w:jc w:val="both"/>
        <w:rPr>
          <w:rFonts w:ascii="Times New Roman" w:eastAsia="Times New Roman" w:hAnsi="Times New Roman" w:cs="Times New Roman"/>
          <w:sz w:val="28"/>
          <w:szCs w:val="28"/>
          <w:lang w:eastAsia="ru-RU"/>
        </w:rPr>
      </w:pPr>
      <w:r w:rsidRPr="005473D7">
        <w:rPr>
          <w:rFonts w:ascii="Times New Roman" w:eastAsia="Times New Roman" w:hAnsi="Times New Roman" w:cs="Times New Roman"/>
          <w:sz w:val="28"/>
          <w:szCs w:val="28"/>
          <w:lang w:eastAsia="ru-RU"/>
        </w:rPr>
        <w:t>58 768 трубопроводов пара и горячей воды, в том числе 1 722 импортного производства.</w:t>
      </w:r>
    </w:p>
    <w:p w:rsidR="005473D7" w:rsidRPr="005473D7" w:rsidRDefault="005473D7" w:rsidP="005473D7">
      <w:pPr>
        <w:spacing w:after="0" w:line="240" w:lineRule="auto"/>
        <w:ind w:firstLine="709"/>
        <w:jc w:val="both"/>
        <w:rPr>
          <w:rFonts w:ascii="Times New Roman" w:eastAsia="Times New Roman" w:hAnsi="Times New Roman" w:cs="Times New Roman"/>
          <w:sz w:val="28"/>
          <w:szCs w:val="28"/>
          <w:lang w:eastAsia="ru-RU"/>
        </w:rPr>
      </w:pPr>
      <w:r w:rsidRPr="005473D7">
        <w:rPr>
          <w:rFonts w:ascii="Times New Roman" w:eastAsia="Times New Roman" w:hAnsi="Times New Roman" w:cs="Times New Roman"/>
          <w:sz w:val="28"/>
          <w:szCs w:val="20"/>
          <w:lang w:eastAsia="ru-RU"/>
        </w:rPr>
        <w:t xml:space="preserve">Количество подъемных сооружений составляет </w:t>
      </w:r>
      <w:r w:rsidRPr="005E0A67">
        <w:rPr>
          <w:rFonts w:ascii="Times New Roman" w:eastAsia="Times New Roman" w:hAnsi="Times New Roman" w:cs="Times New Roman"/>
          <w:sz w:val="28"/>
          <w:szCs w:val="20"/>
          <w:lang w:eastAsia="ru-RU"/>
        </w:rPr>
        <w:t>241 657</w:t>
      </w:r>
      <w:r w:rsidRPr="005473D7">
        <w:rPr>
          <w:rFonts w:ascii="Times New Roman" w:eastAsia="Times New Roman" w:hAnsi="Times New Roman" w:cs="Times New Roman"/>
          <w:sz w:val="28"/>
          <w:szCs w:val="20"/>
          <w:lang w:eastAsia="ru-RU"/>
        </w:rPr>
        <w:t xml:space="preserve"> единиц, из них:</w:t>
      </w:r>
      <w:r w:rsidRPr="005473D7">
        <w:rPr>
          <w:rFonts w:ascii="Times New Roman" w:eastAsia="Times New Roman" w:hAnsi="Times New Roman" w:cs="Times New Roman"/>
          <w:sz w:val="28"/>
          <w:szCs w:val="28"/>
          <w:lang w:eastAsia="ru-RU"/>
        </w:rPr>
        <w:t xml:space="preserve"> </w:t>
      </w:r>
    </w:p>
    <w:p w:rsidR="005473D7" w:rsidRPr="005473D7" w:rsidRDefault="005473D7" w:rsidP="005473D7">
      <w:pPr>
        <w:spacing w:after="0" w:line="240" w:lineRule="auto"/>
        <w:ind w:firstLine="709"/>
        <w:jc w:val="both"/>
        <w:rPr>
          <w:rFonts w:ascii="Times New Roman" w:eastAsia="Times New Roman" w:hAnsi="Times New Roman" w:cs="Times New Roman"/>
          <w:sz w:val="28"/>
          <w:szCs w:val="28"/>
          <w:lang w:eastAsia="ru-RU"/>
        </w:rPr>
      </w:pPr>
      <w:r w:rsidRPr="005473D7">
        <w:rPr>
          <w:rFonts w:ascii="Times New Roman" w:eastAsia="Times New Roman" w:hAnsi="Times New Roman" w:cs="Times New Roman"/>
          <w:sz w:val="28"/>
          <w:szCs w:val="20"/>
          <w:lang w:eastAsia="ru-RU"/>
        </w:rPr>
        <w:t>203 136 грузоподъемных кранов</w:t>
      </w:r>
      <w:r w:rsidRPr="005473D7">
        <w:rPr>
          <w:rFonts w:ascii="Times New Roman" w:eastAsia="Times New Roman" w:hAnsi="Times New Roman" w:cs="Times New Roman"/>
          <w:sz w:val="28"/>
          <w:szCs w:val="28"/>
          <w:lang w:eastAsia="ru-RU"/>
        </w:rPr>
        <w:t xml:space="preserve">; </w:t>
      </w:r>
    </w:p>
    <w:p w:rsidR="005473D7" w:rsidRPr="005473D7" w:rsidRDefault="005473D7" w:rsidP="005473D7">
      <w:pPr>
        <w:spacing w:after="0" w:line="240" w:lineRule="auto"/>
        <w:ind w:firstLine="709"/>
        <w:jc w:val="both"/>
        <w:rPr>
          <w:rFonts w:ascii="Times New Roman" w:eastAsia="Times New Roman" w:hAnsi="Times New Roman" w:cs="Times New Roman"/>
          <w:sz w:val="28"/>
          <w:szCs w:val="28"/>
          <w:lang w:eastAsia="ru-RU"/>
        </w:rPr>
      </w:pPr>
      <w:r w:rsidRPr="005473D7">
        <w:rPr>
          <w:rFonts w:ascii="Times New Roman" w:eastAsia="Times New Roman" w:hAnsi="Times New Roman" w:cs="Times New Roman"/>
          <w:sz w:val="28"/>
          <w:szCs w:val="20"/>
          <w:lang w:eastAsia="ru-RU"/>
        </w:rPr>
        <w:t>27 749 подъемников-вышек</w:t>
      </w:r>
      <w:r w:rsidRPr="005473D7">
        <w:rPr>
          <w:rFonts w:ascii="Times New Roman" w:eastAsia="Times New Roman" w:hAnsi="Times New Roman" w:cs="Times New Roman"/>
          <w:sz w:val="28"/>
          <w:szCs w:val="28"/>
          <w:lang w:eastAsia="ru-RU"/>
        </w:rPr>
        <w:t>;</w:t>
      </w:r>
    </w:p>
    <w:p w:rsidR="005473D7" w:rsidRPr="005473D7" w:rsidRDefault="005473D7" w:rsidP="005473D7">
      <w:pPr>
        <w:spacing w:after="0" w:line="240" w:lineRule="auto"/>
        <w:ind w:firstLine="709"/>
        <w:jc w:val="both"/>
        <w:rPr>
          <w:rFonts w:ascii="Times New Roman" w:eastAsia="Times New Roman" w:hAnsi="Times New Roman" w:cs="Times New Roman"/>
          <w:sz w:val="28"/>
          <w:szCs w:val="28"/>
          <w:lang w:eastAsia="ru-RU"/>
        </w:rPr>
      </w:pPr>
      <w:r w:rsidRPr="005473D7">
        <w:rPr>
          <w:rFonts w:ascii="Times New Roman" w:eastAsia="Times New Roman" w:hAnsi="Times New Roman" w:cs="Times New Roman"/>
          <w:sz w:val="28"/>
          <w:szCs w:val="20"/>
          <w:lang w:eastAsia="ru-RU"/>
        </w:rPr>
        <w:t>178 пассажирских канатных дорог</w:t>
      </w:r>
      <w:r w:rsidRPr="005473D7">
        <w:rPr>
          <w:rFonts w:ascii="Times New Roman" w:eastAsia="Times New Roman" w:hAnsi="Times New Roman" w:cs="Times New Roman"/>
          <w:sz w:val="28"/>
          <w:szCs w:val="28"/>
          <w:lang w:eastAsia="ru-RU"/>
        </w:rPr>
        <w:t>;</w:t>
      </w:r>
    </w:p>
    <w:p w:rsidR="005473D7" w:rsidRPr="005473D7" w:rsidRDefault="005473D7" w:rsidP="005473D7">
      <w:pPr>
        <w:spacing w:after="0" w:line="240" w:lineRule="auto"/>
        <w:ind w:firstLine="709"/>
        <w:jc w:val="both"/>
        <w:rPr>
          <w:rFonts w:ascii="Times New Roman" w:eastAsia="Times New Roman" w:hAnsi="Times New Roman" w:cs="Times New Roman"/>
          <w:sz w:val="28"/>
          <w:szCs w:val="20"/>
          <w:lang w:eastAsia="ru-RU"/>
        </w:rPr>
      </w:pPr>
      <w:r w:rsidRPr="005473D7">
        <w:rPr>
          <w:rFonts w:ascii="Times New Roman" w:eastAsia="Times New Roman" w:hAnsi="Times New Roman" w:cs="Times New Roman"/>
          <w:sz w:val="28"/>
          <w:szCs w:val="20"/>
          <w:lang w:eastAsia="ru-RU"/>
        </w:rPr>
        <w:t>5 фуникулеров;</w:t>
      </w:r>
    </w:p>
    <w:p w:rsidR="005473D7" w:rsidRPr="005473D7" w:rsidRDefault="005473D7" w:rsidP="005473D7">
      <w:pPr>
        <w:spacing w:after="0" w:line="240" w:lineRule="auto"/>
        <w:ind w:firstLine="709"/>
        <w:jc w:val="both"/>
        <w:rPr>
          <w:rFonts w:ascii="Times New Roman" w:eastAsia="Times New Roman" w:hAnsi="Times New Roman" w:cs="Times New Roman"/>
          <w:sz w:val="28"/>
          <w:szCs w:val="20"/>
          <w:lang w:eastAsia="ru-RU"/>
        </w:rPr>
      </w:pPr>
      <w:r w:rsidRPr="005473D7">
        <w:rPr>
          <w:rFonts w:ascii="Times New Roman" w:eastAsia="Times New Roman" w:hAnsi="Times New Roman" w:cs="Times New Roman"/>
          <w:sz w:val="28"/>
          <w:szCs w:val="20"/>
          <w:lang w:eastAsia="ru-RU"/>
        </w:rPr>
        <w:t>15 грузовых подвесных канатных дорог;</w:t>
      </w:r>
    </w:p>
    <w:p w:rsidR="005473D7" w:rsidRPr="005473D7" w:rsidRDefault="005473D7" w:rsidP="005473D7">
      <w:pPr>
        <w:spacing w:after="0" w:line="240" w:lineRule="auto"/>
        <w:ind w:firstLine="709"/>
        <w:jc w:val="both"/>
        <w:rPr>
          <w:rFonts w:ascii="Times New Roman" w:eastAsia="Times New Roman" w:hAnsi="Times New Roman" w:cs="Times New Roman"/>
          <w:sz w:val="28"/>
          <w:szCs w:val="20"/>
          <w:lang w:eastAsia="ru-RU"/>
        </w:rPr>
      </w:pPr>
      <w:r w:rsidRPr="005473D7">
        <w:rPr>
          <w:rFonts w:ascii="Times New Roman" w:eastAsia="Times New Roman" w:hAnsi="Times New Roman" w:cs="Times New Roman"/>
          <w:sz w:val="28"/>
          <w:szCs w:val="20"/>
          <w:lang w:eastAsia="ru-RU"/>
        </w:rPr>
        <w:t>683 буксировочные канатные дороги;</w:t>
      </w:r>
    </w:p>
    <w:p w:rsidR="005473D7" w:rsidRPr="005473D7" w:rsidRDefault="005473D7" w:rsidP="005473D7">
      <w:pPr>
        <w:spacing w:after="0" w:line="240" w:lineRule="auto"/>
        <w:ind w:firstLine="709"/>
        <w:jc w:val="both"/>
        <w:rPr>
          <w:rFonts w:ascii="Times New Roman" w:eastAsia="Times New Roman" w:hAnsi="Times New Roman" w:cs="Times New Roman"/>
          <w:sz w:val="28"/>
          <w:szCs w:val="20"/>
          <w:lang w:eastAsia="ru-RU"/>
        </w:rPr>
      </w:pPr>
      <w:r w:rsidRPr="005473D7">
        <w:rPr>
          <w:rFonts w:ascii="Times New Roman" w:eastAsia="Times New Roman" w:hAnsi="Times New Roman" w:cs="Times New Roman"/>
          <w:sz w:val="28"/>
          <w:szCs w:val="20"/>
          <w:lang w:eastAsia="ru-RU"/>
        </w:rPr>
        <w:t>359 эскалаторов в метрополитенах;</w:t>
      </w:r>
    </w:p>
    <w:p w:rsidR="005473D7" w:rsidRPr="008D437B" w:rsidRDefault="005473D7" w:rsidP="008D437B">
      <w:pPr>
        <w:pStyle w:val="a3"/>
        <w:numPr>
          <w:ilvl w:val="0"/>
          <w:numId w:val="45"/>
        </w:numPr>
        <w:spacing w:after="0" w:line="240" w:lineRule="auto"/>
        <w:jc w:val="both"/>
        <w:rPr>
          <w:rFonts w:ascii="Times New Roman" w:eastAsia="Times New Roman" w:hAnsi="Times New Roman" w:cs="Times New Roman"/>
          <w:sz w:val="28"/>
          <w:szCs w:val="20"/>
          <w:lang w:eastAsia="ru-RU"/>
        </w:rPr>
      </w:pPr>
      <w:r w:rsidRPr="008D437B">
        <w:rPr>
          <w:rFonts w:ascii="Times New Roman" w:eastAsia="Times New Roman" w:hAnsi="Times New Roman" w:cs="Times New Roman"/>
          <w:sz w:val="28"/>
          <w:szCs w:val="20"/>
          <w:lang w:eastAsia="ru-RU"/>
        </w:rPr>
        <w:t>532 строительных подъемника.</w:t>
      </w:r>
    </w:p>
    <w:p w:rsidR="00B85ECB" w:rsidRDefault="00B85ECB" w:rsidP="005473D7">
      <w:pPr>
        <w:spacing w:after="0" w:line="240" w:lineRule="auto"/>
        <w:ind w:firstLine="709"/>
        <w:jc w:val="both"/>
        <w:rPr>
          <w:rFonts w:ascii="Times New Roman" w:eastAsia="Times New Roman" w:hAnsi="Times New Roman" w:cs="Times New Roman"/>
          <w:sz w:val="28"/>
          <w:szCs w:val="20"/>
          <w:lang w:eastAsia="ru-RU"/>
        </w:rPr>
      </w:pPr>
    </w:p>
    <w:p w:rsidR="005473D7" w:rsidRPr="005473D7" w:rsidRDefault="005473D7" w:rsidP="005473D7">
      <w:pPr>
        <w:spacing w:after="0" w:line="240" w:lineRule="auto"/>
        <w:ind w:firstLine="709"/>
        <w:jc w:val="both"/>
        <w:rPr>
          <w:rFonts w:ascii="Times New Roman" w:eastAsia="Times New Roman" w:hAnsi="Times New Roman" w:cs="Times New Roman"/>
          <w:snapToGrid w:val="0"/>
          <w:sz w:val="16"/>
          <w:szCs w:val="16"/>
          <w:lang w:eastAsia="ru-RU"/>
        </w:rPr>
      </w:pPr>
    </w:p>
    <w:p w:rsidR="005473D7" w:rsidRPr="005473D7" w:rsidRDefault="008D437B" w:rsidP="008D437B">
      <w:pPr>
        <w:spacing w:before="240" w:after="200" w:line="240" w:lineRule="auto"/>
        <w:contextualSpacing/>
        <w:jc w:val="center"/>
        <w:rPr>
          <w:rFonts w:ascii="Times New Roman" w:eastAsia="Times New Roman" w:hAnsi="Times New Roman" w:cs="Times New Roman"/>
          <w:b/>
          <w:sz w:val="28"/>
          <w:szCs w:val="28"/>
          <w:lang w:eastAsia="ru-RU"/>
        </w:rPr>
      </w:pPr>
      <w:r>
        <w:rPr>
          <w:rFonts w:ascii="Times New Roman" w:eastAsia="Arial" w:hAnsi="Times New Roman" w:cs="Times New Roman"/>
          <w:b/>
          <w:color w:val="000000"/>
          <w:sz w:val="28"/>
          <w:szCs w:val="28"/>
          <w:lang w:bidi="ru-RU"/>
        </w:rPr>
        <w:t xml:space="preserve">2. </w:t>
      </w:r>
      <w:r w:rsidR="005473D7" w:rsidRPr="005473D7">
        <w:rPr>
          <w:rFonts w:ascii="Times New Roman" w:eastAsia="Arial" w:hAnsi="Times New Roman" w:cs="Times New Roman"/>
          <w:b/>
          <w:color w:val="000000"/>
          <w:sz w:val="28"/>
          <w:szCs w:val="28"/>
          <w:lang w:bidi="ru-RU"/>
        </w:rPr>
        <w:t>Описание ключевых наиболее значимых рисков</w:t>
      </w:r>
    </w:p>
    <w:p w:rsidR="005473D7" w:rsidRPr="005473D7" w:rsidRDefault="005473D7" w:rsidP="005473D7">
      <w:pPr>
        <w:spacing w:before="240" w:after="200" w:line="240" w:lineRule="auto"/>
        <w:ind w:left="720"/>
        <w:contextualSpacing/>
        <w:rPr>
          <w:rFonts w:ascii="Times New Roman" w:eastAsia="Times New Roman" w:hAnsi="Times New Roman" w:cs="Times New Roman"/>
          <w:b/>
          <w:sz w:val="16"/>
          <w:szCs w:val="16"/>
          <w:lang w:eastAsia="ru-RU"/>
        </w:rPr>
      </w:pPr>
    </w:p>
    <w:p w:rsidR="005473D7" w:rsidRPr="005473D7" w:rsidRDefault="005473D7" w:rsidP="005473D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473D7">
        <w:rPr>
          <w:rFonts w:ascii="Times New Roman" w:eastAsia="Times New Roman" w:hAnsi="Times New Roman" w:cs="Times New Roman"/>
          <w:sz w:val="28"/>
          <w:szCs w:val="28"/>
          <w:lang w:eastAsia="ru-RU"/>
        </w:rPr>
        <w:t xml:space="preserve">Отсутствие плановых контрольно-надзорных мероприятий приводит </w:t>
      </w:r>
      <w:r w:rsidRPr="005473D7">
        <w:rPr>
          <w:rFonts w:ascii="Times New Roman" w:eastAsia="Times New Roman" w:hAnsi="Times New Roman" w:cs="Times New Roman"/>
          <w:sz w:val="28"/>
          <w:szCs w:val="28"/>
          <w:lang w:eastAsia="ru-RU"/>
        </w:rPr>
        <w:br/>
        <w:t>к невозможности оценки объективности и достоверности представляемых предприятиями отчетов о производственном контроле, в частности:</w:t>
      </w:r>
    </w:p>
    <w:p w:rsidR="005473D7" w:rsidRPr="005473D7" w:rsidRDefault="005473D7" w:rsidP="005473D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473D7">
        <w:rPr>
          <w:rFonts w:ascii="Times New Roman" w:eastAsia="Times New Roman" w:hAnsi="Times New Roman" w:cs="Times New Roman"/>
          <w:sz w:val="28"/>
          <w:szCs w:val="28"/>
          <w:lang w:eastAsia="ru-RU"/>
        </w:rPr>
        <w:t xml:space="preserve">фактического количества эксплуатируемых кранов, </w:t>
      </w:r>
    </w:p>
    <w:p w:rsidR="005473D7" w:rsidRPr="005473D7" w:rsidRDefault="005473D7" w:rsidP="005473D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473D7">
        <w:rPr>
          <w:rFonts w:ascii="Times New Roman" w:eastAsia="Times New Roman" w:hAnsi="Times New Roman" w:cs="Times New Roman"/>
          <w:sz w:val="28"/>
          <w:szCs w:val="28"/>
          <w:lang w:eastAsia="ru-RU"/>
        </w:rPr>
        <w:t xml:space="preserve">числа аттестованного персонала. </w:t>
      </w:r>
    </w:p>
    <w:p w:rsidR="005749AA" w:rsidRPr="005749AA" w:rsidRDefault="005473D7" w:rsidP="005749AA">
      <w:pPr>
        <w:spacing w:line="240" w:lineRule="auto"/>
        <w:ind w:firstLine="709"/>
        <w:jc w:val="both"/>
        <w:rPr>
          <w:rFonts w:ascii="Times New Roman" w:eastAsia="Times New Roman" w:hAnsi="Times New Roman" w:cs="Times New Roman"/>
          <w:iCs/>
          <w:sz w:val="28"/>
          <w:szCs w:val="28"/>
        </w:rPr>
      </w:pPr>
      <w:r w:rsidRPr="005473D7">
        <w:rPr>
          <w:rFonts w:ascii="Times New Roman" w:eastAsia="Times New Roman" w:hAnsi="Times New Roman" w:cs="Times New Roman"/>
          <w:sz w:val="28"/>
          <w:szCs w:val="28"/>
          <w:lang w:eastAsia="ru-RU"/>
        </w:rPr>
        <w:t xml:space="preserve">Общий износ лифтов, из которых более 27 % отработали назначенный срок службы, а также исключение лифтов из категории ОПО (с 15.03.2013) </w:t>
      </w:r>
      <w:r w:rsidRPr="005473D7">
        <w:rPr>
          <w:rFonts w:ascii="Times New Roman" w:eastAsia="Times New Roman" w:hAnsi="Times New Roman" w:cs="Times New Roman"/>
          <w:sz w:val="28"/>
          <w:szCs w:val="28"/>
          <w:lang w:eastAsia="ru-RU"/>
        </w:rPr>
        <w:br/>
      </w:r>
      <w:r w:rsidR="005749AA" w:rsidRPr="005749AA">
        <w:rPr>
          <w:rFonts w:ascii="Times New Roman" w:eastAsia="Times New Roman" w:hAnsi="Times New Roman" w:cs="Times New Roman"/>
          <w:iCs/>
          <w:color w:val="000000"/>
          <w:sz w:val="28"/>
          <w:szCs w:val="28"/>
          <w:lang w:eastAsia="ru-RU" w:bidi="ru-RU"/>
        </w:rPr>
        <w:t>и отсутствие на данный момент федерального органа исполнительной власти, уполномоченного на осуществление контроля (надзора) за соблюдением требований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утвержденных постановлением Правительства Российской Федерации от 24.06.2047 № 743, исключает возможность проверки соблюдения требований, соблюдение которых напрямую сказывается на уровне безопасности при эксплуатации опасных объектов.</w:t>
      </w:r>
    </w:p>
    <w:p w:rsidR="005473D7" w:rsidRPr="005473D7" w:rsidRDefault="005473D7" w:rsidP="005473D7">
      <w:pPr>
        <w:spacing w:after="0" w:line="240" w:lineRule="auto"/>
        <w:ind w:firstLine="709"/>
        <w:rPr>
          <w:rFonts w:ascii="Times New Roman" w:eastAsia="Times New Roman" w:hAnsi="Times New Roman" w:cs="Times New Roman"/>
          <w:sz w:val="16"/>
          <w:szCs w:val="16"/>
          <w:lang w:eastAsia="ru-RU"/>
        </w:rPr>
      </w:pPr>
    </w:p>
    <w:p w:rsidR="005473D7" w:rsidRPr="008D437B" w:rsidRDefault="005473D7" w:rsidP="008D437B">
      <w:pPr>
        <w:pStyle w:val="a3"/>
        <w:numPr>
          <w:ilvl w:val="0"/>
          <w:numId w:val="46"/>
        </w:numPr>
        <w:spacing w:after="60" w:line="240" w:lineRule="auto"/>
        <w:rPr>
          <w:rFonts w:ascii="Times New Roman" w:eastAsia="Times New Roman" w:hAnsi="Times New Roman" w:cs="Times New Roman"/>
          <w:b/>
          <w:sz w:val="28"/>
          <w:szCs w:val="28"/>
        </w:rPr>
      </w:pPr>
      <w:r w:rsidRPr="008D437B">
        <w:rPr>
          <w:rFonts w:ascii="Times New Roman" w:eastAsia="Arial" w:hAnsi="Times New Roman" w:cs="Arial"/>
          <w:b/>
          <w:color w:val="000000"/>
          <w:sz w:val="28"/>
          <w:szCs w:val="28"/>
          <w:lang w:eastAsia="ru-RU" w:bidi="ru-RU"/>
        </w:rPr>
        <w:t xml:space="preserve">Текущие и ожидаемые тенденции, которые могут </w:t>
      </w:r>
      <w:r w:rsidRPr="008D437B">
        <w:rPr>
          <w:rFonts w:ascii="Times New Roman" w:eastAsia="Arial" w:hAnsi="Times New Roman" w:cs="Arial"/>
          <w:b/>
          <w:color w:val="000000"/>
          <w:sz w:val="28"/>
          <w:szCs w:val="28"/>
          <w:lang w:eastAsia="ru-RU" w:bidi="ru-RU"/>
        </w:rPr>
        <w:br/>
        <w:t>оказать воздействие на состояние под</w:t>
      </w:r>
      <w:r w:rsidR="000D2A5B">
        <w:rPr>
          <w:rFonts w:ascii="Times New Roman" w:eastAsia="Arial" w:hAnsi="Times New Roman" w:cs="Arial"/>
          <w:b/>
          <w:color w:val="000000"/>
          <w:sz w:val="28"/>
          <w:szCs w:val="28"/>
          <w:lang w:eastAsia="ru-RU" w:bidi="ru-RU"/>
        </w:rPr>
        <w:t>надзорной</w:t>
      </w:r>
      <w:r w:rsidRPr="008D437B">
        <w:rPr>
          <w:rFonts w:ascii="Times New Roman" w:eastAsia="Arial" w:hAnsi="Times New Roman" w:cs="Arial"/>
          <w:b/>
          <w:color w:val="000000"/>
          <w:sz w:val="28"/>
          <w:szCs w:val="28"/>
          <w:lang w:eastAsia="ru-RU" w:bidi="ru-RU"/>
        </w:rPr>
        <w:t xml:space="preserve"> среды</w:t>
      </w:r>
    </w:p>
    <w:p w:rsidR="005473D7" w:rsidRPr="005473D7" w:rsidRDefault="005473D7" w:rsidP="005473D7">
      <w:pPr>
        <w:spacing w:after="60" w:line="240" w:lineRule="auto"/>
        <w:ind w:left="1066"/>
        <w:contextualSpacing/>
        <w:rPr>
          <w:rFonts w:ascii="Times New Roman" w:eastAsia="Times New Roman" w:hAnsi="Times New Roman" w:cs="Times New Roman"/>
          <w:b/>
          <w:sz w:val="16"/>
          <w:szCs w:val="16"/>
        </w:rPr>
      </w:pPr>
    </w:p>
    <w:p w:rsidR="005473D7" w:rsidRPr="005473D7" w:rsidRDefault="005473D7" w:rsidP="005473D7">
      <w:pPr>
        <w:spacing w:after="0" w:line="240" w:lineRule="auto"/>
        <w:ind w:firstLine="709"/>
        <w:jc w:val="both"/>
        <w:rPr>
          <w:rFonts w:ascii="Times New Roman" w:eastAsia="Times New Roman" w:hAnsi="Times New Roman" w:cs="Times New Roman"/>
          <w:sz w:val="28"/>
          <w:szCs w:val="28"/>
          <w:lang w:eastAsia="ru-RU"/>
        </w:rPr>
      </w:pPr>
      <w:r w:rsidRPr="005473D7">
        <w:rPr>
          <w:rFonts w:ascii="Times New Roman" w:eastAsia="Times New Roman" w:hAnsi="Times New Roman" w:cs="Times New Roman"/>
          <w:sz w:val="28"/>
          <w:szCs w:val="28"/>
          <w:lang w:eastAsia="ru-RU"/>
        </w:rPr>
        <w:t xml:space="preserve">В качестве текущих и ожидаемых тенденций можно отметить: </w:t>
      </w:r>
    </w:p>
    <w:p w:rsidR="005473D7" w:rsidRPr="005473D7" w:rsidRDefault="005473D7" w:rsidP="005473D7">
      <w:pPr>
        <w:spacing w:after="0" w:line="240" w:lineRule="auto"/>
        <w:ind w:firstLine="709"/>
        <w:jc w:val="both"/>
        <w:rPr>
          <w:rFonts w:ascii="Times New Roman" w:eastAsia="Times New Roman" w:hAnsi="Times New Roman" w:cs="Times New Roman"/>
          <w:sz w:val="28"/>
          <w:szCs w:val="28"/>
          <w:lang w:eastAsia="ru-RU"/>
        </w:rPr>
      </w:pPr>
      <w:r w:rsidRPr="005473D7">
        <w:rPr>
          <w:rFonts w:ascii="Times New Roman" w:eastAsia="Times New Roman" w:hAnsi="Times New Roman" w:cs="Times New Roman"/>
          <w:sz w:val="28"/>
          <w:szCs w:val="28"/>
          <w:lang w:eastAsia="ru-RU"/>
        </w:rPr>
        <w:t>замедление темпа роста числа поднадзорных технических устройств, отработавших нормативный срок службы (ввод в эксплуатацию нового оборудования);</w:t>
      </w:r>
    </w:p>
    <w:p w:rsidR="005473D7" w:rsidRPr="005473D7" w:rsidRDefault="005473D7" w:rsidP="005473D7">
      <w:pPr>
        <w:spacing w:after="0" w:line="240" w:lineRule="auto"/>
        <w:ind w:firstLine="709"/>
        <w:jc w:val="both"/>
        <w:rPr>
          <w:rFonts w:ascii="Times New Roman" w:eastAsia="Times New Roman" w:hAnsi="Times New Roman" w:cs="Times New Roman"/>
          <w:sz w:val="28"/>
          <w:szCs w:val="20"/>
          <w:lang w:eastAsia="ru-RU"/>
        </w:rPr>
      </w:pPr>
      <w:r w:rsidRPr="005473D7">
        <w:rPr>
          <w:rFonts w:ascii="Times New Roman" w:eastAsia="Times New Roman" w:hAnsi="Times New Roman" w:cs="Times New Roman"/>
          <w:sz w:val="28"/>
          <w:szCs w:val="20"/>
          <w:lang w:eastAsia="ru-RU"/>
        </w:rPr>
        <w:t xml:space="preserve">ухудшение дисциплины обслуживающего персонала, руководителей </w:t>
      </w:r>
      <w:r w:rsidR="008E2179">
        <w:rPr>
          <w:rFonts w:ascii="Times New Roman" w:eastAsia="Times New Roman" w:hAnsi="Times New Roman" w:cs="Times New Roman"/>
          <w:sz w:val="28"/>
          <w:szCs w:val="20"/>
          <w:lang w:eastAsia="ru-RU"/>
        </w:rPr>
        <w:br/>
      </w:r>
      <w:r w:rsidRPr="005473D7">
        <w:rPr>
          <w:rFonts w:ascii="Times New Roman" w:eastAsia="Times New Roman" w:hAnsi="Times New Roman" w:cs="Times New Roman"/>
          <w:sz w:val="28"/>
          <w:szCs w:val="20"/>
          <w:lang w:eastAsia="ru-RU"/>
        </w:rPr>
        <w:t xml:space="preserve">и специалистов предприятий (организаций), осуществляющих эксплуатацию, ремонт, освидетельствование, диагностирование оборудования. </w:t>
      </w:r>
    </w:p>
    <w:p w:rsidR="005473D7" w:rsidRPr="005473D7" w:rsidRDefault="005473D7" w:rsidP="005473D7">
      <w:pPr>
        <w:autoSpaceDE w:val="0"/>
        <w:autoSpaceDN w:val="0"/>
        <w:spacing w:after="0" w:line="240" w:lineRule="auto"/>
        <w:ind w:firstLine="851"/>
        <w:contextualSpacing/>
        <w:jc w:val="both"/>
        <w:rPr>
          <w:rFonts w:ascii="Times New Roman" w:eastAsia="Times New Roman" w:hAnsi="Times New Roman" w:cs="Times New Roman"/>
          <w:sz w:val="16"/>
          <w:szCs w:val="16"/>
          <w:lang w:eastAsia="ru-RU"/>
        </w:rPr>
      </w:pPr>
    </w:p>
    <w:p w:rsidR="005473D7" w:rsidRPr="008D437B" w:rsidRDefault="005473D7" w:rsidP="008D437B">
      <w:pPr>
        <w:pStyle w:val="a3"/>
        <w:numPr>
          <w:ilvl w:val="0"/>
          <w:numId w:val="46"/>
        </w:numPr>
        <w:spacing w:after="0" w:line="240" w:lineRule="auto"/>
        <w:rPr>
          <w:rFonts w:ascii="Times New Roman" w:eastAsia="Times New Roman" w:hAnsi="Times New Roman" w:cs="Times New Roman"/>
          <w:b/>
          <w:sz w:val="28"/>
          <w:szCs w:val="28"/>
          <w:lang w:eastAsia="ru-RU"/>
        </w:rPr>
      </w:pPr>
      <w:r w:rsidRPr="008D437B">
        <w:rPr>
          <w:rFonts w:ascii="Times New Roman" w:eastAsia="Arial" w:hAnsi="Times New Roman" w:cs="Arial"/>
          <w:b/>
          <w:color w:val="000000"/>
          <w:sz w:val="28"/>
          <w:szCs w:val="28"/>
          <w:lang w:eastAsia="ru-RU" w:bidi="ru-RU"/>
        </w:rPr>
        <w:t>Текущий уровень развития профилактических мероприятий</w:t>
      </w:r>
    </w:p>
    <w:p w:rsidR="005473D7" w:rsidRPr="005473D7" w:rsidRDefault="005473D7" w:rsidP="005473D7">
      <w:pPr>
        <w:spacing w:after="0" w:line="240" w:lineRule="auto"/>
        <w:ind w:left="720"/>
        <w:contextualSpacing/>
        <w:rPr>
          <w:rFonts w:ascii="Times New Roman" w:eastAsia="Times New Roman" w:hAnsi="Times New Roman" w:cs="Times New Roman"/>
          <w:b/>
          <w:sz w:val="16"/>
          <w:szCs w:val="16"/>
          <w:lang w:eastAsia="ru-RU"/>
        </w:rPr>
      </w:pPr>
    </w:p>
    <w:p w:rsidR="005473D7" w:rsidRDefault="005473D7" w:rsidP="005473D7">
      <w:pPr>
        <w:spacing w:after="0" w:line="240" w:lineRule="auto"/>
        <w:ind w:firstLine="709"/>
        <w:jc w:val="both"/>
        <w:rPr>
          <w:rFonts w:ascii="Times New Roman" w:eastAsia="Times New Roman" w:hAnsi="Times New Roman" w:cs="Times New Roman"/>
          <w:snapToGrid w:val="0"/>
          <w:sz w:val="28"/>
          <w:szCs w:val="20"/>
          <w:lang w:eastAsia="ru-RU"/>
        </w:rPr>
      </w:pPr>
      <w:r w:rsidRPr="005473D7">
        <w:rPr>
          <w:rFonts w:ascii="Times New Roman" w:eastAsia="Times New Roman" w:hAnsi="Times New Roman" w:cs="Times New Roman"/>
          <w:snapToGrid w:val="0"/>
          <w:sz w:val="28"/>
          <w:szCs w:val="28"/>
          <w:lang w:eastAsia="ru-RU"/>
        </w:rPr>
        <w:t xml:space="preserve">В соответствии с частью 2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184398" w:rsidRPr="005A65C9">
        <w:rPr>
          <w:rFonts w:ascii="Times New Roman" w:eastAsia="Arial" w:hAnsi="Times New Roman" w:cs="Times New Roman"/>
          <w:sz w:val="28"/>
          <w:szCs w:val="28"/>
          <w:lang w:eastAsia="ru-RU" w:bidi="ru-RU"/>
        </w:rPr>
        <w:t xml:space="preserve">от 26 декабря 2008 г. </w:t>
      </w:r>
      <w:r w:rsidR="00184398" w:rsidRPr="005A65C9">
        <w:rPr>
          <w:rFonts w:ascii="Times New Roman" w:eastAsia="Arial" w:hAnsi="Times New Roman" w:cs="Times New Roman"/>
          <w:sz w:val="28"/>
          <w:szCs w:val="28"/>
          <w:lang w:bidi="en-US"/>
        </w:rPr>
        <w:t xml:space="preserve">№ </w:t>
      </w:r>
      <w:r w:rsidR="00184398" w:rsidRPr="005A65C9">
        <w:rPr>
          <w:rFonts w:ascii="Times New Roman" w:eastAsia="Arial" w:hAnsi="Times New Roman" w:cs="Times New Roman"/>
          <w:sz w:val="28"/>
          <w:szCs w:val="28"/>
          <w:lang w:eastAsia="ru-RU" w:bidi="ru-RU"/>
        </w:rPr>
        <w:t xml:space="preserve">294-ФЗ </w:t>
      </w:r>
      <w:r w:rsidRPr="005473D7">
        <w:rPr>
          <w:rFonts w:ascii="Times New Roman" w:eastAsia="Times New Roman" w:hAnsi="Times New Roman" w:cs="Times New Roman"/>
          <w:snapToGrid w:val="0"/>
          <w:sz w:val="28"/>
          <w:szCs w:val="28"/>
          <w:lang w:eastAsia="ru-RU"/>
        </w:rPr>
        <w:t xml:space="preserve">на официальном сайте Ростехнадзора в сети «Интернет» размещены Перечни нормативных правовых актов, содержащих обязательные требования. Ежеквартально готовятся обзоры правоприменительной практики. Регулярно проводится актуализация размещенной на официальном сайте Ростехнадзора информации </w:t>
      </w:r>
      <w:r w:rsidR="00184398">
        <w:rPr>
          <w:rFonts w:ascii="Times New Roman" w:eastAsia="Times New Roman" w:hAnsi="Times New Roman" w:cs="Times New Roman"/>
          <w:snapToGrid w:val="0"/>
          <w:sz w:val="28"/>
          <w:szCs w:val="28"/>
          <w:lang w:eastAsia="ru-RU"/>
        </w:rPr>
        <w:br/>
      </w:r>
      <w:r w:rsidRPr="005473D7">
        <w:rPr>
          <w:rFonts w:ascii="Times New Roman" w:eastAsia="Times New Roman" w:hAnsi="Times New Roman" w:cs="Times New Roman"/>
          <w:snapToGrid w:val="0"/>
          <w:sz w:val="28"/>
          <w:szCs w:val="28"/>
          <w:lang w:eastAsia="ru-RU"/>
        </w:rPr>
        <w:t xml:space="preserve">об организациях, имеющих выданные Ростехнадзором шифры клейм для клеймения баллонов, а также сведения об организациях, имеющих право </w:t>
      </w:r>
      <w:r w:rsidR="008E2179">
        <w:rPr>
          <w:rFonts w:ascii="Times New Roman" w:eastAsia="Times New Roman" w:hAnsi="Times New Roman" w:cs="Times New Roman"/>
          <w:snapToGrid w:val="0"/>
          <w:sz w:val="28"/>
          <w:szCs w:val="28"/>
          <w:lang w:eastAsia="ru-RU"/>
        </w:rPr>
        <w:br/>
      </w:r>
      <w:r w:rsidRPr="005473D7">
        <w:rPr>
          <w:rFonts w:ascii="Times New Roman" w:eastAsia="Times New Roman" w:hAnsi="Times New Roman" w:cs="Times New Roman"/>
          <w:snapToGrid w:val="0"/>
          <w:sz w:val="28"/>
          <w:szCs w:val="28"/>
          <w:lang w:eastAsia="ru-RU"/>
        </w:rPr>
        <w:t xml:space="preserve">на проведение технического освидетельствования оборудования, работающего под избыточным давлением. В целях обеспечения информирования широкого круга лиц по отдельным вопросам надзора за оборудованием, работающим под избыточным давлением, и подъемными сооружениями на постоянной основе ведется рубрика официального сайта Ростехнадзора «Часто задаваемые вопросы». </w:t>
      </w:r>
      <w:r w:rsidRPr="005473D7">
        <w:rPr>
          <w:rFonts w:ascii="Times New Roman" w:eastAsia="Times New Roman" w:hAnsi="Times New Roman" w:cs="Times New Roman"/>
          <w:snapToGrid w:val="0"/>
          <w:sz w:val="28"/>
          <w:szCs w:val="20"/>
          <w:lang w:eastAsia="ru-RU"/>
        </w:rPr>
        <w:t>В соответствии с постановлением Правительства Российской Федерации от 13.05.2013 № 407 Ростехнадзор является уполномоченным органом Российской Федерации по обеспечению государственного контроля (надзора) за соблюдением требований технического регламента Таможенного союза «О безопасности оборудования, работающего под избыточным давлением» (ТР ТС 032/2013).</w:t>
      </w:r>
    </w:p>
    <w:p w:rsidR="00B85ECB" w:rsidRPr="00B40F16" w:rsidRDefault="00B85ECB" w:rsidP="005473D7">
      <w:pPr>
        <w:spacing w:after="0" w:line="240" w:lineRule="auto"/>
        <w:ind w:firstLine="709"/>
        <w:jc w:val="both"/>
        <w:rPr>
          <w:rFonts w:ascii="Times New Roman" w:eastAsia="Times New Roman" w:hAnsi="Times New Roman" w:cs="Times New Roman"/>
          <w:snapToGrid w:val="0"/>
          <w:sz w:val="16"/>
          <w:szCs w:val="16"/>
          <w:lang w:eastAsia="ru-RU"/>
        </w:rPr>
      </w:pPr>
    </w:p>
    <w:p w:rsidR="005473D7" w:rsidRPr="005473D7" w:rsidRDefault="005473D7" w:rsidP="005473D7">
      <w:pPr>
        <w:spacing w:after="0" w:line="240" w:lineRule="auto"/>
        <w:ind w:firstLine="709"/>
        <w:jc w:val="both"/>
        <w:rPr>
          <w:rFonts w:ascii="Times New Roman" w:eastAsia="Times New Roman" w:hAnsi="Times New Roman" w:cs="Times New Roman"/>
          <w:snapToGrid w:val="0"/>
          <w:sz w:val="16"/>
          <w:szCs w:val="16"/>
          <w:lang w:eastAsia="ru-RU"/>
        </w:rPr>
      </w:pPr>
    </w:p>
    <w:p w:rsidR="005473D7" w:rsidRPr="005473D7" w:rsidRDefault="005473D7" w:rsidP="008D437B">
      <w:pPr>
        <w:numPr>
          <w:ilvl w:val="0"/>
          <w:numId w:val="46"/>
        </w:numPr>
        <w:spacing w:before="120" w:after="120" w:line="240" w:lineRule="auto"/>
        <w:ind w:left="1066" w:hanging="357"/>
        <w:contextualSpacing/>
        <w:jc w:val="center"/>
        <w:rPr>
          <w:rFonts w:ascii="Times New Roman" w:eastAsia="Times New Roman" w:hAnsi="Times New Roman" w:cs="Times New Roman"/>
          <w:b/>
          <w:sz w:val="28"/>
          <w:szCs w:val="28"/>
          <w:lang w:eastAsia="ru-RU"/>
        </w:rPr>
      </w:pPr>
      <w:r w:rsidRPr="005473D7">
        <w:rPr>
          <w:rFonts w:ascii="Times New Roman" w:eastAsia="Arial" w:hAnsi="Times New Roman" w:cs="Arial"/>
          <w:b/>
          <w:color w:val="000000"/>
          <w:sz w:val="28"/>
          <w:szCs w:val="28"/>
          <w:lang w:eastAsia="ru-RU" w:bidi="ru-RU"/>
        </w:rPr>
        <w:t xml:space="preserve">Отчетные показатели за 2020 год </w:t>
      </w:r>
      <w:r w:rsidRPr="005473D7">
        <w:rPr>
          <w:rFonts w:ascii="Times New Roman" w:eastAsia="Arial" w:hAnsi="Times New Roman" w:cs="Arial"/>
          <w:b/>
          <w:color w:val="000000"/>
          <w:sz w:val="28"/>
          <w:szCs w:val="28"/>
          <w:lang w:eastAsia="ru-RU" w:bidi="ru-RU"/>
        </w:rPr>
        <w:br/>
      </w:r>
      <w:r w:rsidRPr="005473D7">
        <w:rPr>
          <w:rFonts w:ascii="Times New Roman" w:eastAsia="Times New Roman" w:hAnsi="Times New Roman" w:cs="Times New Roman"/>
          <w:b/>
          <w:sz w:val="28"/>
          <w:szCs w:val="28"/>
          <w:lang w:eastAsia="ru-RU"/>
        </w:rPr>
        <w:t>и проект отчетных показателей на 2021-2022 годы</w:t>
      </w:r>
    </w:p>
    <w:p w:rsidR="005473D7" w:rsidRPr="005473D7" w:rsidRDefault="005473D7" w:rsidP="005473D7">
      <w:pPr>
        <w:spacing w:before="120" w:after="120" w:line="240" w:lineRule="auto"/>
        <w:ind w:left="1066"/>
        <w:contextualSpacing/>
        <w:rPr>
          <w:rFonts w:ascii="Times New Roman" w:eastAsia="Times New Roman" w:hAnsi="Times New Roman" w:cs="Times New Roman"/>
          <w:b/>
          <w:sz w:val="28"/>
          <w:szCs w:val="28"/>
          <w:lang w:eastAsia="ru-RU"/>
        </w:rPr>
      </w:pPr>
      <w:r w:rsidRPr="005473D7">
        <w:rPr>
          <w:rFonts w:ascii="Times New Roman" w:eastAsia="Times New Roman" w:hAnsi="Times New Roman" w:cs="Times New Roman"/>
          <w:b/>
          <w:sz w:val="28"/>
          <w:szCs w:val="28"/>
          <w:lang w:eastAsia="ru-RU"/>
        </w:rPr>
        <w:t xml:space="preserve"> </w:t>
      </w:r>
    </w:p>
    <w:tbl>
      <w:tblPr>
        <w:tblStyle w:val="360"/>
        <w:tblW w:w="4890" w:type="pct"/>
        <w:tblInd w:w="108" w:type="dxa"/>
        <w:tblLayout w:type="fixed"/>
        <w:tblLook w:val="04A0" w:firstRow="1" w:lastRow="0" w:firstColumn="1" w:lastColumn="0" w:noHBand="0" w:noVBand="1"/>
      </w:tblPr>
      <w:tblGrid>
        <w:gridCol w:w="2268"/>
        <w:gridCol w:w="851"/>
        <w:gridCol w:w="2410"/>
        <w:gridCol w:w="2551"/>
        <w:gridCol w:w="1558"/>
      </w:tblGrid>
      <w:tr w:rsidR="005473D7" w:rsidRPr="005473D7" w:rsidTr="00D93256">
        <w:trPr>
          <w:trHeight w:val="154"/>
        </w:trPr>
        <w:tc>
          <w:tcPr>
            <w:tcW w:w="2268" w:type="dxa"/>
            <w:vMerge w:val="restart"/>
            <w:vAlign w:val="center"/>
          </w:tcPr>
          <w:p w:rsidR="005473D7" w:rsidRPr="00944A6D" w:rsidRDefault="005473D7" w:rsidP="005473D7">
            <w:pPr>
              <w:widowControl w:val="0"/>
              <w:autoSpaceDE w:val="0"/>
              <w:autoSpaceDN w:val="0"/>
              <w:spacing w:after="0" w:line="276" w:lineRule="auto"/>
              <w:jc w:val="center"/>
              <w:rPr>
                <w:rFonts w:ascii="Times New Roman" w:eastAsia="Calibri" w:hAnsi="Times New Roman" w:cs="Times New Roman"/>
                <w:b/>
                <w:i/>
                <w:sz w:val="26"/>
                <w:szCs w:val="26"/>
              </w:rPr>
            </w:pPr>
            <w:r w:rsidRPr="00944A6D">
              <w:rPr>
                <w:rFonts w:ascii="Times New Roman" w:eastAsia="Calibri" w:hAnsi="Times New Roman" w:cs="Times New Roman"/>
                <w:b/>
                <w:i/>
                <w:sz w:val="26"/>
                <w:szCs w:val="26"/>
              </w:rPr>
              <w:t>Показатель</w:t>
            </w:r>
          </w:p>
        </w:tc>
        <w:tc>
          <w:tcPr>
            <w:tcW w:w="7370" w:type="dxa"/>
            <w:gridSpan w:val="4"/>
            <w:vAlign w:val="center"/>
          </w:tcPr>
          <w:p w:rsidR="005473D7" w:rsidRPr="00944A6D" w:rsidRDefault="005473D7" w:rsidP="005473D7">
            <w:pPr>
              <w:widowControl w:val="0"/>
              <w:autoSpaceDE w:val="0"/>
              <w:autoSpaceDN w:val="0"/>
              <w:spacing w:after="0" w:line="276" w:lineRule="auto"/>
              <w:jc w:val="center"/>
              <w:rPr>
                <w:rFonts w:ascii="Times New Roman" w:eastAsia="Calibri" w:hAnsi="Times New Roman" w:cs="Times New Roman"/>
                <w:b/>
                <w:i/>
                <w:sz w:val="26"/>
                <w:szCs w:val="26"/>
              </w:rPr>
            </w:pPr>
            <w:r w:rsidRPr="00944A6D">
              <w:rPr>
                <w:rFonts w:ascii="Times New Roman" w:eastAsia="Calibri" w:hAnsi="Times New Roman" w:cs="Times New Roman"/>
                <w:b/>
                <w:i/>
                <w:sz w:val="26"/>
                <w:szCs w:val="26"/>
              </w:rPr>
              <w:t>Период, год</w:t>
            </w:r>
          </w:p>
        </w:tc>
      </w:tr>
      <w:tr w:rsidR="005473D7" w:rsidRPr="005473D7" w:rsidTr="00D93256">
        <w:tc>
          <w:tcPr>
            <w:tcW w:w="2268" w:type="dxa"/>
            <w:vMerge/>
            <w:vAlign w:val="center"/>
          </w:tcPr>
          <w:p w:rsidR="005473D7" w:rsidRPr="00944A6D" w:rsidRDefault="005473D7" w:rsidP="005473D7">
            <w:pPr>
              <w:widowControl w:val="0"/>
              <w:autoSpaceDE w:val="0"/>
              <w:autoSpaceDN w:val="0"/>
              <w:spacing w:after="0" w:line="276" w:lineRule="auto"/>
              <w:jc w:val="center"/>
              <w:rPr>
                <w:rFonts w:ascii="Times New Roman" w:eastAsia="Calibri" w:hAnsi="Times New Roman" w:cs="Times New Roman"/>
                <w:b/>
                <w:i/>
                <w:sz w:val="26"/>
                <w:szCs w:val="26"/>
              </w:rPr>
            </w:pPr>
          </w:p>
        </w:tc>
        <w:tc>
          <w:tcPr>
            <w:tcW w:w="851" w:type="dxa"/>
            <w:vAlign w:val="center"/>
          </w:tcPr>
          <w:p w:rsidR="005473D7" w:rsidRPr="00944A6D" w:rsidRDefault="005473D7" w:rsidP="005473D7">
            <w:pPr>
              <w:widowControl w:val="0"/>
              <w:autoSpaceDE w:val="0"/>
              <w:autoSpaceDN w:val="0"/>
              <w:spacing w:after="0" w:line="276" w:lineRule="auto"/>
              <w:jc w:val="center"/>
              <w:rPr>
                <w:rFonts w:ascii="Times New Roman" w:eastAsia="Calibri" w:hAnsi="Times New Roman" w:cs="Times New Roman"/>
                <w:b/>
                <w:i/>
                <w:sz w:val="26"/>
                <w:szCs w:val="26"/>
              </w:rPr>
            </w:pPr>
            <w:r w:rsidRPr="00944A6D">
              <w:rPr>
                <w:rFonts w:ascii="Times New Roman" w:eastAsia="Calibri" w:hAnsi="Times New Roman" w:cs="Times New Roman"/>
                <w:b/>
                <w:i/>
                <w:sz w:val="26"/>
                <w:szCs w:val="26"/>
              </w:rPr>
              <w:t>2019</w:t>
            </w:r>
            <w:r w:rsidR="00C448F8">
              <w:rPr>
                <w:rFonts w:ascii="Times New Roman" w:eastAsia="Calibri" w:hAnsi="Times New Roman" w:cs="Times New Roman"/>
                <w:b/>
                <w:i/>
                <w:sz w:val="26"/>
                <w:szCs w:val="26"/>
              </w:rPr>
              <w:br/>
            </w:r>
            <w:r w:rsidR="00C448F8" w:rsidRPr="000131AF">
              <w:rPr>
                <w:rFonts w:ascii="Times New Roman" w:eastAsia="Calibri" w:hAnsi="Times New Roman" w:cs="Times New Roman"/>
                <w:b/>
                <w:i/>
                <w:sz w:val="16"/>
                <w:szCs w:val="16"/>
              </w:rPr>
              <w:t>(факти</w:t>
            </w:r>
            <w:r w:rsidR="00C448F8">
              <w:rPr>
                <w:rFonts w:ascii="Times New Roman" w:eastAsia="Calibri" w:hAnsi="Times New Roman" w:cs="Times New Roman"/>
                <w:b/>
                <w:i/>
                <w:sz w:val="16"/>
                <w:szCs w:val="16"/>
              </w:rPr>
              <w:t>-</w:t>
            </w:r>
            <w:r w:rsidR="00C448F8" w:rsidRPr="000131AF">
              <w:rPr>
                <w:rFonts w:ascii="Times New Roman" w:eastAsia="Calibri" w:hAnsi="Times New Roman" w:cs="Times New Roman"/>
                <w:b/>
                <w:i/>
                <w:sz w:val="16"/>
                <w:szCs w:val="16"/>
              </w:rPr>
              <w:t>чески)</w:t>
            </w:r>
          </w:p>
        </w:tc>
        <w:tc>
          <w:tcPr>
            <w:tcW w:w="2410" w:type="dxa"/>
            <w:vAlign w:val="center"/>
          </w:tcPr>
          <w:p w:rsidR="005473D7" w:rsidRPr="00944A6D" w:rsidRDefault="005473D7" w:rsidP="005473D7">
            <w:pPr>
              <w:widowControl w:val="0"/>
              <w:autoSpaceDE w:val="0"/>
              <w:autoSpaceDN w:val="0"/>
              <w:spacing w:after="0" w:line="276" w:lineRule="auto"/>
              <w:jc w:val="center"/>
              <w:rPr>
                <w:rFonts w:ascii="Times New Roman" w:eastAsia="Calibri" w:hAnsi="Times New Roman" w:cs="Times New Roman"/>
                <w:b/>
                <w:i/>
                <w:sz w:val="26"/>
                <w:szCs w:val="26"/>
              </w:rPr>
            </w:pPr>
            <w:r w:rsidRPr="00944A6D">
              <w:rPr>
                <w:rFonts w:ascii="Times New Roman" w:eastAsia="Calibri" w:hAnsi="Times New Roman" w:cs="Times New Roman"/>
                <w:b/>
                <w:i/>
                <w:sz w:val="26"/>
                <w:szCs w:val="26"/>
              </w:rPr>
              <w:t>2020</w:t>
            </w:r>
          </w:p>
        </w:tc>
        <w:tc>
          <w:tcPr>
            <w:tcW w:w="2551" w:type="dxa"/>
            <w:vAlign w:val="center"/>
          </w:tcPr>
          <w:p w:rsidR="005473D7" w:rsidRPr="00944A6D" w:rsidRDefault="005473D7" w:rsidP="005473D7">
            <w:pPr>
              <w:widowControl w:val="0"/>
              <w:autoSpaceDE w:val="0"/>
              <w:autoSpaceDN w:val="0"/>
              <w:spacing w:after="0" w:line="276" w:lineRule="auto"/>
              <w:jc w:val="center"/>
              <w:rPr>
                <w:rFonts w:ascii="Times New Roman" w:eastAsia="Calibri" w:hAnsi="Times New Roman" w:cs="Times New Roman"/>
                <w:b/>
                <w:i/>
                <w:sz w:val="26"/>
                <w:szCs w:val="26"/>
              </w:rPr>
            </w:pPr>
            <w:r w:rsidRPr="00944A6D">
              <w:rPr>
                <w:rFonts w:ascii="Times New Roman" w:eastAsia="Calibri" w:hAnsi="Times New Roman" w:cs="Times New Roman"/>
                <w:b/>
                <w:i/>
                <w:sz w:val="26"/>
                <w:szCs w:val="26"/>
              </w:rPr>
              <w:t>2021</w:t>
            </w:r>
          </w:p>
        </w:tc>
        <w:tc>
          <w:tcPr>
            <w:tcW w:w="1558" w:type="dxa"/>
            <w:vAlign w:val="center"/>
          </w:tcPr>
          <w:p w:rsidR="005473D7" w:rsidRPr="00944A6D" w:rsidRDefault="005473D7" w:rsidP="005473D7">
            <w:pPr>
              <w:widowControl w:val="0"/>
              <w:autoSpaceDE w:val="0"/>
              <w:autoSpaceDN w:val="0"/>
              <w:spacing w:after="0" w:line="276" w:lineRule="auto"/>
              <w:jc w:val="center"/>
              <w:rPr>
                <w:rFonts w:ascii="Times New Roman" w:eastAsia="Calibri" w:hAnsi="Times New Roman" w:cs="Times New Roman"/>
                <w:b/>
                <w:i/>
                <w:sz w:val="26"/>
                <w:szCs w:val="26"/>
              </w:rPr>
            </w:pPr>
            <w:r w:rsidRPr="00944A6D">
              <w:rPr>
                <w:rFonts w:ascii="Times New Roman" w:eastAsia="Calibri" w:hAnsi="Times New Roman" w:cs="Times New Roman"/>
                <w:b/>
                <w:i/>
                <w:sz w:val="26"/>
                <w:szCs w:val="26"/>
              </w:rPr>
              <w:t>2022</w:t>
            </w:r>
          </w:p>
        </w:tc>
      </w:tr>
      <w:tr w:rsidR="00D93256" w:rsidRPr="005473D7" w:rsidTr="00D93256">
        <w:trPr>
          <w:trHeight w:val="964"/>
        </w:trPr>
        <w:tc>
          <w:tcPr>
            <w:tcW w:w="2268" w:type="dxa"/>
            <w:vAlign w:val="center"/>
          </w:tcPr>
          <w:p w:rsidR="00D93256" w:rsidRPr="00944A6D" w:rsidRDefault="00D93256" w:rsidP="00944A6D">
            <w:pPr>
              <w:widowControl w:val="0"/>
              <w:autoSpaceDE w:val="0"/>
              <w:autoSpaceDN w:val="0"/>
              <w:spacing w:after="0" w:line="240" w:lineRule="auto"/>
              <w:contextualSpacing/>
              <w:jc w:val="center"/>
              <w:rPr>
                <w:rFonts w:ascii="Times New Roman" w:eastAsia="Times New Roman" w:hAnsi="Times New Roman" w:cs="Times New Roman"/>
                <w:sz w:val="26"/>
                <w:szCs w:val="26"/>
                <w:lang w:eastAsia="ru-RU"/>
              </w:rPr>
            </w:pPr>
          </w:p>
          <w:p w:rsidR="00D93256" w:rsidRPr="00944A6D" w:rsidRDefault="00D93256" w:rsidP="00944A6D">
            <w:pPr>
              <w:widowControl w:val="0"/>
              <w:autoSpaceDE w:val="0"/>
              <w:autoSpaceDN w:val="0"/>
              <w:spacing w:after="0" w:line="240" w:lineRule="auto"/>
              <w:contextualSpacing/>
              <w:jc w:val="center"/>
              <w:rPr>
                <w:rFonts w:ascii="Times New Roman" w:eastAsia="Calibri" w:hAnsi="Times New Roman" w:cs="Times New Roman"/>
                <w:sz w:val="26"/>
                <w:szCs w:val="26"/>
              </w:rPr>
            </w:pPr>
            <w:r w:rsidRPr="00944A6D">
              <w:rPr>
                <w:rFonts w:ascii="Times New Roman" w:eastAsia="Times New Roman" w:hAnsi="Times New Roman" w:cs="Times New Roman"/>
                <w:sz w:val="26"/>
                <w:szCs w:val="26"/>
                <w:lang w:eastAsia="ru-RU"/>
              </w:rPr>
              <w:t xml:space="preserve">Количество аварий оборудования работающего </w:t>
            </w:r>
            <w:r>
              <w:rPr>
                <w:rFonts w:ascii="Times New Roman" w:eastAsia="Times New Roman" w:hAnsi="Times New Roman" w:cs="Times New Roman"/>
                <w:sz w:val="26"/>
                <w:szCs w:val="26"/>
                <w:lang w:eastAsia="ru-RU"/>
              </w:rPr>
              <w:br/>
            </w:r>
            <w:r w:rsidRPr="00944A6D">
              <w:rPr>
                <w:rFonts w:ascii="Times New Roman" w:eastAsia="Times New Roman" w:hAnsi="Times New Roman" w:cs="Times New Roman"/>
                <w:sz w:val="26"/>
                <w:szCs w:val="26"/>
                <w:lang w:eastAsia="ru-RU"/>
              </w:rPr>
              <w:t>под избыточным давлением</w:t>
            </w:r>
            <w:r w:rsidRPr="00944A6D">
              <w:rPr>
                <w:rFonts w:ascii="Times New Roman" w:eastAsia="Calibri" w:hAnsi="Times New Roman" w:cs="Times New Roman"/>
                <w:sz w:val="26"/>
                <w:szCs w:val="26"/>
              </w:rPr>
              <w:t xml:space="preserve"> </w:t>
            </w:r>
          </w:p>
          <w:p w:rsidR="00D93256" w:rsidRPr="00944A6D" w:rsidRDefault="00D93256" w:rsidP="00944A6D">
            <w:pPr>
              <w:widowControl w:val="0"/>
              <w:autoSpaceDE w:val="0"/>
              <w:autoSpaceDN w:val="0"/>
              <w:spacing w:after="0" w:line="240" w:lineRule="auto"/>
              <w:contextualSpacing/>
              <w:jc w:val="center"/>
              <w:rPr>
                <w:rFonts w:ascii="Times New Roman" w:eastAsia="Calibri" w:hAnsi="Times New Roman" w:cs="Times New Roman"/>
                <w:sz w:val="26"/>
                <w:szCs w:val="26"/>
              </w:rPr>
            </w:pPr>
          </w:p>
        </w:tc>
        <w:tc>
          <w:tcPr>
            <w:tcW w:w="851" w:type="dxa"/>
            <w:vAlign w:val="center"/>
          </w:tcPr>
          <w:p w:rsidR="00D93256" w:rsidRDefault="00D93256" w:rsidP="00D93256">
            <w:pPr>
              <w:widowControl w:val="0"/>
              <w:autoSpaceDE w:val="0"/>
              <w:autoSpaceDN w:val="0"/>
              <w:spacing w:after="0" w:line="240" w:lineRule="auto"/>
              <w:contextualSpacing/>
              <w:jc w:val="center"/>
              <w:rPr>
                <w:rFonts w:ascii="Times New Roman" w:hAnsi="Times New Roman"/>
                <w:sz w:val="26"/>
                <w:szCs w:val="26"/>
              </w:rPr>
            </w:pPr>
            <w:r>
              <w:rPr>
                <w:rFonts w:ascii="Times New Roman" w:hAnsi="Times New Roman"/>
                <w:sz w:val="26"/>
                <w:szCs w:val="26"/>
              </w:rPr>
              <w:t>5</w:t>
            </w:r>
          </w:p>
        </w:tc>
        <w:tc>
          <w:tcPr>
            <w:tcW w:w="2410" w:type="dxa"/>
            <w:vAlign w:val="center"/>
          </w:tcPr>
          <w:p w:rsidR="00EC54BD" w:rsidRDefault="00EC54BD" w:rsidP="00D93256">
            <w:pPr>
              <w:widowControl w:val="0"/>
              <w:spacing w:after="0" w:line="240" w:lineRule="auto"/>
              <w:jc w:val="center"/>
              <w:rPr>
                <w:rFonts w:ascii="Times New Roman" w:eastAsia="Times New Roman" w:hAnsi="Times New Roman"/>
                <w:bCs/>
                <w:color w:val="000000"/>
                <w:sz w:val="26"/>
                <w:szCs w:val="26"/>
                <w:lang w:eastAsia="ru-RU" w:bidi="ru-RU"/>
              </w:rPr>
            </w:pPr>
          </w:p>
          <w:p w:rsidR="00D93256" w:rsidRDefault="00D93256" w:rsidP="00D93256">
            <w:pPr>
              <w:widowControl w:val="0"/>
              <w:spacing w:after="0" w:line="240" w:lineRule="auto"/>
              <w:jc w:val="center"/>
              <w:rPr>
                <w:rFonts w:ascii="Times New Roman" w:eastAsia="Times New Roman" w:hAnsi="Times New Roman"/>
                <w:bCs/>
                <w:color w:val="000000"/>
                <w:sz w:val="26"/>
                <w:szCs w:val="26"/>
                <w:lang w:eastAsia="ru-RU" w:bidi="ru-RU"/>
              </w:rPr>
            </w:pPr>
            <w:r>
              <w:rPr>
                <w:rFonts w:ascii="Times New Roman" w:eastAsia="Times New Roman" w:hAnsi="Times New Roman"/>
                <w:bCs/>
                <w:color w:val="000000"/>
                <w:sz w:val="26"/>
                <w:szCs w:val="26"/>
                <w:lang w:eastAsia="ru-RU" w:bidi="ru-RU"/>
              </w:rPr>
              <w:t>5</w:t>
            </w:r>
          </w:p>
          <w:p w:rsidR="00D93256" w:rsidRDefault="00D93256" w:rsidP="00D93256">
            <w:pPr>
              <w:widowControl w:val="0"/>
              <w:autoSpaceDE w:val="0"/>
              <w:autoSpaceDN w:val="0"/>
              <w:spacing w:after="0" w:line="240" w:lineRule="auto"/>
              <w:ind w:left="-86" w:right="-108"/>
              <w:contextualSpacing/>
              <w:jc w:val="center"/>
              <w:rPr>
                <w:rFonts w:ascii="Times New Roman" w:eastAsia="Arial Unicode MS" w:hAnsi="Times New Roman"/>
                <w:color w:val="000000"/>
                <w:sz w:val="26"/>
                <w:szCs w:val="26"/>
                <w:lang w:eastAsia="ru-RU" w:bidi="ru-RU"/>
              </w:rPr>
            </w:pPr>
            <w:r>
              <w:rPr>
                <w:rFonts w:ascii="Times New Roman" w:eastAsia="Arial Unicode MS" w:hAnsi="Times New Roman"/>
                <w:color w:val="000000"/>
                <w:sz w:val="26"/>
                <w:szCs w:val="26"/>
                <w:lang w:eastAsia="ru-RU" w:bidi="ru-RU"/>
              </w:rPr>
              <w:t xml:space="preserve"> </w:t>
            </w:r>
          </w:p>
        </w:tc>
        <w:tc>
          <w:tcPr>
            <w:tcW w:w="2551" w:type="dxa"/>
            <w:vAlign w:val="center"/>
          </w:tcPr>
          <w:p w:rsidR="00EC54BD" w:rsidRDefault="00EC54BD" w:rsidP="00D93256">
            <w:pPr>
              <w:widowControl w:val="0"/>
              <w:spacing w:after="0" w:line="240" w:lineRule="auto"/>
              <w:ind w:right="-108"/>
              <w:jc w:val="center"/>
              <w:rPr>
                <w:rFonts w:ascii="Times New Roman" w:eastAsia="Times New Roman" w:hAnsi="Times New Roman"/>
                <w:bCs/>
                <w:color w:val="000000"/>
                <w:sz w:val="26"/>
                <w:szCs w:val="26"/>
                <w:lang w:eastAsia="ru-RU" w:bidi="ru-RU"/>
              </w:rPr>
            </w:pPr>
          </w:p>
          <w:p w:rsidR="00D93256" w:rsidRDefault="00EC54BD" w:rsidP="00D93256">
            <w:pPr>
              <w:widowControl w:val="0"/>
              <w:spacing w:after="0" w:line="240" w:lineRule="auto"/>
              <w:ind w:right="-108"/>
              <w:jc w:val="center"/>
              <w:rPr>
                <w:rFonts w:ascii="Times New Roman" w:eastAsia="Times New Roman" w:hAnsi="Times New Roman"/>
                <w:bCs/>
                <w:color w:val="000000"/>
                <w:sz w:val="26"/>
                <w:szCs w:val="26"/>
                <w:lang w:eastAsia="ru-RU" w:bidi="ru-RU"/>
              </w:rPr>
            </w:pPr>
            <w:r>
              <w:rPr>
                <w:rFonts w:ascii="Times New Roman" w:eastAsia="Times New Roman" w:hAnsi="Times New Roman"/>
                <w:bCs/>
                <w:color w:val="000000"/>
                <w:sz w:val="26"/>
                <w:szCs w:val="26"/>
                <w:lang w:eastAsia="ru-RU" w:bidi="ru-RU"/>
              </w:rPr>
              <w:t>4</w:t>
            </w:r>
          </w:p>
          <w:p w:rsidR="00D93256" w:rsidRDefault="00D93256" w:rsidP="00D93256">
            <w:pPr>
              <w:widowControl w:val="0"/>
              <w:autoSpaceDE w:val="0"/>
              <w:autoSpaceDN w:val="0"/>
              <w:spacing w:after="0" w:line="240" w:lineRule="auto"/>
              <w:contextualSpacing/>
              <w:jc w:val="center"/>
              <w:rPr>
                <w:rFonts w:ascii="Times New Roman" w:eastAsia="Arial Unicode MS" w:hAnsi="Times New Roman"/>
                <w:color w:val="000000"/>
                <w:sz w:val="26"/>
                <w:szCs w:val="26"/>
                <w:lang w:eastAsia="ru-RU" w:bidi="ru-RU"/>
              </w:rPr>
            </w:pPr>
          </w:p>
        </w:tc>
        <w:tc>
          <w:tcPr>
            <w:tcW w:w="1558" w:type="dxa"/>
            <w:vAlign w:val="center"/>
          </w:tcPr>
          <w:p w:rsidR="00D93256" w:rsidRPr="00D93256" w:rsidRDefault="00D93256" w:rsidP="00D93256">
            <w:pPr>
              <w:widowControl w:val="0"/>
              <w:autoSpaceDE w:val="0"/>
              <w:autoSpaceDN w:val="0"/>
              <w:spacing w:after="0" w:line="240" w:lineRule="auto"/>
              <w:ind w:left="-108" w:right="-109"/>
              <w:contextualSpacing/>
              <w:jc w:val="center"/>
              <w:rPr>
                <w:rFonts w:ascii="Times New Roman" w:hAnsi="Times New Roman"/>
                <w:i/>
                <w:sz w:val="26"/>
                <w:szCs w:val="26"/>
              </w:rPr>
            </w:pPr>
            <w:r w:rsidRPr="00D93256">
              <w:rPr>
                <w:rStyle w:val="213pt0"/>
                <w:rFonts w:eastAsia="Calibri"/>
                <w:i w:val="0"/>
              </w:rPr>
              <w:t>4</w:t>
            </w:r>
          </w:p>
        </w:tc>
      </w:tr>
      <w:tr w:rsidR="00D93256" w:rsidRPr="005473D7" w:rsidTr="00D93256">
        <w:trPr>
          <w:trHeight w:val="964"/>
        </w:trPr>
        <w:tc>
          <w:tcPr>
            <w:tcW w:w="2268" w:type="dxa"/>
            <w:vAlign w:val="center"/>
          </w:tcPr>
          <w:p w:rsidR="00EC54BD" w:rsidRDefault="00EC54BD" w:rsidP="00D93256">
            <w:pPr>
              <w:widowControl w:val="0"/>
              <w:autoSpaceDE w:val="0"/>
              <w:autoSpaceDN w:val="0"/>
              <w:spacing w:after="0" w:line="240" w:lineRule="auto"/>
              <w:contextualSpacing/>
              <w:jc w:val="center"/>
              <w:rPr>
                <w:rFonts w:ascii="Times New Roman" w:eastAsia="Times New Roman" w:hAnsi="Times New Roman"/>
                <w:sz w:val="26"/>
                <w:szCs w:val="26"/>
                <w:lang w:eastAsia="ru-RU"/>
              </w:rPr>
            </w:pPr>
          </w:p>
          <w:p w:rsidR="00D93256" w:rsidRDefault="00D93256" w:rsidP="00D93256">
            <w:pPr>
              <w:widowControl w:val="0"/>
              <w:autoSpaceDE w:val="0"/>
              <w:autoSpaceDN w:val="0"/>
              <w:spacing w:after="0" w:line="240" w:lineRule="auto"/>
              <w:contextualSpacing/>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Количество аварий подъемных сооружений, </w:t>
            </w:r>
            <w:r>
              <w:rPr>
                <w:rFonts w:ascii="Times New Roman" w:eastAsia="Times New Roman" w:hAnsi="Times New Roman"/>
                <w:sz w:val="26"/>
                <w:szCs w:val="26"/>
                <w:lang w:eastAsia="ru-RU"/>
              </w:rPr>
              <w:br/>
              <w:t xml:space="preserve">в том числе </w:t>
            </w:r>
            <w:r>
              <w:rPr>
                <w:rFonts w:ascii="Times New Roman" w:eastAsia="Times New Roman" w:hAnsi="Times New Roman"/>
                <w:sz w:val="26"/>
                <w:szCs w:val="26"/>
                <w:lang w:eastAsia="ru-RU"/>
              </w:rPr>
              <w:br/>
              <w:t>на опасных объектах</w:t>
            </w:r>
          </w:p>
          <w:p w:rsidR="00EC54BD" w:rsidRDefault="00EC54BD" w:rsidP="00D93256">
            <w:pPr>
              <w:widowControl w:val="0"/>
              <w:autoSpaceDE w:val="0"/>
              <w:autoSpaceDN w:val="0"/>
              <w:spacing w:after="0" w:line="240" w:lineRule="auto"/>
              <w:contextualSpacing/>
              <w:jc w:val="center"/>
              <w:rPr>
                <w:rFonts w:ascii="Times New Roman" w:hAnsi="Times New Roman"/>
                <w:sz w:val="26"/>
                <w:szCs w:val="26"/>
              </w:rPr>
            </w:pPr>
          </w:p>
        </w:tc>
        <w:tc>
          <w:tcPr>
            <w:tcW w:w="851" w:type="dxa"/>
            <w:vAlign w:val="center"/>
          </w:tcPr>
          <w:p w:rsidR="00D93256" w:rsidRDefault="00D93256" w:rsidP="00D93256">
            <w:pPr>
              <w:widowControl w:val="0"/>
              <w:autoSpaceDE w:val="0"/>
              <w:autoSpaceDN w:val="0"/>
              <w:spacing w:after="0" w:line="240" w:lineRule="auto"/>
              <w:contextualSpacing/>
              <w:jc w:val="center"/>
              <w:rPr>
                <w:rFonts w:ascii="Times New Roman" w:hAnsi="Times New Roman"/>
                <w:b/>
                <w:color w:val="FF0000"/>
                <w:sz w:val="26"/>
                <w:szCs w:val="26"/>
              </w:rPr>
            </w:pPr>
            <w:r>
              <w:rPr>
                <w:rFonts w:ascii="Times New Roman" w:eastAsia="Times New Roman" w:hAnsi="Times New Roman"/>
                <w:sz w:val="26"/>
                <w:szCs w:val="26"/>
                <w:lang w:eastAsia="ru-RU"/>
              </w:rPr>
              <w:t>53</w:t>
            </w:r>
          </w:p>
        </w:tc>
        <w:tc>
          <w:tcPr>
            <w:tcW w:w="2410" w:type="dxa"/>
            <w:vAlign w:val="center"/>
          </w:tcPr>
          <w:p w:rsidR="00D93256" w:rsidRDefault="00D93256" w:rsidP="00D93256">
            <w:pPr>
              <w:widowControl w:val="0"/>
              <w:autoSpaceDE w:val="0"/>
              <w:autoSpaceDN w:val="0"/>
              <w:spacing w:after="0" w:line="240" w:lineRule="auto"/>
              <w:ind w:left="-86" w:right="-108"/>
              <w:contextualSpacing/>
              <w:jc w:val="center"/>
              <w:rPr>
                <w:rFonts w:ascii="Times New Roman" w:hAnsi="Times New Roman"/>
                <w:color w:val="FF0000"/>
                <w:sz w:val="26"/>
                <w:szCs w:val="26"/>
              </w:rPr>
            </w:pPr>
            <w:r>
              <w:rPr>
                <w:rFonts w:ascii="Times New Roman" w:eastAsia="Times New Roman" w:hAnsi="Times New Roman"/>
                <w:sz w:val="26"/>
                <w:szCs w:val="26"/>
                <w:lang w:eastAsia="ru-RU"/>
              </w:rPr>
              <w:t xml:space="preserve">Расчетный показатель аварийности </w:t>
            </w:r>
            <w:r>
              <w:rPr>
                <w:rFonts w:ascii="Times New Roman" w:eastAsia="Times New Roman" w:hAnsi="Times New Roman"/>
                <w:sz w:val="26"/>
                <w:szCs w:val="26"/>
                <w:lang w:eastAsia="ru-RU"/>
              </w:rPr>
              <w:br/>
              <w:t>≤53</w:t>
            </w:r>
          </w:p>
        </w:tc>
        <w:tc>
          <w:tcPr>
            <w:tcW w:w="2551" w:type="dxa"/>
            <w:vAlign w:val="center"/>
          </w:tcPr>
          <w:p w:rsidR="00D93256" w:rsidRDefault="00D93256" w:rsidP="00D93256">
            <w:pPr>
              <w:widowControl w:val="0"/>
              <w:autoSpaceDE w:val="0"/>
              <w:autoSpaceDN w:val="0"/>
              <w:spacing w:after="0" w:line="240" w:lineRule="auto"/>
              <w:ind w:left="-106" w:right="-110" w:firstLine="106"/>
              <w:contextualSpacing/>
              <w:jc w:val="center"/>
              <w:rPr>
                <w:rFonts w:ascii="Times New Roman" w:hAnsi="Times New Roman"/>
                <w:color w:val="FF0000"/>
                <w:sz w:val="26"/>
                <w:szCs w:val="26"/>
              </w:rPr>
            </w:pPr>
            <w:r>
              <w:rPr>
                <w:rFonts w:ascii="Times New Roman" w:eastAsia="Times New Roman" w:hAnsi="Times New Roman"/>
                <w:sz w:val="26"/>
                <w:szCs w:val="26"/>
                <w:lang w:eastAsia="ru-RU"/>
              </w:rPr>
              <w:t xml:space="preserve">Расчетный показатель аварийности </w:t>
            </w:r>
            <w:r>
              <w:rPr>
                <w:rFonts w:ascii="Times New Roman" w:eastAsia="Times New Roman" w:hAnsi="Times New Roman"/>
                <w:sz w:val="26"/>
                <w:szCs w:val="26"/>
                <w:lang w:eastAsia="ru-RU"/>
              </w:rPr>
              <w:br/>
              <w:t>≤53</w:t>
            </w:r>
          </w:p>
        </w:tc>
        <w:tc>
          <w:tcPr>
            <w:tcW w:w="1558" w:type="dxa"/>
            <w:vAlign w:val="center"/>
          </w:tcPr>
          <w:p w:rsidR="00D93256" w:rsidRDefault="00D93256" w:rsidP="00D93256">
            <w:pPr>
              <w:widowControl w:val="0"/>
              <w:autoSpaceDE w:val="0"/>
              <w:autoSpaceDN w:val="0"/>
              <w:spacing w:after="0" w:line="240" w:lineRule="auto"/>
              <w:ind w:left="-106" w:right="-110"/>
              <w:contextualSpacing/>
              <w:jc w:val="center"/>
              <w:rPr>
                <w:rFonts w:ascii="Times New Roman" w:hAnsi="Times New Roman"/>
                <w:color w:val="FF0000"/>
                <w:sz w:val="26"/>
                <w:szCs w:val="26"/>
              </w:rPr>
            </w:pPr>
            <w:r>
              <w:rPr>
                <w:rFonts w:ascii="Times New Roman" w:eastAsia="Times New Roman" w:hAnsi="Times New Roman"/>
                <w:sz w:val="26"/>
                <w:szCs w:val="26"/>
                <w:lang w:eastAsia="ru-RU"/>
              </w:rPr>
              <w:t>Расчетный показатель аварийности ≤53</w:t>
            </w:r>
          </w:p>
        </w:tc>
      </w:tr>
    </w:tbl>
    <w:p w:rsidR="005473D7" w:rsidRDefault="005473D7" w:rsidP="005473D7">
      <w:pPr>
        <w:spacing w:before="120" w:after="120" w:line="276" w:lineRule="auto"/>
        <w:ind w:left="1070"/>
        <w:contextualSpacing/>
        <w:rPr>
          <w:rFonts w:ascii="Times New Roman" w:eastAsia="Times New Roman" w:hAnsi="Times New Roman" w:cs="Times New Roman"/>
          <w:b/>
          <w:sz w:val="28"/>
          <w:szCs w:val="28"/>
          <w:lang w:eastAsia="ru-RU"/>
        </w:rPr>
      </w:pPr>
      <w:r w:rsidRPr="005473D7">
        <w:rPr>
          <w:rFonts w:ascii="Times New Roman" w:eastAsia="Times New Roman" w:hAnsi="Times New Roman" w:cs="Times New Roman"/>
          <w:b/>
          <w:sz w:val="28"/>
          <w:szCs w:val="28"/>
          <w:lang w:eastAsia="ru-RU"/>
        </w:rPr>
        <w:t xml:space="preserve">    </w:t>
      </w:r>
    </w:p>
    <w:p w:rsidR="00235F6E" w:rsidRDefault="00235F6E" w:rsidP="005473D7">
      <w:pPr>
        <w:spacing w:before="120" w:after="120" w:line="276" w:lineRule="auto"/>
        <w:ind w:left="1070"/>
        <w:contextualSpacing/>
        <w:rPr>
          <w:rFonts w:ascii="Times New Roman" w:eastAsia="Times New Roman" w:hAnsi="Times New Roman" w:cs="Times New Roman"/>
          <w:sz w:val="28"/>
          <w:szCs w:val="28"/>
          <w:lang w:eastAsia="ru-RU"/>
        </w:rPr>
      </w:pPr>
    </w:p>
    <w:p w:rsidR="00EC54BD" w:rsidRPr="005473D7" w:rsidRDefault="00EC54BD" w:rsidP="005473D7">
      <w:pPr>
        <w:spacing w:before="120" w:after="120" w:line="276" w:lineRule="auto"/>
        <w:ind w:left="1070"/>
        <w:contextualSpacing/>
        <w:rPr>
          <w:rFonts w:ascii="Times New Roman" w:eastAsia="Times New Roman" w:hAnsi="Times New Roman" w:cs="Times New Roman"/>
          <w:sz w:val="28"/>
          <w:szCs w:val="28"/>
          <w:lang w:eastAsia="ru-RU"/>
        </w:rPr>
      </w:pPr>
    </w:p>
    <w:p w:rsidR="005473D7" w:rsidRPr="005473D7" w:rsidRDefault="005473D7" w:rsidP="008D437B">
      <w:pPr>
        <w:numPr>
          <w:ilvl w:val="0"/>
          <w:numId w:val="46"/>
        </w:numPr>
        <w:spacing w:after="60" w:line="276" w:lineRule="auto"/>
        <w:contextualSpacing/>
        <w:jc w:val="center"/>
        <w:rPr>
          <w:rFonts w:ascii="Times New Roman" w:eastAsia="Times New Roman" w:hAnsi="Times New Roman" w:cs="Times New Roman"/>
          <w:b/>
          <w:sz w:val="28"/>
          <w:szCs w:val="28"/>
          <w:lang w:eastAsia="ru-RU"/>
        </w:rPr>
      </w:pPr>
      <w:r w:rsidRPr="005473D7">
        <w:rPr>
          <w:rFonts w:ascii="Times New Roman" w:eastAsia="Times New Roman" w:hAnsi="Times New Roman" w:cs="Times New Roman"/>
          <w:b/>
          <w:sz w:val="28"/>
          <w:szCs w:val="28"/>
          <w:lang w:eastAsia="ru-RU"/>
        </w:rPr>
        <w:t xml:space="preserve">Перечень должностных лиц, ответственных за организацию </w:t>
      </w:r>
      <w:r w:rsidRPr="005473D7">
        <w:rPr>
          <w:rFonts w:ascii="Times New Roman" w:eastAsia="Times New Roman" w:hAnsi="Times New Roman" w:cs="Times New Roman"/>
          <w:b/>
          <w:sz w:val="28"/>
          <w:szCs w:val="28"/>
          <w:lang w:eastAsia="ru-RU"/>
        </w:rPr>
        <w:br/>
        <w:t>и проведение профилактических мероприятий</w:t>
      </w:r>
    </w:p>
    <w:p w:rsidR="005473D7" w:rsidRPr="005473D7" w:rsidRDefault="005473D7" w:rsidP="005473D7">
      <w:pPr>
        <w:spacing w:after="60" w:line="276" w:lineRule="auto"/>
        <w:ind w:left="720"/>
        <w:contextualSpacing/>
        <w:rPr>
          <w:rFonts w:ascii="Times New Roman" w:eastAsia="Times New Roman" w:hAnsi="Times New Roman" w:cs="Times New Roman"/>
          <w:b/>
          <w:sz w:val="16"/>
          <w:szCs w:val="16"/>
          <w:lang w:eastAsia="ru-RU"/>
        </w:rPr>
      </w:pPr>
    </w:p>
    <w:tbl>
      <w:tblPr>
        <w:tblStyle w:val="342"/>
        <w:tblW w:w="9639" w:type="dxa"/>
        <w:tblInd w:w="108" w:type="dxa"/>
        <w:tblLayout w:type="fixed"/>
        <w:tblLook w:val="04A0" w:firstRow="1" w:lastRow="0" w:firstColumn="1" w:lastColumn="0" w:noHBand="0" w:noVBand="1"/>
      </w:tblPr>
      <w:tblGrid>
        <w:gridCol w:w="5812"/>
        <w:gridCol w:w="3827"/>
      </w:tblGrid>
      <w:tr w:rsidR="005473D7" w:rsidRPr="005473D7" w:rsidTr="00184398">
        <w:trPr>
          <w:trHeight w:val="489"/>
          <w:tblHeader/>
        </w:trPr>
        <w:tc>
          <w:tcPr>
            <w:tcW w:w="5812" w:type="dxa"/>
            <w:vAlign w:val="center"/>
          </w:tcPr>
          <w:p w:rsidR="005473D7" w:rsidRPr="005473D7" w:rsidRDefault="005473D7" w:rsidP="005473D7">
            <w:pPr>
              <w:spacing w:after="0" w:line="240" w:lineRule="auto"/>
              <w:jc w:val="center"/>
              <w:rPr>
                <w:rFonts w:ascii="Times New Roman" w:hAnsi="Times New Roman" w:cs="Times New Roman"/>
                <w:i/>
                <w:sz w:val="28"/>
                <w:szCs w:val="28"/>
              </w:rPr>
            </w:pPr>
            <w:r w:rsidRPr="005473D7">
              <w:rPr>
                <w:rFonts w:ascii="Times New Roman" w:hAnsi="Times New Roman" w:cs="Times New Roman"/>
                <w:i/>
                <w:sz w:val="28"/>
                <w:szCs w:val="28"/>
              </w:rPr>
              <w:t>Ф.И.О., должность</w:t>
            </w:r>
          </w:p>
        </w:tc>
        <w:tc>
          <w:tcPr>
            <w:tcW w:w="3827" w:type="dxa"/>
            <w:vAlign w:val="center"/>
          </w:tcPr>
          <w:p w:rsidR="005473D7" w:rsidRPr="005473D7" w:rsidRDefault="005473D7" w:rsidP="005473D7">
            <w:pPr>
              <w:spacing w:after="0" w:line="240" w:lineRule="auto"/>
              <w:jc w:val="center"/>
              <w:rPr>
                <w:rFonts w:ascii="Times New Roman" w:hAnsi="Times New Roman" w:cs="Times New Roman"/>
                <w:i/>
                <w:sz w:val="28"/>
                <w:szCs w:val="28"/>
              </w:rPr>
            </w:pPr>
            <w:r w:rsidRPr="005473D7">
              <w:rPr>
                <w:rFonts w:ascii="Times New Roman" w:hAnsi="Times New Roman" w:cs="Times New Roman"/>
                <w:i/>
                <w:sz w:val="28"/>
                <w:szCs w:val="28"/>
              </w:rPr>
              <w:t>Контакты</w:t>
            </w:r>
          </w:p>
        </w:tc>
      </w:tr>
      <w:tr w:rsidR="005473D7" w:rsidRPr="005473D7" w:rsidTr="006B5C98">
        <w:tc>
          <w:tcPr>
            <w:tcW w:w="5812" w:type="dxa"/>
            <w:vAlign w:val="center"/>
          </w:tcPr>
          <w:p w:rsidR="005473D7" w:rsidRPr="005473D7" w:rsidRDefault="005473D7" w:rsidP="005473D7">
            <w:pPr>
              <w:spacing w:after="120" w:line="240" w:lineRule="auto"/>
              <w:contextualSpacing/>
              <w:rPr>
                <w:rFonts w:ascii="Times New Roman" w:hAnsi="Times New Roman" w:cs="Times New Roman"/>
                <w:sz w:val="16"/>
                <w:szCs w:val="16"/>
              </w:rPr>
            </w:pPr>
          </w:p>
          <w:p w:rsidR="005473D7" w:rsidRPr="005473D7" w:rsidRDefault="005473D7" w:rsidP="005473D7">
            <w:pPr>
              <w:spacing w:after="120" w:line="240" w:lineRule="auto"/>
              <w:contextualSpacing/>
              <w:rPr>
                <w:rFonts w:ascii="Times New Roman" w:hAnsi="Times New Roman" w:cs="Times New Roman"/>
                <w:sz w:val="28"/>
                <w:szCs w:val="28"/>
              </w:rPr>
            </w:pPr>
            <w:r w:rsidRPr="005473D7">
              <w:rPr>
                <w:rFonts w:ascii="Times New Roman" w:hAnsi="Times New Roman" w:cs="Times New Roman"/>
                <w:sz w:val="28"/>
                <w:szCs w:val="28"/>
              </w:rPr>
              <w:t>Рахалин Сергей Николаевич,</w:t>
            </w:r>
          </w:p>
          <w:p w:rsidR="005473D7" w:rsidRPr="005473D7" w:rsidRDefault="005473D7" w:rsidP="005473D7">
            <w:pPr>
              <w:spacing w:after="120" w:line="240" w:lineRule="auto"/>
              <w:contextualSpacing/>
              <w:rPr>
                <w:rFonts w:ascii="Times New Roman" w:hAnsi="Times New Roman" w:cs="Times New Roman"/>
                <w:sz w:val="16"/>
                <w:szCs w:val="16"/>
              </w:rPr>
            </w:pPr>
            <w:r w:rsidRPr="005473D7">
              <w:rPr>
                <w:rFonts w:ascii="Times New Roman" w:hAnsi="Times New Roman" w:cs="Times New Roman"/>
                <w:sz w:val="28"/>
                <w:szCs w:val="28"/>
              </w:rPr>
              <w:t>заместитель начальника отдела</w:t>
            </w:r>
          </w:p>
          <w:p w:rsidR="005473D7" w:rsidRPr="005473D7" w:rsidRDefault="005473D7" w:rsidP="005473D7">
            <w:pPr>
              <w:spacing w:after="120" w:line="240" w:lineRule="auto"/>
              <w:contextualSpacing/>
              <w:rPr>
                <w:rFonts w:ascii="Times New Roman" w:hAnsi="Times New Roman" w:cs="Times New Roman"/>
                <w:sz w:val="16"/>
                <w:szCs w:val="16"/>
              </w:rPr>
            </w:pPr>
          </w:p>
        </w:tc>
        <w:tc>
          <w:tcPr>
            <w:tcW w:w="3827" w:type="dxa"/>
            <w:vAlign w:val="center"/>
          </w:tcPr>
          <w:p w:rsidR="005473D7" w:rsidRPr="005473D7" w:rsidRDefault="005473D7" w:rsidP="005473D7">
            <w:pPr>
              <w:spacing w:after="0" w:line="240" w:lineRule="auto"/>
              <w:rPr>
                <w:rFonts w:ascii="Times New Roman" w:hAnsi="Times New Roman" w:cs="Times New Roman"/>
                <w:sz w:val="28"/>
                <w:szCs w:val="28"/>
              </w:rPr>
            </w:pPr>
            <w:r w:rsidRPr="005473D7">
              <w:rPr>
                <w:rFonts w:ascii="Times New Roman" w:hAnsi="Times New Roman" w:cs="Times New Roman"/>
                <w:sz w:val="28"/>
                <w:szCs w:val="28"/>
              </w:rPr>
              <w:t>(495) 645-94-79 доб. 91-99</w:t>
            </w:r>
          </w:p>
          <w:p w:rsidR="005473D7" w:rsidRPr="005473D7" w:rsidRDefault="005473D7" w:rsidP="005473D7">
            <w:pPr>
              <w:spacing w:after="0" w:line="240" w:lineRule="auto"/>
              <w:rPr>
                <w:rFonts w:ascii="Times New Roman" w:hAnsi="Times New Roman" w:cs="Times New Roman"/>
                <w:sz w:val="28"/>
                <w:szCs w:val="28"/>
              </w:rPr>
            </w:pPr>
            <w:r w:rsidRPr="005473D7">
              <w:rPr>
                <w:rFonts w:ascii="Times New Roman" w:hAnsi="Times New Roman" w:cs="Times New Roman"/>
                <w:sz w:val="28"/>
                <w:szCs w:val="28"/>
                <w:lang w:val="en-US"/>
              </w:rPr>
              <w:t>S</w:t>
            </w:r>
            <w:r w:rsidRPr="005473D7">
              <w:rPr>
                <w:rFonts w:ascii="Times New Roman" w:hAnsi="Times New Roman" w:cs="Times New Roman"/>
                <w:sz w:val="28"/>
                <w:szCs w:val="28"/>
              </w:rPr>
              <w:t>.</w:t>
            </w:r>
            <w:r w:rsidRPr="005473D7">
              <w:rPr>
                <w:rFonts w:ascii="Times New Roman" w:hAnsi="Times New Roman" w:cs="Times New Roman"/>
                <w:sz w:val="28"/>
                <w:szCs w:val="28"/>
                <w:lang w:val="en-US"/>
              </w:rPr>
              <w:t>Rakhalin</w:t>
            </w:r>
            <w:r w:rsidRPr="005473D7">
              <w:rPr>
                <w:rFonts w:ascii="Times New Roman" w:hAnsi="Times New Roman" w:cs="Times New Roman"/>
                <w:sz w:val="28"/>
                <w:szCs w:val="28"/>
              </w:rPr>
              <w:t>@</w:t>
            </w:r>
            <w:r w:rsidRPr="005473D7">
              <w:rPr>
                <w:rFonts w:ascii="Times New Roman" w:hAnsi="Times New Roman" w:cs="Times New Roman"/>
                <w:sz w:val="28"/>
                <w:szCs w:val="28"/>
                <w:lang w:val="en-US"/>
              </w:rPr>
              <w:t>gosnadzor</w:t>
            </w:r>
            <w:r w:rsidRPr="005473D7">
              <w:rPr>
                <w:rFonts w:ascii="Times New Roman" w:hAnsi="Times New Roman" w:cs="Times New Roman"/>
                <w:sz w:val="28"/>
                <w:szCs w:val="28"/>
              </w:rPr>
              <w:t>.</w:t>
            </w:r>
            <w:r w:rsidRPr="005473D7">
              <w:rPr>
                <w:rFonts w:ascii="Times New Roman" w:hAnsi="Times New Roman" w:cs="Times New Roman"/>
                <w:sz w:val="28"/>
                <w:szCs w:val="28"/>
                <w:lang w:val="en-US"/>
              </w:rPr>
              <w:t>ru</w:t>
            </w:r>
          </w:p>
        </w:tc>
      </w:tr>
      <w:tr w:rsidR="005473D7" w:rsidRPr="005473D7" w:rsidTr="006B5C98">
        <w:tc>
          <w:tcPr>
            <w:tcW w:w="5812" w:type="dxa"/>
            <w:vAlign w:val="center"/>
          </w:tcPr>
          <w:p w:rsidR="005473D7" w:rsidRPr="005473D7" w:rsidRDefault="005473D7" w:rsidP="005473D7">
            <w:pPr>
              <w:spacing w:after="120" w:line="240" w:lineRule="auto"/>
              <w:contextualSpacing/>
              <w:rPr>
                <w:rFonts w:ascii="Times New Roman" w:hAnsi="Times New Roman" w:cs="Times New Roman"/>
                <w:sz w:val="16"/>
                <w:szCs w:val="16"/>
              </w:rPr>
            </w:pPr>
          </w:p>
          <w:p w:rsidR="005473D7" w:rsidRPr="005473D7" w:rsidRDefault="005473D7" w:rsidP="005473D7">
            <w:pPr>
              <w:spacing w:after="120" w:line="240" w:lineRule="auto"/>
              <w:contextualSpacing/>
              <w:rPr>
                <w:rFonts w:ascii="Times New Roman" w:hAnsi="Times New Roman" w:cs="Times New Roman"/>
                <w:sz w:val="28"/>
                <w:szCs w:val="28"/>
              </w:rPr>
            </w:pPr>
            <w:r w:rsidRPr="005473D7">
              <w:rPr>
                <w:rFonts w:ascii="Times New Roman" w:hAnsi="Times New Roman" w:cs="Times New Roman"/>
                <w:sz w:val="28"/>
                <w:szCs w:val="28"/>
              </w:rPr>
              <w:t xml:space="preserve">Жемойдиков Александр Георгиевич, </w:t>
            </w:r>
          </w:p>
          <w:p w:rsidR="005473D7" w:rsidRPr="005473D7" w:rsidRDefault="00184398" w:rsidP="005473D7">
            <w:pPr>
              <w:spacing w:after="120" w:line="240" w:lineRule="auto"/>
              <w:contextualSpacing/>
              <w:rPr>
                <w:rFonts w:ascii="Times New Roman" w:hAnsi="Times New Roman" w:cs="Times New Roman"/>
                <w:sz w:val="16"/>
                <w:szCs w:val="16"/>
              </w:rPr>
            </w:pPr>
            <w:r>
              <w:rPr>
                <w:rFonts w:ascii="Times New Roman" w:hAnsi="Times New Roman" w:cs="Times New Roman"/>
                <w:sz w:val="28"/>
                <w:szCs w:val="28"/>
              </w:rPr>
              <w:t>к</w:t>
            </w:r>
            <w:r w:rsidR="005473D7" w:rsidRPr="005473D7">
              <w:rPr>
                <w:rFonts w:ascii="Times New Roman" w:hAnsi="Times New Roman" w:cs="Times New Roman"/>
                <w:sz w:val="28"/>
                <w:szCs w:val="28"/>
              </w:rPr>
              <w:t>онсультант</w:t>
            </w:r>
          </w:p>
          <w:p w:rsidR="005473D7" w:rsidRPr="005473D7" w:rsidRDefault="005473D7" w:rsidP="005473D7">
            <w:pPr>
              <w:spacing w:after="120" w:line="240" w:lineRule="auto"/>
              <w:contextualSpacing/>
              <w:rPr>
                <w:rFonts w:ascii="Times New Roman" w:hAnsi="Times New Roman" w:cs="Times New Roman"/>
                <w:sz w:val="16"/>
                <w:szCs w:val="16"/>
              </w:rPr>
            </w:pPr>
          </w:p>
        </w:tc>
        <w:tc>
          <w:tcPr>
            <w:tcW w:w="3827" w:type="dxa"/>
            <w:vAlign w:val="center"/>
          </w:tcPr>
          <w:p w:rsidR="005473D7" w:rsidRPr="005473D7" w:rsidRDefault="005473D7" w:rsidP="005473D7">
            <w:pPr>
              <w:spacing w:after="0" w:line="240" w:lineRule="auto"/>
              <w:rPr>
                <w:rFonts w:ascii="Times New Roman" w:hAnsi="Times New Roman" w:cs="Times New Roman"/>
                <w:sz w:val="28"/>
                <w:szCs w:val="28"/>
              </w:rPr>
            </w:pPr>
            <w:r w:rsidRPr="005473D7">
              <w:rPr>
                <w:rFonts w:ascii="Times New Roman" w:hAnsi="Times New Roman" w:cs="Times New Roman"/>
                <w:sz w:val="28"/>
                <w:szCs w:val="28"/>
              </w:rPr>
              <w:t>(495) 645-94-79 доб. 30-29</w:t>
            </w:r>
          </w:p>
          <w:p w:rsidR="005473D7" w:rsidRPr="008222ED" w:rsidRDefault="005473D7" w:rsidP="005473D7">
            <w:pPr>
              <w:spacing w:after="0" w:line="240" w:lineRule="auto"/>
              <w:rPr>
                <w:rFonts w:ascii="Times New Roman" w:hAnsi="Times New Roman" w:cs="Times New Roman"/>
                <w:sz w:val="28"/>
                <w:szCs w:val="28"/>
              </w:rPr>
            </w:pPr>
            <w:r w:rsidRPr="005473D7">
              <w:rPr>
                <w:rFonts w:ascii="Times New Roman" w:hAnsi="Times New Roman" w:cs="Times New Roman"/>
                <w:sz w:val="28"/>
                <w:szCs w:val="28"/>
                <w:lang w:val="en-US"/>
              </w:rPr>
              <w:t>A</w:t>
            </w:r>
            <w:r w:rsidRPr="008222ED">
              <w:rPr>
                <w:rFonts w:ascii="Times New Roman" w:hAnsi="Times New Roman" w:cs="Times New Roman"/>
                <w:sz w:val="28"/>
                <w:szCs w:val="28"/>
              </w:rPr>
              <w:t>.</w:t>
            </w:r>
            <w:r w:rsidRPr="005473D7">
              <w:rPr>
                <w:rFonts w:ascii="Times New Roman" w:hAnsi="Times New Roman" w:cs="Times New Roman"/>
                <w:sz w:val="28"/>
                <w:szCs w:val="28"/>
                <w:lang w:val="en-US"/>
              </w:rPr>
              <w:t>Zhemoydikov</w:t>
            </w:r>
            <w:r w:rsidRPr="005473D7">
              <w:rPr>
                <w:rFonts w:ascii="Times New Roman" w:hAnsi="Times New Roman" w:cs="Times New Roman"/>
                <w:sz w:val="28"/>
                <w:szCs w:val="28"/>
              </w:rPr>
              <w:t>@</w:t>
            </w:r>
            <w:r w:rsidRPr="005473D7">
              <w:rPr>
                <w:rFonts w:ascii="Times New Roman" w:hAnsi="Times New Roman" w:cs="Times New Roman"/>
                <w:sz w:val="28"/>
                <w:szCs w:val="28"/>
                <w:lang w:val="en-US"/>
              </w:rPr>
              <w:t>gosnadzor</w:t>
            </w:r>
            <w:r w:rsidRPr="005473D7">
              <w:rPr>
                <w:rFonts w:ascii="Times New Roman" w:hAnsi="Times New Roman" w:cs="Times New Roman"/>
                <w:sz w:val="28"/>
                <w:szCs w:val="28"/>
              </w:rPr>
              <w:t>.</w:t>
            </w:r>
            <w:r w:rsidRPr="005473D7">
              <w:rPr>
                <w:rFonts w:ascii="Times New Roman" w:hAnsi="Times New Roman" w:cs="Times New Roman"/>
                <w:sz w:val="28"/>
                <w:szCs w:val="28"/>
                <w:lang w:val="en-US"/>
              </w:rPr>
              <w:t>ru</w:t>
            </w:r>
          </w:p>
        </w:tc>
      </w:tr>
    </w:tbl>
    <w:p w:rsidR="005473D7" w:rsidRPr="005473D7" w:rsidRDefault="005473D7" w:rsidP="005473D7">
      <w:pPr>
        <w:widowControl w:val="0"/>
        <w:overflowPunct w:val="0"/>
        <w:autoSpaceDE w:val="0"/>
        <w:autoSpaceDN w:val="0"/>
        <w:adjustRightInd w:val="0"/>
        <w:spacing w:before="480" w:after="200" w:line="240" w:lineRule="auto"/>
        <w:contextualSpacing/>
        <w:textAlignment w:val="baseline"/>
        <w:rPr>
          <w:rFonts w:ascii="Times New Roman" w:eastAsia="Times New Roman" w:hAnsi="Times New Roman" w:cs="Times New Roman"/>
          <w:b/>
          <w:bCs/>
          <w:sz w:val="28"/>
          <w:szCs w:val="28"/>
          <w:lang w:eastAsia="ru-RU"/>
        </w:rPr>
      </w:pPr>
    </w:p>
    <w:p w:rsidR="005473D7" w:rsidRPr="005473D7" w:rsidRDefault="005473D7" w:rsidP="008D437B">
      <w:pPr>
        <w:widowControl w:val="0"/>
        <w:numPr>
          <w:ilvl w:val="0"/>
          <w:numId w:val="46"/>
        </w:numPr>
        <w:overflowPunct w:val="0"/>
        <w:autoSpaceDE w:val="0"/>
        <w:autoSpaceDN w:val="0"/>
        <w:adjustRightInd w:val="0"/>
        <w:spacing w:before="480" w:after="200" w:line="240" w:lineRule="auto"/>
        <w:ind w:left="1066" w:hanging="357"/>
        <w:contextualSpacing/>
        <w:jc w:val="center"/>
        <w:textAlignment w:val="baseline"/>
        <w:rPr>
          <w:rFonts w:ascii="Times New Roman" w:eastAsia="Times New Roman" w:hAnsi="Times New Roman" w:cs="Times New Roman"/>
          <w:b/>
          <w:bCs/>
          <w:sz w:val="28"/>
          <w:szCs w:val="28"/>
          <w:lang w:eastAsia="ru-RU"/>
        </w:rPr>
      </w:pPr>
      <w:r w:rsidRPr="005473D7">
        <w:rPr>
          <w:rFonts w:ascii="Times New Roman" w:eastAsia="Arial" w:hAnsi="Times New Roman" w:cs="Arial"/>
          <w:b/>
          <w:color w:val="000000"/>
          <w:sz w:val="28"/>
          <w:szCs w:val="28"/>
          <w:lang w:eastAsia="ru-RU" w:bidi="ru-RU"/>
        </w:rPr>
        <w:t xml:space="preserve">План мероприятий по профилактике нарушений </w:t>
      </w:r>
      <w:r w:rsidRPr="005473D7">
        <w:rPr>
          <w:rFonts w:ascii="Times New Roman" w:eastAsia="Arial" w:hAnsi="Times New Roman" w:cs="Arial"/>
          <w:b/>
          <w:color w:val="000000"/>
          <w:sz w:val="28"/>
          <w:szCs w:val="28"/>
          <w:lang w:eastAsia="ru-RU" w:bidi="ru-RU"/>
        </w:rPr>
        <w:br/>
        <w:t>обязательных требований на 2020 год</w:t>
      </w:r>
    </w:p>
    <w:p w:rsidR="005473D7" w:rsidRPr="005473D7" w:rsidRDefault="005473D7" w:rsidP="005473D7">
      <w:pPr>
        <w:widowControl w:val="0"/>
        <w:overflowPunct w:val="0"/>
        <w:autoSpaceDE w:val="0"/>
        <w:autoSpaceDN w:val="0"/>
        <w:adjustRightInd w:val="0"/>
        <w:spacing w:before="480" w:after="200" w:line="240" w:lineRule="auto"/>
        <w:ind w:left="1066"/>
        <w:contextualSpacing/>
        <w:textAlignment w:val="baseline"/>
        <w:rPr>
          <w:rFonts w:ascii="Times New Roman" w:eastAsia="Times New Roman" w:hAnsi="Times New Roman" w:cs="Times New Roman"/>
          <w:b/>
          <w:bCs/>
          <w:sz w:val="28"/>
          <w:szCs w:val="28"/>
          <w:lang w:eastAsia="ru-RU"/>
        </w:rPr>
      </w:pPr>
    </w:p>
    <w:tbl>
      <w:tblPr>
        <w:tblStyle w:val="342"/>
        <w:tblW w:w="10565" w:type="dxa"/>
        <w:tblInd w:w="-459" w:type="dxa"/>
        <w:tblLayout w:type="fixed"/>
        <w:tblLook w:val="04A0" w:firstRow="1" w:lastRow="0" w:firstColumn="1" w:lastColumn="0" w:noHBand="0" w:noVBand="1"/>
      </w:tblPr>
      <w:tblGrid>
        <w:gridCol w:w="534"/>
        <w:gridCol w:w="4077"/>
        <w:gridCol w:w="1985"/>
        <w:gridCol w:w="1843"/>
        <w:gridCol w:w="2126"/>
      </w:tblGrid>
      <w:tr w:rsidR="005473D7" w:rsidRPr="005473D7" w:rsidTr="006B5C98">
        <w:tc>
          <w:tcPr>
            <w:tcW w:w="534" w:type="dxa"/>
          </w:tcPr>
          <w:p w:rsidR="005473D7" w:rsidRPr="005473D7" w:rsidRDefault="005473D7" w:rsidP="005473D7">
            <w:pPr>
              <w:spacing w:after="0" w:line="240" w:lineRule="auto"/>
              <w:jc w:val="center"/>
              <w:rPr>
                <w:rFonts w:ascii="Times New Roman" w:hAnsi="Times New Roman" w:cs="Times New Roman"/>
                <w:i/>
                <w:sz w:val="24"/>
                <w:szCs w:val="24"/>
              </w:rPr>
            </w:pPr>
          </w:p>
          <w:p w:rsidR="005473D7" w:rsidRPr="005473D7" w:rsidRDefault="005473D7" w:rsidP="005473D7">
            <w:pPr>
              <w:spacing w:after="0" w:line="240" w:lineRule="auto"/>
              <w:jc w:val="center"/>
              <w:rPr>
                <w:rFonts w:ascii="Times New Roman" w:hAnsi="Times New Roman" w:cs="Times New Roman"/>
                <w:i/>
                <w:sz w:val="24"/>
                <w:szCs w:val="24"/>
              </w:rPr>
            </w:pPr>
            <w:r w:rsidRPr="005473D7">
              <w:rPr>
                <w:rFonts w:ascii="Times New Roman" w:hAnsi="Times New Roman" w:cs="Times New Roman"/>
                <w:i/>
                <w:sz w:val="24"/>
                <w:szCs w:val="24"/>
              </w:rPr>
              <w:t>№</w:t>
            </w:r>
          </w:p>
        </w:tc>
        <w:tc>
          <w:tcPr>
            <w:tcW w:w="4077" w:type="dxa"/>
          </w:tcPr>
          <w:p w:rsidR="005473D7" w:rsidRPr="005473D7" w:rsidRDefault="005473D7" w:rsidP="005473D7">
            <w:pPr>
              <w:spacing w:after="0" w:line="240" w:lineRule="auto"/>
              <w:jc w:val="center"/>
              <w:rPr>
                <w:rFonts w:ascii="Times New Roman" w:hAnsi="Times New Roman" w:cs="Times New Roman"/>
                <w:i/>
                <w:sz w:val="24"/>
                <w:szCs w:val="24"/>
              </w:rPr>
            </w:pPr>
            <w:r w:rsidRPr="005473D7">
              <w:rPr>
                <w:rFonts w:ascii="Times New Roman" w:hAnsi="Times New Roman" w:cs="Times New Roman"/>
                <w:i/>
                <w:sz w:val="24"/>
                <w:szCs w:val="24"/>
              </w:rPr>
              <w:t xml:space="preserve">Наименование </w:t>
            </w:r>
            <w:r w:rsidRPr="005473D7">
              <w:rPr>
                <w:rFonts w:ascii="Times New Roman" w:hAnsi="Times New Roman" w:cs="Times New Roman"/>
                <w:i/>
                <w:sz w:val="24"/>
                <w:szCs w:val="24"/>
              </w:rPr>
              <w:br/>
              <w:t>мероприятия</w:t>
            </w:r>
          </w:p>
        </w:tc>
        <w:tc>
          <w:tcPr>
            <w:tcW w:w="1985" w:type="dxa"/>
          </w:tcPr>
          <w:p w:rsidR="005473D7" w:rsidRPr="005473D7" w:rsidRDefault="005473D7" w:rsidP="005473D7">
            <w:pPr>
              <w:spacing w:after="0" w:line="240" w:lineRule="auto"/>
              <w:jc w:val="center"/>
              <w:rPr>
                <w:rFonts w:ascii="Times New Roman" w:hAnsi="Times New Roman" w:cs="Times New Roman"/>
                <w:i/>
                <w:sz w:val="24"/>
                <w:szCs w:val="24"/>
              </w:rPr>
            </w:pPr>
            <w:r w:rsidRPr="005473D7">
              <w:rPr>
                <w:rFonts w:ascii="Times New Roman" w:hAnsi="Times New Roman" w:cs="Times New Roman"/>
                <w:i/>
                <w:sz w:val="24"/>
                <w:szCs w:val="24"/>
              </w:rPr>
              <w:t>Периодичность проведения</w:t>
            </w:r>
          </w:p>
        </w:tc>
        <w:tc>
          <w:tcPr>
            <w:tcW w:w="1843" w:type="dxa"/>
          </w:tcPr>
          <w:p w:rsidR="005473D7" w:rsidRPr="005473D7" w:rsidRDefault="005473D7" w:rsidP="00094691">
            <w:pPr>
              <w:spacing w:after="0" w:line="240" w:lineRule="auto"/>
              <w:ind w:left="-108" w:right="-108"/>
              <w:jc w:val="center"/>
              <w:rPr>
                <w:rFonts w:ascii="Times New Roman" w:hAnsi="Times New Roman" w:cs="Times New Roman"/>
                <w:i/>
                <w:sz w:val="24"/>
                <w:szCs w:val="24"/>
              </w:rPr>
            </w:pPr>
            <w:r w:rsidRPr="005473D7">
              <w:rPr>
                <w:rFonts w:ascii="Times New Roman" w:hAnsi="Times New Roman" w:cs="Times New Roman"/>
                <w:i/>
                <w:sz w:val="24"/>
                <w:szCs w:val="24"/>
              </w:rPr>
              <w:t>Под</w:t>
            </w:r>
            <w:r w:rsidR="00094691">
              <w:rPr>
                <w:rFonts w:ascii="Times New Roman" w:hAnsi="Times New Roman" w:cs="Times New Roman"/>
                <w:i/>
                <w:sz w:val="24"/>
                <w:szCs w:val="24"/>
              </w:rPr>
              <w:t>надзорные</w:t>
            </w:r>
            <w:r w:rsidRPr="005473D7">
              <w:rPr>
                <w:rFonts w:ascii="Times New Roman" w:hAnsi="Times New Roman" w:cs="Times New Roman"/>
                <w:i/>
                <w:sz w:val="24"/>
                <w:szCs w:val="24"/>
              </w:rPr>
              <w:t xml:space="preserve"> субъекты</w:t>
            </w:r>
          </w:p>
        </w:tc>
        <w:tc>
          <w:tcPr>
            <w:tcW w:w="2126" w:type="dxa"/>
          </w:tcPr>
          <w:p w:rsidR="005473D7" w:rsidRPr="005473D7" w:rsidRDefault="005473D7" w:rsidP="005473D7">
            <w:pPr>
              <w:spacing w:after="0" w:line="240" w:lineRule="auto"/>
              <w:jc w:val="center"/>
              <w:rPr>
                <w:rFonts w:ascii="Times New Roman" w:hAnsi="Times New Roman" w:cs="Times New Roman"/>
                <w:i/>
                <w:sz w:val="24"/>
                <w:szCs w:val="24"/>
              </w:rPr>
            </w:pPr>
            <w:r w:rsidRPr="005473D7">
              <w:rPr>
                <w:rFonts w:ascii="Times New Roman" w:hAnsi="Times New Roman" w:cs="Times New Roman"/>
                <w:i/>
                <w:sz w:val="24"/>
                <w:szCs w:val="24"/>
              </w:rPr>
              <w:t>Ожидаемые результаты</w:t>
            </w:r>
          </w:p>
        </w:tc>
      </w:tr>
      <w:tr w:rsidR="005473D7" w:rsidRPr="005473D7" w:rsidTr="006B5C98">
        <w:tc>
          <w:tcPr>
            <w:tcW w:w="534" w:type="dxa"/>
            <w:vAlign w:val="center"/>
          </w:tcPr>
          <w:p w:rsidR="005473D7" w:rsidRPr="005473D7" w:rsidRDefault="005473D7" w:rsidP="005473D7">
            <w:pPr>
              <w:spacing w:after="0" w:line="240" w:lineRule="auto"/>
              <w:ind w:right="-108"/>
              <w:rPr>
                <w:rFonts w:ascii="Times New Roman" w:hAnsi="Times New Roman" w:cs="Times New Roman"/>
                <w:sz w:val="26"/>
                <w:szCs w:val="26"/>
              </w:rPr>
            </w:pPr>
            <w:r w:rsidRPr="005473D7">
              <w:rPr>
                <w:rFonts w:ascii="Times New Roman" w:hAnsi="Times New Roman" w:cs="Times New Roman"/>
                <w:sz w:val="26"/>
                <w:szCs w:val="26"/>
              </w:rPr>
              <w:t>1</w:t>
            </w:r>
          </w:p>
        </w:tc>
        <w:tc>
          <w:tcPr>
            <w:tcW w:w="4077" w:type="dxa"/>
            <w:vAlign w:val="center"/>
          </w:tcPr>
          <w:p w:rsidR="005473D7" w:rsidRPr="005473D7" w:rsidRDefault="005473D7" w:rsidP="005473D7">
            <w:pPr>
              <w:spacing w:after="0" w:line="240" w:lineRule="auto"/>
              <w:ind w:right="-108"/>
              <w:rPr>
                <w:rFonts w:ascii="Times New Roman" w:hAnsi="Times New Roman" w:cs="Times New Roman"/>
                <w:sz w:val="26"/>
                <w:szCs w:val="26"/>
              </w:rPr>
            </w:pPr>
            <w:r w:rsidRPr="005473D7">
              <w:rPr>
                <w:rFonts w:ascii="Times New Roman" w:hAnsi="Times New Roman" w:cs="Times New Roman"/>
                <w:sz w:val="26"/>
                <w:szCs w:val="26"/>
              </w:rPr>
              <w:t xml:space="preserve">Рассмотрение устных </w:t>
            </w:r>
            <w:r w:rsidR="00094691">
              <w:rPr>
                <w:rFonts w:ascii="Times New Roman" w:hAnsi="Times New Roman" w:cs="Times New Roman"/>
                <w:sz w:val="26"/>
                <w:szCs w:val="26"/>
              </w:rPr>
              <w:br/>
            </w:r>
            <w:r w:rsidRPr="005473D7">
              <w:rPr>
                <w:rFonts w:ascii="Times New Roman" w:hAnsi="Times New Roman" w:cs="Times New Roman"/>
                <w:sz w:val="26"/>
                <w:szCs w:val="26"/>
              </w:rPr>
              <w:t xml:space="preserve">и письменных обращений граждан и организаций по вопросам  </w:t>
            </w:r>
            <w:r w:rsidRPr="005473D7">
              <w:rPr>
                <w:rFonts w:ascii="Times New Roman" w:eastAsia="Calibri" w:hAnsi="Times New Roman" w:cs="Times New Roman"/>
                <w:sz w:val="26"/>
                <w:szCs w:val="26"/>
              </w:rPr>
              <w:t>обязательных требований</w:t>
            </w:r>
          </w:p>
        </w:tc>
        <w:tc>
          <w:tcPr>
            <w:tcW w:w="1985" w:type="dxa"/>
            <w:vAlign w:val="center"/>
          </w:tcPr>
          <w:p w:rsidR="005473D7" w:rsidRPr="005473D7" w:rsidRDefault="005473D7" w:rsidP="005473D7">
            <w:pPr>
              <w:spacing w:after="0" w:line="240" w:lineRule="auto"/>
              <w:ind w:left="-108"/>
              <w:rPr>
                <w:rFonts w:ascii="Times New Roman" w:hAnsi="Times New Roman" w:cs="Times New Roman"/>
                <w:sz w:val="26"/>
                <w:szCs w:val="26"/>
              </w:rPr>
            </w:pPr>
          </w:p>
          <w:p w:rsidR="005473D7" w:rsidRPr="005473D7" w:rsidRDefault="005473D7" w:rsidP="005473D7">
            <w:pPr>
              <w:spacing w:after="0" w:line="240" w:lineRule="auto"/>
              <w:ind w:hanging="108"/>
              <w:jc w:val="center"/>
              <w:rPr>
                <w:rFonts w:ascii="Times New Roman" w:hAnsi="Times New Roman" w:cs="Times New Roman"/>
                <w:sz w:val="26"/>
                <w:szCs w:val="26"/>
              </w:rPr>
            </w:pPr>
            <w:r w:rsidRPr="005473D7">
              <w:rPr>
                <w:rFonts w:ascii="Times New Roman" w:hAnsi="Times New Roman" w:cs="Times New Roman"/>
                <w:sz w:val="26"/>
                <w:szCs w:val="26"/>
              </w:rPr>
              <w:t>2020</w:t>
            </w:r>
          </w:p>
        </w:tc>
        <w:tc>
          <w:tcPr>
            <w:tcW w:w="1843" w:type="dxa"/>
            <w:vAlign w:val="center"/>
          </w:tcPr>
          <w:p w:rsidR="005473D7" w:rsidRPr="005473D7" w:rsidRDefault="005473D7" w:rsidP="005473D7">
            <w:pPr>
              <w:spacing w:before="120" w:after="0" w:line="240" w:lineRule="auto"/>
              <w:ind w:left="-41"/>
              <w:rPr>
                <w:rFonts w:ascii="Times New Roman" w:hAnsi="Times New Roman" w:cs="Times New Roman"/>
                <w:sz w:val="26"/>
                <w:szCs w:val="26"/>
              </w:rPr>
            </w:pPr>
            <w:r w:rsidRPr="005473D7">
              <w:rPr>
                <w:rFonts w:ascii="Times New Roman" w:hAnsi="Times New Roman" w:cs="Times New Roman"/>
                <w:sz w:val="26"/>
                <w:szCs w:val="26"/>
              </w:rPr>
              <w:t xml:space="preserve"> Поднадзорные организации</w:t>
            </w:r>
          </w:p>
        </w:tc>
        <w:tc>
          <w:tcPr>
            <w:tcW w:w="2126" w:type="dxa"/>
            <w:vAlign w:val="center"/>
          </w:tcPr>
          <w:p w:rsidR="005473D7" w:rsidRPr="005473D7" w:rsidRDefault="005473D7" w:rsidP="00094691">
            <w:pPr>
              <w:spacing w:before="120"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Повышение информирован-ности руководства </w:t>
            </w:r>
            <w:r w:rsidR="00094691">
              <w:rPr>
                <w:rFonts w:ascii="Times New Roman" w:hAnsi="Times New Roman" w:cs="Times New Roman"/>
                <w:sz w:val="26"/>
                <w:szCs w:val="26"/>
              </w:rPr>
              <w:br/>
            </w:r>
            <w:r w:rsidRPr="005473D7">
              <w:rPr>
                <w:rFonts w:ascii="Times New Roman" w:hAnsi="Times New Roman" w:cs="Times New Roman"/>
                <w:sz w:val="26"/>
                <w:szCs w:val="26"/>
              </w:rPr>
              <w:t xml:space="preserve">и персонала поднадзорных </w:t>
            </w:r>
            <w:r w:rsidR="00094691">
              <w:rPr>
                <w:rFonts w:ascii="Times New Roman" w:hAnsi="Times New Roman" w:cs="Times New Roman"/>
                <w:sz w:val="26"/>
                <w:szCs w:val="26"/>
              </w:rPr>
              <w:t>субъектов</w:t>
            </w:r>
            <w:r w:rsidRPr="005473D7">
              <w:rPr>
                <w:rFonts w:ascii="Times New Roman" w:hAnsi="Times New Roman" w:cs="Times New Roman"/>
                <w:sz w:val="26"/>
                <w:szCs w:val="26"/>
              </w:rPr>
              <w:t xml:space="preserve"> </w:t>
            </w:r>
            <w:r w:rsidRPr="005473D7">
              <w:rPr>
                <w:rFonts w:ascii="Times New Roman" w:hAnsi="Times New Roman" w:cs="Times New Roman"/>
                <w:sz w:val="26"/>
                <w:szCs w:val="26"/>
              </w:rPr>
              <w:br/>
              <w:t>об обязательных требованиях</w:t>
            </w:r>
          </w:p>
        </w:tc>
      </w:tr>
      <w:tr w:rsidR="005473D7" w:rsidRPr="005473D7" w:rsidTr="006B5C98">
        <w:tc>
          <w:tcPr>
            <w:tcW w:w="534" w:type="dxa"/>
            <w:vAlign w:val="center"/>
          </w:tcPr>
          <w:p w:rsidR="005473D7" w:rsidRPr="005473D7" w:rsidRDefault="005473D7" w:rsidP="005473D7">
            <w:pPr>
              <w:spacing w:after="0" w:line="240" w:lineRule="auto"/>
              <w:rPr>
                <w:rFonts w:ascii="Times New Roman" w:eastAsia="Calibri" w:hAnsi="Times New Roman" w:cs="Times New Roman"/>
                <w:sz w:val="26"/>
                <w:szCs w:val="26"/>
              </w:rPr>
            </w:pPr>
            <w:r w:rsidRPr="005473D7">
              <w:rPr>
                <w:rFonts w:ascii="Times New Roman" w:eastAsia="Calibri" w:hAnsi="Times New Roman" w:cs="Times New Roman"/>
                <w:sz w:val="26"/>
                <w:szCs w:val="26"/>
              </w:rPr>
              <w:t>2</w:t>
            </w:r>
          </w:p>
        </w:tc>
        <w:tc>
          <w:tcPr>
            <w:tcW w:w="4077" w:type="dxa"/>
            <w:vAlign w:val="center"/>
          </w:tcPr>
          <w:p w:rsidR="005473D7" w:rsidRPr="005473D7" w:rsidRDefault="005473D7" w:rsidP="005473D7">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Обобщение и анализ правоприменительной практики при осуществлении федерального государственного надзора </w:t>
            </w:r>
          </w:p>
        </w:tc>
        <w:tc>
          <w:tcPr>
            <w:tcW w:w="1985" w:type="dxa"/>
            <w:vAlign w:val="center"/>
          </w:tcPr>
          <w:p w:rsidR="005473D7" w:rsidRPr="005473D7" w:rsidRDefault="00140E78" w:rsidP="00140E7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Один раз </w:t>
            </w:r>
            <w:r>
              <w:rPr>
                <w:rFonts w:ascii="Times New Roman" w:hAnsi="Times New Roman" w:cs="Times New Roman"/>
                <w:sz w:val="26"/>
                <w:szCs w:val="26"/>
              </w:rPr>
              <w:br/>
              <w:t>в полугодие</w:t>
            </w:r>
          </w:p>
        </w:tc>
        <w:tc>
          <w:tcPr>
            <w:tcW w:w="1843" w:type="dxa"/>
            <w:vAlign w:val="center"/>
          </w:tcPr>
          <w:p w:rsidR="005473D7" w:rsidRPr="005473D7" w:rsidRDefault="005473D7" w:rsidP="005473D7">
            <w:pPr>
              <w:spacing w:after="0" w:line="240" w:lineRule="auto"/>
              <w:ind w:right="-108"/>
              <w:rPr>
                <w:rFonts w:ascii="Times New Roman" w:hAnsi="Times New Roman" w:cs="Times New Roman"/>
                <w:sz w:val="26"/>
                <w:szCs w:val="26"/>
              </w:rPr>
            </w:pPr>
            <w:r w:rsidRPr="005473D7">
              <w:rPr>
                <w:rFonts w:ascii="Times New Roman" w:hAnsi="Times New Roman" w:cs="Times New Roman"/>
                <w:sz w:val="26"/>
                <w:szCs w:val="26"/>
              </w:rPr>
              <w:t>Поднадзорные организации</w:t>
            </w:r>
          </w:p>
        </w:tc>
        <w:tc>
          <w:tcPr>
            <w:tcW w:w="2126" w:type="dxa"/>
            <w:vAlign w:val="center"/>
          </w:tcPr>
          <w:p w:rsidR="005473D7" w:rsidRPr="005473D7" w:rsidRDefault="005473D7" w:rsidP="005473D7">
            <w:pPr>
              <w:spacing w:before="120"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Повышение информирован-ности руководства </w:t>
            </w:r>
            <w:r w:rsidR="00094691">
              <w:rPr>
                <w:rFonts w:ascii="Times New Roman" w:hAnsi="Times New Roman" w:cs="Times New Roman"/>
                <w:sz w:val="26"/>
                <w:szCs w:val="26"/>
              </w:rPr>
              <w:br/>
            </w:r>
            <w:r w:rsidRPr="005473D7">
              <w:rPr>
                <w:rFonts w:ascii="Times New Roman" w:hAnsi="Times New Roman" w:cs="Times New Roman"/>
                <w:sz w:val="26"/>
                <w:szCs w:val="26"/>
              </w:rPr>
              <w:t xml:space="preserve">и персонала поднадзорных </w:t>
            </w:r>
            <w:r w:rsidR="00094691">
              <w:rPr>
                <w:rFonts w:ascii="Times New Roman" w:hAnsi="Times New Roman" w:cs="Times New Roman"/>
                <w:sz w:val="26"/>
                <w:szCs w:val="26"/>
              </w:rPr>
              <w:t>субъектов</w:t>
            </w:r>
            <w:r w:rsidRPr="005473D7">
              <w:rPr>
                <w:rFonts w:ascii="Times New Roman" w:hAnsi="Times New Roman" w:cs="Times New Roman"/>
                <w:sz w:val="26"/>
                <w:szCs w:val="26"/>
              </w:rPr>
              <w:t xml:space="preserve"> </w:t>
            </w:r>
            <w:r w:rsidRPr="005473D7">
              <w:rPr>
                <w:rFonts w:ascii="Times New Roman" w:hAnsi="Times New Roman" w:cs="Times New Roman"/>
                <w:sz w:val="26"/>
                <w:szCs w:val="26"/>
              </w:rPr>
              <w:br/>
              <w:t>об обязательных требованиях</w:t>
            </w:r>
          </w:p>
        </w:tc>
      </w:tr>
      <w:tr w:rsidR="005473D7" w:rsidRPr="005473D7" w:rsidTr="006B5C98">
        <w:tc>
          <w:tcPr>
            <w:tcW w:w="534" w:type="dxa"/>
            <w:vAlign w:val="center"/>
          </w:tcPr>
          <w:p w:rsidR="005473D7" w:rsidRPr="005473D7" w:rsidRDefault="005473D7" w:rsidP="005473D7">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3</w:t>
            </w:r>
          </w:p>
        </w:tc>
        <w:tc>
          <w:tcPr>
            <w:tcW w:w="4077" w:type="dxa"/>
            <w:vAlign w:val="center"/>
          </w:tcPr>
          <w:p w:rsidR="005473D7" w:rsidRPr="005473D7" w:rsidRDefault="005473D7" w:rsidP="005473D7">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Актуализация размещенной </w:t>
            </w:r>
            <w:r w:rsidR="00094691">
              <w:rPr>
                <w:rFonts w:ascii="Times New Roman" w:hAnsi="Times New Roman" w:cs="Times New Roman"/>
                <w:sz w:val="26"/>
                <w:szCs w:val="26"/>
              </w:rPr>
              <w:br/>
            </w:r>
            <w:r w:rsidRPr="005473D7">
              <w:rPr>
                <w:rFonts w:ascii="Times New Roman" w:hAnsi="Times New Roman" w:cs="Times New Roman"/>
                <w:sz w:val="26"/>
                <w:szCs w:val="26"/>
              </w:rPr>
              <w:t xml:space="preserve">на официальном сайте Ростехнадзора информации </w:t>
            </w:r>
            <w:r w:rsidR="00094691">
              <w:rPr>
                <w:rFonts w:ascii="Times New Roman" w:hAnsi="Times New Roman" w:cs="Times New Roman"/>
                <w:sz w:val="26"/>
                <w:szCs w:val="26"/>
              </w:rPr>
              <w:br/>
            </w:r>
            <w:r w:rsidRPr="005473D7">
              <w:rPr>
                <w:rFonts w:ascii="Times New Roman" w:hAnsi="Times New Roman" w:cs="Times New Roman"/>
                <w:sz w:val="26"/>
                <w:szCs w:val="26"/>
              </w:rPr>
              <w:t>об организациях, имеющих шифры клейм для клеймения баллонов</w:t>
            </w:r>
          </w:p>
        </w:tc>
        <w:tc>
          <w:tcPr>
            <w:tcW w:w="1985" w:type="dxa"/>
            <w:vAlign w:val="center"/>
          </w:tcPr>
          <w:p w:rsidR="005473D7" w:rsidRPr="005473D7" w:rsidRDefault="005473D7" w:rsidP="005473D7">
            <w:pPr>
              <w:spacing w:after="0" w:line="240" w:lineRule="auto"/>
              <w:jc w:val="center"/>
              <w:rPr>
                <w:rFonts w:ascii="Times New Roman" w:hAnsi="Times New Roman" w:cs="Times New Roman"/>
                <w:sz w:val="26"/>
                <w:szCs w:val="26"/>
              </w:rPr>
            </w:pPr>
            <w:r w:rsidRPr="005473D7">
              <w:rPr>
                <w:rFonts w:ascii="Times New Roman" w:hAnsi="Times New Roman" w:cs="Times New Roman"/>
                <w:sz w:val="26"/>
                <w:szCs w:val="26"/>
              </w:rPr>
              <w:t>2020 год</w:t>
            </w:r>
          </w:p>
        </w:tc>
        <w:tc>
          <w:tcPr>
            <w:tcW w:w="1843" w:type="dxa"/>
            <w:vAlign w:val="center"/>
          </w:tcPr>
          <w:p w:rsidR="005473D7" w:rsidRPr="005473D7" w:rsidRDefault="005473D7" w:rsidP="005473D7">
            <w:pPr>
              <w:spacing w:after="0" w:line="240" w:lineRule="auto"/>
              <w:ind w:right="-108"/>
              <w:rPr>
                <w:rFonts w:ascii="Times New Roman" w:hAnsi="Times New Roman" w:cs="Times New Roman"/>
                <w:sz w:val="26"/>
                <w:szCs w:val="26"/>
              </w:rPr>
            </w:pPr>
            <w:r w:rsidRPr="005473D7">
              <w:rPr>
                <w:rFonts w:ascii="Times New Roman" w:hAnsi="Times New Roman" w:cs="Times New Roman"/>
                <w:sz w:val="26"/>
                <w:szCs w:val="26"/>
              </w:rPr>
              <w:t>Поднадзорные организации</w:t>
            </w:r>
          </w:p>
        </w:tc>
        <w:tc>
          <w:tcPr>
            <w:tcW w:w="2126" w:type="dxa"/>
            <w:vAlign w:val="center"/>
          </w:tcPr>
          <w:p w:rsidR="005473D7" w:rsidRPr="005473D7" w:rsidRDefault="005473D7" w:rsidP="005473D7">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Информирова-ние руководства и персонала поднадзорных </w:t>
            </w:r>
            <w:r w:rsidR="00094691">
              <w:rPr>
                <w:rFonts w:ascii="Times New Roman" w:hAnsi="Times New Roman" w:cs="Times New Roman"/>
                <w:sz w:val="26"/>
                <w:szCs w:val="26"/>
              </w:rPr>
              <w:t>субъектов</w:t>
            </w:r>
            <w:r w:rsidRPr="005473D7">
              <w:rPr>
                <w:rFonts w:ascii="Times New Roman" w:hAnsi="Times New Roman" w:cs="Times New Roman"/>
                <w:sz w:val="26"/>
                <w:szCs w:val="26"/>
              </w:rPr>
              <w:t xml:space="preserve"> </w:t>
            </w:r>
            <w:r w:rsidRPr="005473D7">
              <w:rPr>
                <w:rFonts w:ascii="Times New Roman" w:hAnsi="Times New Roman" w:cs="Times New Roman"/>
                <w:sz w:val="26"/>
                <w:szCs w:val="26"/>
              </w:rPr>
              <w:br/>
              <w:t>об обязательных требованиях</w:t>
            </w:r>
          </w:p>
        </w:tc>
      </w:tr>
      <w:tr w:rsidR="005473D7" w:rsidRPr="005473D7" w:rsidTr="006B5C98">
        <w:tc>
          <w:tcPr>
            <w:tcW w:w="534" w:type="dxa"/>
            <w:vAlign w:val="center"/>
          </w:tcPr>
          <w:p w:rsidR="005473D7" w:rsidRPr="005473D7" w:rsidRDefault="005473D7" w:rsidP="005473D7">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4</w:t>
            </w:r>
          </w:p>
        </w:tc>
        <w:tc>
          <w:tcPr>
            <w:tcW w:w="4077" w:type="dxa"/>
            <w:vAlign w:val="center"/>
          </w:tcPr>
          <w:p w:rsidR="005473D7" w:rsidRPr="005473D7" w:rsidRDefault="005473D7" w:rsidP="00094691">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Актуализация размещенной </w:t>
            </w:r>
            <w:r w:rsidR="00094691">
              <w:rPr>
                <w:rFonts w:ascii="Times New Roman" w:hAnsi="Times New Roman" w:cs="Times New Roman"/>
                <w:sz w:val="26"/>
                <w:szCs w:val="26"/>
              </w:rPr>
              <w:br/>
            </w:r>
            <w:r w:rsidRPr="005473D7">
              <w:rPr>
                <w:rFonts w:ascii="Times New Roman" w:hAnsi="Times New Roman" w:cs="Times New Roman"/>
                <w:sz w:val="26"/>
                <w:szCs w:val="26"/>
              </w:rPr>
              <w:t xml:space="preserve">на официальном сайте Ростехнадзора информации </w:t>
            </w:r>
            <w:r w:rsidR="00094691">
              <w:rPr>
                <w:rFonts w:ascii="Times New Roman" w:hAnsi="Times New Roman" w:cs="Times New Roman"/>
                <w:sz w:val="26"/>
                <w:szCs w:val="26"/>
              </w:rPr>
              <w:br/>
            </w:r>
            <w:r w:rsidRPr="005473D7">
              <w:rPr>
                <w:rFonts w:ascii="Times New Roman" w:hAnsi="Times New Roman" w:cs="Times New Roman"/>
                <w:sz w:val="26"/>
                <w:szCs w:val="26"/>
              </w:rPr>
              <w:t xml:space="preserve">о специализированных организациях, уполномоченных для проведения технического освидетельствования оборудования, работающего </w:t>
            </w:r>
            <w:r w:rsidR="00094691">
              <w:rPr>
                <w:rFonts w:ascii="Times New Roman" w:hAnsi="Times New Roman" w:cs="Times New Roman"/>
                <w:sz w:val="26"/>
                <w:szCs w:val="26"/>
              </w:rPr>
              <w:br/>
            </w:r>
            <w:r w:rsidRPr="005473D7">
              <w:rPr>
                <w:rFonts w:ascii="Times New Roman" w:hAnsi="Times New Roman" w:cs="Times New Roman"/>
                <w:sz w:val="26"/>
                <w:szCs w:val="26"/>
              </w:rPr>
              <w:t>под избыточным давлением</w:t>
            </w:r>
          </w:p>
        </w:tc>
        <w:tc>
          <w:tcPr>
            <w:tcW w:w="1985" w:type="dxa"/>
            <w:vAlign w:val="center"/>
          </w:tcPr>
          <w:p w:rsidR="005473D7" w:rsidRPr="005473D7" w:rsidRDefault="005473D7" w:rsidP="005473D7">
            <w:pPr>
              <w:spacing w:after="0" w:line="240" w:lineRule="auto"/>
              <w:jc w:val="center"/>
              <w:rPr>
                <w:rFonts w:ascii="Times New Roman" w:hAnsi="Times New Roman" w:cs="Times New Roman"/>
                <w:sz w:val="26"/>
                <w:szCs w:val="26"/>
              </w:rPr>
            </w:pPr>
            <w:r w:rsidRPr="005473D7">
              <w:rPr>
                <w:rFonts w:ascii="Times New Roman" w:hAnsi="Times New Roman" w:cs="Times New Roman"/>
                <w:sz w:val="26"/>
                <w:szCs w:val="26"/>
              </w:rPr>
              <w:t>2020 год</w:t>
            </w:r>
          </w:p>
        </w:tc>
        <w:tc>
          <w:tcPr>
            <w:tcW w:w="1843" w:type="dxa"/>
            <w:vAlign w:val="center"/>
          </w:tcPr>
          <w:p w:rsidR="005473D7" w:rsidRPr="005473D7" w:rsidRDefault="005473D7" w:rsidP="005473D7">
            <w:pPr>
              <w:spacing w:after="0" w:line="240" w:lineRule="auto"/>
              <w:ind w:right="-108"/>
              <w:rPr>
                <w:rFonts w:ascii="Times New Roman" w:hAnsi="Times New Roman" w:cs="Times New Roman"/>
                <w:sz w:val="26"/>
                <w:szCs w:val="26"/>
              </w:rPr>
            </w:pPr>
            <w:r w:rsidRPr="005473D7">
              <w:rPr>
                <w:rFonts w:ascii="Times New Roman" w:hAnsi="Times New Roman" w:cs="Times New Roman"/>
                <w:sz w:val="26"/>
                <w:szCs w:val="26"/>
              </w:rPr>
              <w:t>Поднадзорные организации</w:t>
            </w:r>
          </w:p>
        </w:tc>
        <w:tc>
          <w:tcPr>
            <w:tcW w:w="2126" w:type="dxa"/>
            <w:vAlign w:val="center"/>
          </w:tcPr>
          <w:p w:rsidR="005473D7" w:rsidRPr="005473D7" w:rsidRDefault="005473D7" w:rsidP="005473D7">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Информирова-ние руководства и персонала поднадзорных </w:t>
            </w:r>
            <w:r w:rsidR="00094691">
              <w:rPr>
                <w:rFonts w:ascii="Times New Roman" w:hAnsi="Times New Roman" w:cs="Times New Roman"/>
                <w:sz w:val="26"/>
                <w:szCs w:val="26"/>
              </w:rPr>
              <w:t>субъектов</w:t>
            </w:r>
            <w:r w:rsidRPr="005473D7">
              <w:rPr>
                <w:rFonts w:ascii="Times New Roman" w:hAnsi="Times New Roman" w:cs="Times New Roman"/>
                <w:sz w:val="26"/>
                <w:szCs w:val="26"/>
              </w:rPr>
              <w:t xml:space="preserve"> </w:t>
            </w:r>
            <w:r w:rsidRPr="005473D7">
              <w:rPr>
                <w:rFonts w:ascii="Times New Roman" w:hAnsi="Times New Roman" w:cs="Times New Roman"/>
                <w:sz w:val="26"/>
                <w:szCs w:val="26"/>
              </w:rPr>
              <w:br/>
              <w:t>об обязательных требованиях</w:t>
            </w:r>
          </w:p>
        </w:tc>
      </w:tr>
      <w:tr w:rsidR="005473D7" w:rsidRPr="005473D7" w:rsidTr="006B5C98">
        <w:tc>
          <w:tcPr>
            <w:tcW w:w="534" w:type="dxa"/>
            <w:vAlign w:val="center"/>
          </w:tcPr>
          <w:p w:rsidR="005473D7" w:rsidRPr="005473D7" w:rsidRDefault="005473D7" w:rsidP="005473D7">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5</w:t>
            </w:r>
          </w:p>
        </w:tc>
        <w:tc>
          <w:tcPr>
            <w:tcW w:w="4077" w:type="dxa"/>
            <w:vAlign w:val="center"/>
          </w:tcPr>
          <w:p w:rsidR="005473D7" w:rsidRPr="005473D7" w:rsidRDefault="005473D7" w:rsidP="005473D7">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Актуализация размещенной </w:t>
            </w:r>
            <w:r w:rsidR="00094691">
              <w:rPr>
                <w:rFonts w:ascii="Times New Roman" w:hAnsi="Times New Roman" w:cs="Times New Roman"/>
                <w:sz w:val="26"/>
                <w:szCs w:val="26"/>
              </w:rPr>
              <w:br/>
            </w:r>
            <w:r w:rsidRPr="005473D7">
              <w:rPr>
                <w:rFonts w:ascii="Times New Roman" w:hAnsi="Times New Roman" w:cs="Times New Roman"/>
                <w:sz w:val="26"/>
                <w:szCs w:val="26"/>
              </w:rPr>
              <w:t xml:space="preserve">на официальном сайте Ростехнадзора информации </w:t>
            </w:r>
            <w:r w:rsidR="00094691">
              <w:rPr>
                <w:rFonts w:ascii="Times New Roman" w:hAnsi="Times New Roman" w:cs="Times New Roman"/>
                <w:sz w:val="26"/>
                <w:szCs w:val="26"/>
              </w:rPr>
              <w:br/>
            </w:r>
            <w:r w:rsidRPr="005473D7">
              <w:rPr>
                <w:rFonts w:ascii="Times New Roman" w:hAnsi="Times New Roman" w:cs="Times New Roman"/>
                <w:sz w:val="26"/>
                <w:szCs w:val="26"/>
              </w:rPr>
              <w:t xml:space="preserve">об экспертных организациях осуществляющих техническое освидетельствование </w:t>
            </w:r>
            <w:r w:rsidR="00094691">
              <w:rPr>
                <w:rFonts w:ascii="Times New Roman" w:hAnsi="Times New Roman" w:cs="Times New Roman"/>
                <w:sz w:val="26"/>
                <w:szCs w:val="26"/>
              </w:rPr>
              <w:br/>
            </w:r>
            <w:r w:rsidRPr="005473D7">
              <w:rPr>
                <w:rFonts w:ascii="Times New Roman" w:hAnsi="Times New Roman" w:cs="Times New Roman"/>
                <w:sz w:val="26"/>
                <w:szCs w:val="26"/>
              </w:rPr>
              <w:t xml:space="preserve">и обследование подъемных платформ для инвалидов </w:t>
            </w:r>
            <w:r w:rsidR="00094691">
              <w:rPr>
                <w:rFonts w:ascii="Times New Roman" w:hAnsi="Times New Roman" w:cs="Times New Roman"/>
                <w:sz w:val="26"/>
                <w:szCs w:val="26"/>
              </w:rPr>
              <w:br/>
            </w:r>
            <w:r w:rsidRPr="005473D7">
              <w:rPr>
                <w:rFonts w:ascii="Times New Roman" w:hAnsi="Times New Roman" w:cs="Times New Roman"/>
                <w:sz w:val="26"/>
                <w:szCs w:val="26"/>
              </w:rPr>
              <w:t xml:space="preserve">и эскалаторов за исключением эскалаторов в метрополитенах </w:t>
            </w:r>
            <w:r w:rsidR="00094691">
              <w:rPr>
                <w:rFonts w:ascii="Times New Roman" w:hAnsi="Times New Roman" w:cs="Times New Roman"/>
                <w:sz w:val="26"/>
                <w:szCs w:val="26"/>
              </w:rPr>
              <w:br/>
            </w:r>
            <w:r w:rsidRPr="005473D7">
              <w:rPr>
                <w:rFonts w:ascii="Times New Roman" w:hAnsi="Times New Roman" w:cs="Times New Roman"/>
                <w:sz w:val="26"/>
                <w:szCs w:val="26"/>
              </w:rPr>
              <w:t xml:space="preserve">в рамках исполнения приказа Ростехнадзора от 12.10.2017 </w:t>
            </w:r>
            <w:r w:rsidRPr="005473D7">
              <w:rPr>
                <w:rFonts w:ascii="Times New Roman" w:hAnsi="Times New Roman" w:cs="Times New Roman"/>
                <w:sz w:val="26"/>
                <w:szCs w:val="26"/>
              </w:rPr>
              <w:br/>
              <w:t>№ 425</w:t>
            </w:r>
          </w:p>
        </w:tc>
        <w:tc>
          <w:tcPr>
            <w:tcW w:w="1985" w:type="dxa"/>
            <w:vAlign w:val="center"/>
          </w:tcPr>
          <w:p w:rsidR="005473D7" w:rsidRPr="005473D7" w:rsidRDefault="005473D7" w:rsidP="005473D7">
            <w:pPr>
              <w:spacing w:after="0" w:line="240" w:lineRule="auto"/>
              <w:jc w:val="center"/>
              <w:rPr>
                <w:rFonts w:ascii="Times New Roman" w:hAnsi="Times New Roman" w:cs="Times New Roman"/>
                <w:sz w:val="26"/>
                <w:szCs w:val="26"/>
              </w:rPr>
            </w:pPr>
            <w:r w:rsidRPr="005473D7">
              <w:rPr>
                <w:rFonts w:ascii="Times New Roman" w:hAnsi="Times New Roman" w:cs="Times New Roman"/>
                <w:sz w:val="26"/>
                <w:szCs w:val="26"/>
              </w:rPr>
              <w:t>2020 год</w:t>
            </w:r>
          </w:p>
        </w:tc>
        <w:tc>
          <w:tcPr>
            <w:tcW w:w="1843" w:type="dxa"/>
            <w:vAlign w:val="center"/>
          </w:tcPr>
          <w:p w:rsidR="005473D7" w:rsidRPr="005473D7" w:rsidRDefault="005473D7" w:rsidP="005473D7">
            <w:pPr>
              <w:spacing w:after="0" w:line="240" w:lineRule="auto"/>
              <w:ind w:right="-108"/>
              <w:rPr>
                <w:rFonts w:ascii="Times New Roman" w:hAnsi="Times New Roman" w:cs="Times New Roman"/>
                <w:sz w:val="26"/>
                <w:szCs w:val="26"/>
              </w:rPr>
            </w:pPr>
            <w:r w:rsidRPr="005473D7">
              <w:rPr>
                <w:rFonts w:ascii="Times New Roman" w:hAnsi="Times New Roman" w:cs="Times New Roman"/>
                <w:sz w:val="26"/>
                <w:szCs w:val="26"/>
              </w:rPr>
              <w:t>Поднадзорные организации</w:t>
            </w:r>
          </w:p>
        </w:tc>
        <w:tc>
          <w:tcPr>
            <w:tcW w:w="2126" w:type="dxa"/>
            <w:vAlign w:val="center"/>
          </w:tcPr>
          <w:p w:rsidR="005473D7" w:rsidRPr="005473D7" w:rsidRDefault="005473D7" w:rsidP="005473D7">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Информирова-ние руководства и персонала поднадзорных </w:t>
            </w:r>
            <w:r w:rsidR="00094691">
              <w:rPr>
                <w:rFonts w:ascii="Times New Roman" w:hAnsi="Times New Roman" w:cs="Times New Roman"/>
                <w:sz w:val="26"/>
                <w:szCs w:val="26"/>
              </w:rPr>
              <w:t>субъектов</w:t>
            </w:r>
            <w:r w:rsidRPr="005473D7">
              <w:rPr>
                <w:rFonts w:ascii="Times New Roman" w:hAnsi="Times New Roman" w:cs="Times New Roman"/>
                <w:sz w:val="26"/>
                <w:szCs w:val="26"/>
              </w:rPr>
              <w:t xml:space="preserve"> </w:t>
            </w:r>
            <w:r w:rsidRPr="005473D7">
              <w:rPr>
                <w:rFonts w:ascii="Times New Roman" w:hAnsi="Times New Roman" w:cs="Times New Roman"/>
                <w:sz w:val="26"/>
                <w:szCs w:val="26"/>
              </w:rPr>
              <w:br/>
              <w:t>об обязательных требованиях</w:t>
            </w:r>
          </w:p>
        </w:tc>
      </w:tr>
      <w:tr w:rsidR="005473D7" w:rsidRPr="005473D7" w:rsidTr="006B5C98">
        <w:tc>
          <w:tcPr>
            <w:tcW w:w="534" w:type="dxa"/>
            <w:vAlign w:val="center"/>
          </w:tcPr>
          <w:p w:rsidR="005473D7" w:rsidRPr="005473D7" w:rsidRDefault="005473D7" w:rsidP="005473D7">
            <w:pPr>
              <w:spacing w:after="0" w:line="276" w:lineRule="auto"/>
              <w:rPr>
                <w:rFonts w:ascii="Times New Roman" w:hAnsi="Times New Roman" w:cs="Times New Roman"/>
                <w:sz w:val="26"/>
                <w:szCs w:val="26"/>
              </w:rPr>
            </w:pPr>
            <w:r w:rsidRPr="005473D7">
              <w:rPr>
                <w:rFonts w:ascii="Times New Roman" w:hAnsi="Times New Roman" w:cs="Times New Roman"/>
                <w:sz w:val="26"/>
                <w:szCs w:val="26"/>
              </w:rPr>
              <w:t>6</w:t>
            </w:r>
          </w:p>
        </w:tc>
        <w:tc>
          <w:tcPr>
            <w:tcW w:w="4077" w:type="dxa"/>
            <w:vAlign w:val="center"/>
          </w:tcPr>
          <w:p w:rsidR="005473D7" w:rsidRPr="005473D7" w:rsidRDefault="005473D7" w:rsidP="005473D7">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Проведение семинаров </w:t>
            </w:r>
            <w:r w:rsidR="00094691">
              <w:rPr>
                <w:rFonts w:ascii="Times New Roman" w:hAnsi="Times New Roman" w:cs="Times New Roman"/>
                <w:sz w:val="26"/>
                <w:szCs w:val="26"/>
              </w:rPr>
              <w:br/>
            </w:r>
            <w:r w:rsidRPr="005473D7">
              <w:rPr>
                <w:rFonts w:ascii="Times New Roman" w:hAnsi="Times New Roman" w:cs="Times New Roman"/>
                <w:sz w:val="26"/>
                <w:szCs w:val="26"/>
              </w:rPr>
              <w:t>и вебинаров</w:t>
            </w:r>
            <w:r w:rsidRPr="005473D7">
              <w:rPr>
                <w:rFonts w:ascii="Times New Roman" w:hAnsi="Times New Roman" w:cs="Times New Roman"/>
                <w:color w:val="000000"/>
                <w:sz w:val="26"/>
                <w:szCs w:val="26"/>
              </w:rPr>
              <w:t xml:space="preserve"> </w:t>
            </w:r>
          </w:p>
        </w:tc>
        <w:tc>
          <w:tcPr>
            <w:tcW w:w="1985" w:type="dxa"/>
            <w:vAlign w:val="center"/>
          </w:tcPr>
          <w:p w:rsidR="005473D7" w:rsidRPr="005473D7" w:rsidRDefault="005473D7" w:rsidP="005473D7">
            <w:pPr>
              <w:spacing w:after="0" w:line="240" w:lineRule="auto"/>
              <w:jc w:val="center"/>
              <w:rPr>
                <w:rFonts w:ascii="Times New Roman" w:hAnsi="Times New Roman" w:cs="Times New Roman"/>
                <w:sz w:val="26"/>
                <w:szCs w:val="26"/>
              </w:rPr>
            </w:pPr>
            <w:r w:rsidRPr="005473D7">
              <w:rPr>
                <w:rFonts w:ascii="Times New Roman" w:hAnsi="Times New Roman" w:cs="Times New Roman"/>
                <w:sz w:val="26"/>
                <w:szCs w:val="26"/>
              </w:rPr>
              <w:t>2020 год</w:t>
            </w:r>
          </w:p>
        </w:tc>
        <w:tc>
          <w:tcPr>
            <w:tcW w:w="1843" w:type="dxa"/>
            <w:vAlign w:val="center"/>
          </w:tcPr>
          <w:p w:rsidR="005473D7" w:rsidRPr="005473D7" w:rsidRDefault="005473D7" w:rsidP="005473D7">
            <w:pPr>
              <w:spacing w:after="0" w:line="240" w:lineRule="auto"/>
              <w:ind w:right="-108"/>
              <w:rPr>
                <w:rFonts w:ascii="Times New Roman" w:hAnsi="Times New Roman" w:cs="Times New Roman"/>
                <w:sz w:val="26"/>
                <w:szCs w:val="26"/>
              </w:rPr>
            </w:pPr>
            <w:r w:rsidRPr="005473D7">
              <w:rPr>
                <w:rFonts w:ascii="Times New Roman" w:hAnsi="Times New Roman" w:cs="Times New Roman"/>
                <w:sz w:val="26"/>
                <w:szCs w:val="26"/>
              </w:rPr>
              <w:t>Поднадзорные организации</w:t>
            </w:r>
          </w:p>
        </w:tc>
        <w:tc>
          <w:tcPr>
            <w:tcW w:w="2126" w:type="dxa"/>
            <w:vAlign w:val="center"/>
          </w:tcPr>
          <w:p w:rsidR="005473D7" w:rsidRPr="005473D7" w:rsidRDefault="005473D7" w:rsidP="005473D7">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Информирова-ние руководства и персонала поднадзорных </w:t>
            </w:r>
            <w:r w:rsidR="00094691">
              <w:rPr>
                <w:rFonts w:ascii="Times New Roman" w:hAnsi="Times New Roman" w:cs="Times New Roman"/>
                <w:sz w:val="26"/>
                <w:szCs w:val="26"/>
              </w:rPr>
              <w:t>субъектов</w:t>
            </w:r>
            <w:r w:rsidRPr="005473D7">
              <w:rPr>
                <w:rFonts w:ascii="Times New Roman" w:hAnsi="Times New Roman" w:cs="Times New Roman"/>
                <w:sz w:val="26"/>
                <w:szCs w:val="26"/>
              </w:rPr>
              <w:t xml:space="preserve"> </w:t>
            </w:r>
            <w:r w:rsidRPr="005473D7">
              <w:rPr>
                <w:rFonts w:ascii="Times New Roman" w:hAnsi="Times New Roman" w:cs="Times New Roman"/>
                <w:sz w:val="26"/>
                <w:szCs w:val="26"/>
              </w:rPr>
              <w:br/>
              <w:t>об обязательных требованиях</w:t>
            </w:r>
          </w:p>
        </w:tc>
      </w:tr>
    </w:tbl>
    <w:p w:rsidR="005473D7" w:rsidRDefault="005473D7" w:rsidP="005473D7">
      <w:pPr>
        <w:spacing w:after="200" w:line="240" w:lineRule="auto"/>
        <w:ind w:left="1070"/>
        <w:contextualSpacing/>
        <w:rPr>
          <w:rFonts w:ascii="Times New Roman" w:eastAsia="Times New Roman" w:hAnsi="Times New Roman" w:cs="Times New Roman"/>
          <w:b/>
          <w:sz w:val="28"/>
          <w:szCs w:val="28"/>
          <w:lang w:eastAsia="ru-RU"/>
        </w:rPr>
      </w:pPr>
    </w:p>
    <w:p w:rsidR="00B85ECB" w:rsidRPr="005473D7" w:rsidRDefault="00B85ECB" w:rsidP="005473D7">
      <w:pPr>
        <w:spacing w:after="200" w:line="240" w:lineRule="auto"/>
        <w:ind w:left="1070"/>
        <w:contextualSpacing/>
        <w:rPr>
          <w:rFonts w:ascii="Times New Roman" w:eastAsia="Times New Roman" w:hAnsi="Times New Roman" w:cs="Times New Roman"/>
          <w:b/>
          <w:sz w:val="28"/>
          <w:szCs w:val="28"/>
          <w:lang w:eastAsia="ru-RU"/>
        </w:rPr>
      </w:pPr>
    </w:p>
    <w:p w:rsidR="005473D7" w:rsidRPr="005473D7" w:rsidRDefault="005473D7" w:rsidP="008D437B">
      <w:pPr>
        <w:numPr>
          <w:ilvl w:val="0"/>
          <w:numId w:val="46"/>
        </w:numPr>
        <w:spacing w:after="200" w:line="240" w:lineRule="auto"/>
        <w:contextualSpacing/>
        <w:jc w:val="center"/>
        <w:rPr>
          <w:rFonts w:ascii="Times New Roman" w:eastAsia="Times New Roman" w:hAnsi="Times New Roman" w:cs="Times New Roman"/>
          <w:b/>
          <w:sz w:val="28"/>
          <w:szCs w:val="28"/>
          <w:lang w:eastAsia="ru-RU"/>
        </w:rPr>
      </w:pPr>
      <w:r w:rsidRPr="005473D7">
        <w:rPr>
          <w:rFonts w:ascii="Times New Roman" w:eastAsia="Times New Roman" w:hAnsi="Times New Roman" w:cs="Times New Roman"/>
          <w:b/>
          <w:sz w:val="28"/>
          <w:szCs w:val="28"/>
          <w:lang w:eastAsia="ru-RU"/>
        </w:rPr>
        <w:t xml:space="preserve">Проект плана мероприятий по профилактике нарушений </w:t>
      </w:r>
      <w:r w:rsidRPr="005473D7">
        <w:rPr>
          <w:rFonts w:ascii="Times New Roman" w:eastAsia="Calibri" w:hAnsi="Times New Roman" w:cs="Times New Roman"/>
          <w:b/>
          <w:sz w:val="28"/>
          <w:szCs w:val="28"/>
        </w:rPr>
        <w:t>обязательных требований</w:t>
      </w:r>
      <w:r w:rsidRPr="005473D7">
        <w:rPr>
          <w:rFonts w:ascii="Times New Roman" w:eastAsia="Calibri" w:hAnsi="Times New Roman" w:cs="Times New Roman"/>
          <w:sz w:val="26"/>
          <w:szCs w:val="26"/>
        </w:rPr>
        <w:t xml:space="preserve"> </w:t>
      </w:r>
      <w:r w:rsidRPr="005473D7">
        <w:rPr>
          <w:rFonts w:ascii="Times New Roman" w:eastAsia="Times New Roman" w:hAnsi="Times New Roman" w:cs="Times New Roman"/>
          <w:b/>
          <w:sz w:val="28"/>
          <w:szCs w:val="28"/>
          <w:lang w:eastAsia="ru-RU"/>
        </w:rPr>
        <w:t>на 2021-2022 годы</w:t>
      </w:r>
    </w:p>
    <w:p w:rsidR="005473D7" w:rsidRPr="005473D7" w:rsidRDefault="005473D7" w:rsidP="005473D7">
      <w:pPr>
        <w:spacing w:after="200" w:line="240" w:lineRule="auto"/>
        <w:ind w:left="720"/>
        <w:contextualSpacing/>
        <w:rPr>
          <w:rFonts w:ascii="Times New Roman" w:eastAsia="Times New Roman" w:hAnsi="Times New Roman" w:cs="Times New Roman"/>
          <w:b/>
          <w:sz w:val="28"/>
          <w:szCs w:val="28"/>
          <w:lang w:eastAsia="ru-RU"/>
        </w:rPr>
      </w:pPr>
    </w:p>
    <w:tbl>
      <w:tblPr>
        <w:tblStyle w:val="342"/>
        <w:tblW w:w="10565" w:type="dxa"/>
        <w:tblInd w:w="-459" w:type="dxa"/>
        <w:tblLayout w:type="fixed"/>
        <w:tblLook w:val="04A0" w:firstRow="1" w:lastRow="0" w:firstColumn="1" w:lastColumn="0" w:noHBand="0" w:noVBand="1"/>
      </w:tblPr>
      <w:tblGrid>
        <w:gridCol w:w="534"/>
        <w:gridCol w:w="4077"/>
        <w:gridCol w:w="1985"/>
        <w:gridCol w:w="1843"/>
        <w:gridCol w:w="2126"/>
      </w:tblGrid>
      <w:tr w:rsidR="005473D7" w:rsidRPr="005473D7" w:rsidTr="006B5C98">
        <w:tc>
          <w:tcPr>
            <w:tcW w:w="534" w:type="dxa"/>
          </w:tcPr>
          <w:p w:rsidR="005473D7" w:rsidRPr="005473D7" w:rsidRDefault="005473D7" w:rsidP="005473D7">
            <w:pPr>
              <w:spacing w:after="0" w:line="240" w:lineRule="auto"/>
              <w:jc w:val="center"/>
              <w:rPr>
                <w:rFonts w:ascii="Times New Roman" w:hAnsi="Times New Roman" w:cs="Times New Roman"/>
                <w:i/>
                <w:sz w:val="24"/>
                <w:szCs w:val="24"/>
              </w:rPr>
            </w:pPr>
          </w:p>
          <w:p w:rsidR="005473D7" w:rsidRPr="005473D7" w:rsidRDefault="005473D7" w:rsidP="005473D7">
            <w:pPr>
              <w:spacing w:after="0" w:line="240" w:lineRule="auto"/>
              <w:jc w:val="center"/>
              <w:rPr>
                <w:rFonts w:ascii="Times New Roman" w:hAnsi="Times New Roman" w:cs="Times New Roman"/>
                <w:i/>
                <w:sz w:val="24"/>
                <w:szCs w:val="24"/>
              </w:rPr>
            </w:pPr>
            <w:r w:rsidRPr="005473D7">
              <w:rPr>
                <w:rFonts w:ascii="Times New Roman" w:hAnsi="Times New Roman" w:cs="Times New Roman"/>
                <w:i/>
                <w:sz w:val="24"/>
                <w:szCs w:val="24"/>
              </w:rPr>
              <w:t>№</w:t>
            </w:r>
          </w:p>
        </w:tc>
        <w:tc>
          <w:tcPr>
            <w:tcW w:w="4077" w:type="dxa"/>
          </w:tcPr>
          <w:p w:rsidR="005473D7" w:rsidRPr="005473D7" w:rsidRDefault="005473D7" w:rsidP="005473D7">
            <w:pPr>
              <w:spacing w:after="0" w:line="240" w:lineRule="auto"/>
              <w:jc w:val="center"/>
              <w:rPr>
                <w:rFonts w:ascii="Times New Roman" w:hAnsi="Times New Roman" w:cs="Times New Roman"/>
                <w:i/>
                <w:sz w:val="24"/>
                <w:szCs w:val="24"/>
              </w:rPr>
            </w:pPr>
            <w:r w:rsidRPr="005473D7">
              <w:rPr>
                <w:rFonts w:ascii="Times New Roman" w:hAnsi="Times New Roman" w:cs="Times New Roman"/>
                <w:i/>
                <w:sz w:val="24"/>
                <w:szCs w:val="24"/>
              </w:rPr>
              <w:t xml:space="preserve">Наименование </w:t>
            </w:r>
            <w:r w:rsidRPr="005473D7">
              <w:rPr>
                <w:rFonts w:ascii="Times New Roman" w:hAnsi="Times New Roman" w:cs="Times New Roman"/>
                <w:i/>
                <w:sz w:val="24"/>
                <w:szCs w:val="24"/>
              </w:rPr>
              <w:br/>
              <w:t>мероприятия</w:t>
            </w:r>
          </w:p>
        </w:tc>
        <w:tc>
          <w:tcPr>
            <w:tcW w:w="1985" w:type="dxa"/>
          </w:tcPr>
          <w:p w:rsidR="005473D7" w:rsidRPr="005473D7" w:rsidRDefault="005473D7" w:rsidP="005473D7">
            <w:pPr>
              <w:spacing w:after="0" w:line="240" w:lineRule="auto"/>
              <w:jc w:val="center"/>
              <w:rPr>
                <w:rFonts w:ascii="Times New Roman" w:hAnsi="Times New Roman" w:cs="Times New Roman"/>
                <w:i/>
                <w:sz w:val="24"/>
                <w:szCs w:val="24"/>
              </w:rPr>
            </w:pPr>
            <w:r w:rsidRPr="005473D7">
              <w:rPr>
                <w:rFonts w:ascii="Times New Roman" w:hAnsi="Times New Roman" w:cs="Times New Roman"/>
                <w:i/>
                <w:sz w:val="24"/>
                <w:szCs w:val="24"/>
              </w:rPr>
              <w:t>Периодичность проведения</w:t>
            </w:r>
          </w:p>
        </w:tc>
        <w:tc>
          <w:tcPr>
            <w:tcW w:w="1843" w:type="dxa"/>
          </w:tcPr>
          <w:p w:rsidR="005473D7" w:rsidRPr="005473D7" w:rsidRDefault="005473D7" w:rsidP="00094691">
            <w:pPr>
              <w:spacing w:after="0" w:line="240" w:lineRule="auto"/>
              <w:ind w:left="-108" w:right="-108"/>
              <w:jc w:val="center"/>
              <w:rPr>
                <w:rFonts w:ascii="Times New Roman" w:hAnsi="Times New Roman" w:cs="Times New Roman"/>
                <w:i/>
                <w:sz w:val="24"/>
                <w:szCs w:val="24"/>
              </w:rPr>
            </w:pPr>
            <w:r w:rsidRPr="005473D7">
              <w:rPr>
                <w:rFonts w:ascii="Times New Roman" w:hAnsi="Times New Roman" w:cs="Times New Roman"/>
                <w:i/>
                <w:sz w:val="24"/>
                <w:szCs w:val="24"/>
              </w:rPr>
              <w:t>Под</w:t>
            </w:r>
            <w:r w:rsidR="00094691">
              <w:rPr>
                <w:rFonts w:ascii="Times New Roman" w:hAnsi="Times New Roman" w:cs="Times New Roman"/>
                <w:i/>
                <w:sz w:val="24"/>
                <w:szCs w:val="24"/>
              </w:rPr>
              <w:t>надзорные</w:t>
            </w:r>
            <w:r w:rsidRPr="005473D7">
              <w:rPr>
                <w:rFonts w:ascii="Times New Roman" w:hAnsi="Times New Roman" w:cs="Times New Roman"/>
                <w:i/>
                <w:sz w:val="24"/>
                <w:szCs w:val="24"/>
              </w:rPr>
              <w:t xml:space="preserve"> субъекты</w:t>
            </w:r>
          </w:p>
        </w:tc>
        <w:tc>
          <w:tcPr>
            <w:tcW w:w="2126" w:type="dxa"/>
          </w:tcPr>
          <w:p w:rsidR="005473D7" w:rsidRPr="005473D7" w:rsidRDefault="005473D7" w:rsidP="005473D7">
            <w:pPr>
              <w:spacing w:after="0" w:line="240" w:lineRule="auto"/>
              <w:jc w:val="center"/>
              <w:rPr>
                <w:rFonts w:ascii="Times New Roman" w:hAnsi="Times New Roman" w:cs="Times New Roman"/>
                <w:i/>
                <w:sz w:val="24"/>
                <w:szCs w:val="24"/>
              </w:rPr>
            </w:pPr>
            <w:r w:rsidRPr="005473D7">
              <w:rPr>
                <w:rFonts w:ascii="Times New Roman" w:hAnsi="Times New Roman" w:cs="Times New Roman"/>
                <w:i/>
                <w:sz w:val="24"/>
                <w:szCs w:val="24"/>
              </w:rPr>
              <w:t>Ожидаемые результаты</w:t>
            </w:r>
          </w:p>
        </w:tc>
      </w:tr>
      <w:tr w:rsidR="005473D7" w:rsidRPr="005473D7" w:rsidTr="006B5C98">
        <w:tc>
          <w:tcPr>
            <w:tcW w:w="534" w:type="dxa"/>
            <w:vAlign w:val="center"/>
          </w:tcPr>
          <w:p w:rsidR="005473D7" w:rsidRPr="005473D7" w:rsidRDefault="005473D7" w:rsidP="005473D7">
            <w:pPr>
              <w:spacing w:after="0" w:line="240" w:lineRule="auto"/>
              <w:ind w:right="-108"/>
              <w:rPr>
                <w:rFonts w:ascii="Times New Roman" w:hAnsi="Times New Roman" w:cs="Times New Roman"/>
                <w:sz w:val="26"/>
                <w:szCs w:val="26"/>
              </w:rPr>
            </w:pPr>
            <w:r w:rsidRPr="005473D7">
              <w:rPr>
                <w:rFonts w:ascii="Times New Roman" w:hAnsi="Times New Roman" w:cs="Times New Roman"/>
                <w:sz w:val="26"/>
                <w:szCs w:val="26"/>
              </w:rPr>
              <w:t>1</w:t>
            </w:r>
          </w:p>
        </w:tc>
        <w:tc>
          <w:tcPr>
            <w:tcW w:w="4077" w:type="dxa"/>
            <w:vAlign w:val="center"/>
          </w:tcPr>
          <w:p w:rsidR="005473D7" w:rsidRPr="005473D7" w:rsidRDefault="005473D7" w:rsidP="005473D7">
            <w:pPr>
              <w:spacing w:after="0" w:line="240" w:lineRule="auto"/>
              <w:ind w:right="-108"/>
              <w:rPr>
                <w:rFonts w:ascii="Times New Roman" w:hAnsi="Times New Roman" w:cs="Times New Roman"/>
                <w:sz w:val="26"/>
                <w:szCs w:val="26"/>
              </w:rPr>
            </w:pPr>
            <w:r w:rsidRPr="005473D7">
              <w:rPr>
                <w:rFonts w:ascii="Times New Roman" w:hAnsi="Times New Roman" w:cs="Times New Roman"/>
                <w:sz w:val="26"/>
                <w:szCs w:val="26"/>
              </w:rPr>
              <w:t xml:space="preserve">Рассмотрение устных </w:t>
            </w:r>
            <w:r w:rsidR="00094691">
              <w:rPr>
                <w:rFonts w:ascii="Times New Roman" w:hAnsi="Times New Roman" w:cs="Times New Roman"/>
                <w:sz w:val="26"/>
                <w:szCs w:val="26"/>
              </w:rPr>
              <w:br/>
            </w:r>
            <w:r w:rsidRPr="005473D7">
              <w:rPr>
                <w:rFonts w:ascii="Times New Roman" w:hAnsi="Times New Roman" w:cs="Times New Roman"/>
                <w:sz w:val="26"/>
                <w:szCs w:val="26"/>
              </w:rPr>
              <w:t xml:space="preserve">и письменных обращений граждан и организаций по вопросам  </w:t>
            </w:r>
            <w:r w:rsidRPr="005473D7">
              <w:rPr>
                <w:rFonts w:ascii="Times New Roman" w:eastAsia="Calibri" w:hAnsi="Times New Roman" w:cs="Times New Roman"/>
                <w:sz w:val="26"/>
                <w:szCs w:val="26"/>
              </w:rPr>
              <w:t>обязательных требований</w:t>
            </w:r>
          </w:p>
        </w:tc>
        <w:tc>
          <w:tcPr>
            <w:tcW w:w="1985" w:type="dxa"/>
            <w:vAlign w:val="center"/>
          </w:tcPr>
          <w:p w:rsidR="005473D7" w:rsidRPr="005473D7" w:rsidRDefault="005473D7" w:rsidP="005473D7">
            <w:pPr>
              <w:spacing w:after="0" w:line="240" w:lineRule="auto"/>
              <w:ind w:left="-108"/>
              <w:rPr>
                <w:rFonts w:ascii="Times New Roman" w:hAnsi="Times New Roman" w:cs="Times New Roman"/>
                <w:sz w:val="26"/>
                <w:szCs w:val="26"/>
              </w:rPr>
            </w:pPr>
          </w:p>
          <w:p w:rsidR="005473D7" w:rsidRPr="005473D7" w:rsidRDefault="005473D7" w:rsidP="005473D7">
            <w:pPr>
              <w:spacing w:after="0" w:line="240" w:lineRule="auto"/>
              <w:ind w:hanging="108"/>
              <w:jc w:val="center"/>
              <w:rPr>
                <w:rFonts w:ascii="Times New Roman" w:hAnsi="Times New Roman" w:cs="Times New Roman"/>
                <w:sz w:val="26"/>
                <w:szCs w:val="26"/>
              </w:rPr>
            </w:pPr>
            <w:r w:rsidRPr="005473D7">
              <w:rPr>
                <w:rFonts w:ascii="Times New Roman" w:hAnsi="Times New Roman" w:cs="Times New Roman"/>
                <w:sz w:val="26"/>
                <w:szCs w:val="26"/>
              </w:rPr>
              <w:t>2021-2022 годы</w:t>
            </w:r>
          </w:p>
        </w:tc>
        <w:tc>
          <w:tcPr>
            <w:tcW w:w="1843" w:type="dxa"/>
            <w:vAlign w:val="center"/>
          </w:tcPr>
          <w:p w:rsidR="005473D7" w:rsidRPr="005473D7" w:rsidRDefault="005473D7" w:rsidP="005473D7">
            <w:pPr>
              <w:spacing w:before="120" w:after="0" w:line="240" w:lineRule="auto"/>
              <w:ind w:left="-41"/>
              <w:rPr>
                <w:rFonts w:ascii="Times New Roman" w:hAnsi="Times New Roman" w:cs="Times New Roman"/>
                <w:sz w:val="26"/>
                <w:szCs w:val="26"/>
              </w:rPr>
            </w:pPr>
            <w:r w:rsidRPr="005473D7">
              <w:rPr>
                <w:rFonts w:ascii="Times New Roman" w:hAnsi="Times New Roman" w:cs="Times New Roman"/>
                <w:sz w:val="26"/>
                <w:szCs w:val="26"/>
              </w:rPr>
              <w:t xml:space="preserve"> Поднадзорные организации</w:t>
            </w:r>
          </w:p>
        </w:tc>
        <w:tc>
          <w:tcPr>
            <w:tcW w:w="2126" w:type="dxa"/>
            <w:vAlign w:val="center"/>
          </w:tcPr>
          <w:p w:rsidR="005473D7" w:rsidRPr="005473D7" w:rsidRDefault="005473D7" w:rsidP="005473D7">
            <w:pPr>
              <w:spacing w:before="120"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Повышение информирован-ности руководства </w:t>
            </w:r>
            <w:r w:rsidR="00094691">
              <w:rPr>
                <w:rFonts w:ascii="Times New Roman" w:hAnsi="Times New Roman" w:cs="Times New Roman"/>
                <w:sz w:val="26"/>
                <w:szCs w:val="26"/>
              </w:rPr>
              <w:br/>
            </w:r>
            <w:r w:rsidRPr="005473D7">
              <w:rPr>
                <w:rFonts w:ascii="Times New Roman" w:hAnsi="Times New Roman" w:cs="Times New Roman"/>
                <w:sz w:val="26"/>
                <w:szCs w:val="26"/>
              </w:rPr>
              <w:t xml:space="preserve">и персонала поднадзорных </w:t>
            </w:r>
            <w:r w:rsidR="00094691">
              <w:rPr>
                <w:rFonts w:ascii="Times New Roman" w:hAnsi="Times New Roman" w:cs="Times New Roman"/>
                <w:sz w:val="26"/>
                <w:szCs w:val="26"/>
              </w:rPr>
              <w:t>субъектов</w:t>
            </w:r>
            <w:r w:rsidRPr="005473D7">
              <w:rPr>
                <w:rFonts w:ascii="Times New Roman" w:hAnsi="Times New Roman" w:cs="Times New Roman"/>
                <w:sz w:val="26"/>
                <w:szCs w:val="26"/>
              </w:rPr>
              <w:t xml:space="preserve"> </w:t>
            </w:r>
            <w:r w:rsidRPr="005473D7">
              <w:rPr>
                <w:rFonts w:ascii="Times New Roman" w:hAnsi="Times New Roman" w:cs="Times New Roman"/>
                <w:sz w:val="26"/>
                <w:szCs w:val="26"/>
              </w:rPr>
              <w:br/>
              <w:t>об обязательных требованиях</w:t>
            </w:r>
          </w:p>
        </w:tc>
      </w:tr>
      <w:tr w:rsidR="005473D7" w:rsidRPr="005473D7" w:rsidTr="006B5C98">
        <w:tc>
          <w:tcPr>
            <w:tcW w:w="534" w:type="dxa"/>
            <w:vAlign w:val="center"/>
          </w:tcPr>
          <w:p w:rsidR="005473D7" w:rsidRPr="005473D7" w:rsidRDefault="005473D7" w:rsidP="005473D7">
            <w:pPr>
              <w:spacing w:after="0" w:line="240" w:lineRule="auto"/>
              <w:rPr>
                <w:rFonts w:ascii="Times New Roman" w:eastAsia="Calibri" w:hAnsi="Times New Roman" w:cs="Times New Roman"/>
                <w:sz w:val="26"/>
                <w:szCs w:val="26"/>
              </w:rPr>
            </w:pPr>
            <w:r w:rsidRPr="005473D7">
              <w:rPr>
                <w:rFonts w:ascii="Times New Roman" w:eastAsia="Calibri" w:hAnsi="Times New Roman" w:cs="Times New Roman"/>
                <w:sz w:val="26"/>
                <w:szCs w:val="26"/>
              </w:rPr>
              <w:t>2</w:t>
            </w:r>
          </w:p>
        </w:tc>
        <w:tc>
          <w:tcPr>
            <w:tcW w:w="4077" w:type="dxa"/>
            <w:vAlign w:val="center"/>
          </w:tcPr>
          <w:p w:rsidR="005473D7" w:rsidRPr="005473D7" w:rsidRDefault="005473D7" w:rsidP="005473D7">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Обобщение и анализ правоприменительной практики при осуществлении федерального государственного надзора </w:t>
            </w:r>
          </w:p>
        </w:tc>
        <w:tc>
          <w:tcPr>
            <w:tcW w:w="1985" w:type="dxa"/>
            <w:vAlign w:val="center"/>
          </w:tcPr>
          <w:p w:rsidR="005473D7" w:rsidRPr="005473D7" w:rsidRDefault="00140E78" w:rsidP="00140E7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Один раз </w:t>
            </w:r>
            <w:r>
              <w:rPr>
                <w:rFonts w:ascii="Times New Roman" w:hAnsi="Times New Roman" w:cs="Times New Roman"/>
                <w:sz w:val="26"/>
                <w:szCs w:val="26"/>
              </w:rPr>
              <w:br/>
              <w:t>в полугодие</w:t>
            </w:r>
          </w:p>
        </w:tc>
        <w:tc>
          <w:tcPr>
            <w:tcW w:w="1843" w:type="dxa"/>
            <w:vAlign w:val="center"/>
          </w:tcPr>
          <w:p w:rsidR="005473D7" w:rsidRPr="005473D7" w:rsidRDefault="005473D7" w:rsidP="005473D7">
            <w:pPr>
              <w:spacing w:after="0" w:line="240" w:lineRule="auto"/>
              <w:ind w:right="-108"/>
              <w:rPr>
                <w:rFonts w:ascii="Times New Roman" w:hAnsi="Times New Roman" w:cs="Times New Roman"/>
                <w:sz w:val="26"/>
                <w:szCs w:val="26"/>
              </w:rPr>
            </w:pPr>
            <w:r w:rsidRPr="005473D7">
              <w:rPr>
                <w:rFonts w:ascii="Times New Roman" w:hAnsi="Times New Roman" w:cs="Times New Roman"/>
                <w:sz w:val="26"/>
                <w:szCs w:val="26"/>
              </w:rPr>
              <w:t>Поднадзорные организации</w:t>
            </w:r>
          </w:p>
        </w:tc>
        <w:tc>
          <w:tcPr>
            <w:tcW w:w="2126" w:type="dxa"/>
            <w:vAlign w:val="center"/>
          </w:tcPr>
          <w:p w:rsidR="005473D7" w:rsidRPr="005473D7" w:rsidRDefault="005473D7" w:rsidP="005473D7">
            <w:pPr>
              <w:spacing w:before="120"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Повышение информирован-ности руководства </w:t>
            </w:r>
            <w:r w:rsidR="00094691">
              <w:rPr>
                <w:rFonts w:ascii="Times New Roman" w:hAnsi="Times New Roman" w:cs="Times New Roman"/>
                <w:sz w:val="26"/>
                <w:szCs w:val="26"/>
              </w:rPr>
              <w:br/>
            </w:r>
            <w:r w:rsidRPr="005473D7">
              <w:rPr>
                <w:rFonts w:ascii="Times New Roman" w:hAnsi="Times New Roman" w:cs="Times New Roman"/>
                <w:sz w:val="26"/>
                <w:szCs w:val="26"/>
              </w:rPr>
              <w:t xml:space="preserve">и персонала поднадзорных </w:t>
            </w:r>
            <w:r w:rsidR="00094691">
              <w:rPr>
                <w:rFonts w:ascii="Times New Roman" w:hAnsi="Times New Roman" w:cs="Times New Roman"/>
                <w:sz w:val="26"/>
                <w:szCs w:val="26"/>
              </w:rPr>
              <w:t>субъектов</w:t>
            </w:r>
            <w:r w:rsidRPr="005473D7">
              <w:rPr>
                <w:rFonts w:ascii="Times New Roman" w:hAnsi="Times New Roman" w:cs="Times New Roman"/>
                <w:sz w:val="26"/>
                <w:szCs w:val="26"/>
              </w:rPr>
              <w:t xml:space="preserve"> </w:t>
            </w:r>
            <w:r w:rsidRPr="005473D7">
              <w:rPr>
                <w:rFonts w:ascii="Times New Roman" w:hAnsi="Times New Roman" w:cs="Times New Roman"/>
                <w:sz w:val="26"/>
                <w:szCs w:val="26"/>
              </w:rPr>
              <w:br/>
              <w:t>об обязательных требованиях</w:t>
            </w:r>
          </w:p>
        </w:tc>
      </w:tr>
      <w:tr w:rsidR="005473D7" w:rsidRPr="005473D7" w:rsidTr="006B5C98">
        <w:tc>
          <w:tcPr>
            <w:tcW w:w="534" w:type="dxa"/>
            <w:vAlign w:val="center"/>
          </w:tcPr>
          <w:p w:rsidR="005473D7" w:rsidRPr="005473D7" w:rsidRDefault="005473D7" w:rsidP="005473D7">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3</w:t>
            </w:r>
          </w:p>
        </w:tc>
        <w:tc>
          <w:tcPr>
            <w:tcW w:w="4077" w:type="dxa"/>
            <w:vAlign w:val="center"/>
          </w:tcPr>
          <w:p w:rsidR="005473D7" w:rsidRPr="005473D7" w:rsidRDefault="005473D7" w:rsidP="005473D7">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Актуализация размещенной </w:t>
            </w:r>
            <w:r w:rsidR="00094691">
              <w:rPr>
                <w:rFonts w:ascii="Times New Roman" w:hAnsi="Times New Roman" w:cs="Times New Roman"/>
                <w:sz w:val="26"/>
                <w:szCs w:val="26"/>
              </w:rPr>
              <w:br/>
            </w:r>
            <w:r w:rsidRPr="005473D7">
              <w:rPr>
                <w:rFonts w:ascii="Times New Roman" w:hAnsi="Times New Roman" w:cs="Times New Roman"/>
                <w:sz w:val="26"/>
                <w:szCs w:val="26"/>
              </w:rPr>
              <w:t xml:space="preserve">на официальном сайте Ростехнадзора информации </w:t>
            </w:r>
            <w:r w:rsidR="00094691">
              <w:rPr>
                <w:rFonts w:ascii="Times New Roman" w:hAnsi="Times New Roman" w:cs="Times New Roman"/>
                <w:sz w:val="26"/>
                <w:szCs w:val="26"/>
              </w:rPr>
              <w:br/>
            </w:r>
            <w:r w:rsidRPr="005473D7">
              <w:rPr>
                <w:rFonts w:ascii="Times New Roman" w:hAnsi="Times New Roman" w:cs="Times New Roman"/>
                <w:sz w:val="26"/>
                <w:szCs w:val="26"/>
              </w:rPr>
              <w:t>об организациях, имеющих шифры клейм для клеймения баллонов</w:t>
            </w:r>
          </w:p>
        </w:tc>
        <w:tc>
          <w:tcPr>
            <w:tcW w:w="1985" w:type="dxa"/>
            <w:vAlign w:val="center"/>
          </w:tcPr>
          <w:p w:rsidR="005473D7" w:rsidRPr="005473D7" w:rsidRDefault="005473D7" w:rsidP="005473D7">
            <w:pPr>
              <w:spacing w:after="0" w:line="240" w:lineRule="auto"/>
              <w:jc w:val="center"/>
              <w:rPr>
                <w:rFonts w:ascii="Times New Roman" w:hAnsi="Times New Roman" w:cs="Times New Roman"/>
                <w:sz w:val="26"/>
                <w:szCs w:val="26"/>
              </w:rPr>
            </w:pPr>
            <w:r w:rsidRPr="005473D7">
              <w:rPr>
                <w:rFonts w:ascii="Times New Roman" w:hAnsi="Times New Roman" w:cs="Times New Roman"/>
                <w:sz w:val="26"/>
                <w:szCs w:val="26"/>
              </w:rPr>
              <w:t>2021-2022 годы</w:t>
            </w:r>
          </w:p>
        </w:tc>
        <w:tc>
          <w:tcPr>
            <w:tcW w:w="1843" w:type="dxa"/>
            <w:vAlign w:val="center"/>
          </w:tcPr>
          <w:p w:rsidR="005473D7" w:rsidRPr="005473D7" w:rsidRDefault="005473D7" w:rsidP="005473D7">
            <w:pPr>
              <w:spacing w:after="0" w:line="240" w:lineRule="auto"/>
              <w:ind w:right="-108"/>
              <w:rPr>
                <w:rFonts w:ascii="Times New Roman" w:hAnsi="Times New Roman" w:cs="Times New Roman"/>
                <w:sz w:val="26"/>
                <w:szCs w:val="26"/>
              </w:rPr>
            </w:pPr>
            <w:r w:rsidRPr="005473D7">
              <w:rPr>
                <w:rFonts w:ascii="Times New Roman" w:hAnsi="Times New Roman" w:cs="Times New Roman"/>
                <w:sz w:val="26"/>
                <w:szCs w:val="26"/>
              </w:rPr>
              <w:t>Поднадзорные организации</w:t>
            </w:r>
          </w:p>
        </w:tc>
        <w:tc>
          <w:tcPr>
            <w:tcW w:w="2126" w:type="dxa"/>
            <w:vAlign w:val="center"/>
          </w:tcPr>
          <w:p w:rsidR="005473D7" w:rsidRPr="005473D7" w:rsidRDefault="005473D7" w:rsidP="005473D7">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Информирова-ние руководства и персонала поднадзорных </w:t>
            </w:r>
            <w:r w:rsidR="00094691">
              <w:rPr>
                <w:rFonts w:ascii="Times New Roman" w:hAnsi="Times New Roman" w:cs="Times New Roman"/>
                <w:sz w:val="26"/>
                <w:szCs w:val="26"/>
              </w:rPr>
              <w:t>субъектов</w:t>
            </w:r>
            <w:r w:rsidRPr="005473D7">
              <w:rPr>
                <w:rFonts w:ascii="Times New Roman" w:hAnsi="Times New Roman" w:cs="Times New Roman"/>
                <w:sz w:val="26"/>
                <w:szCs w:val="26"/>
              </w:rPr>
              <w:t xml:space="preserve"> </w:t>
            </w:r>
            <w:r w:rsidRPr="005473D7">
              <w:rPr>
                <w:rFonts w:ascii="Times New Roman" w:hAnsi="Times New Roman" w:cs="Times New Roman"/>
                <w:sz w:val="26"/>
                <w:szCs w:val="26"/>
              </w:rPr>
              <w:br/>
              <w:t>об обязательных требованиях</w:t>
            </w:r>
          </w:p>
        </w:tc>
      </w:tr>
      <w:tr w:rsidR="005473D7" w:rsidRPr="005473D7" w:rsidTr="006B5C98">
        <w:tc>
          <w:tcPr>
            <w:tcW w:w="534" w:type="dxa"/>
            <w:vAlign w:val="center"/>
          </w:tcPr>
          <w:p w:rsidR="005473D7" w:rsidRPr="005473D7" w:rsidRDefault="005473D7" w:rsidP="005473D7">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4</w:t>
            </w:r>
          </w:p>
        </w:tc>
        <w:tc>
          <w:tcPr>
            <w:tcW w:w="4077" w:type="dxa"/>
            <w:vAlign w:val="center"/>
          </w:tcPr>
          <w:p w:rsidR="005473D7" w:rsidRPr="005473D7" w:rsidRDefault="005473D7" w:rsidP="005473D7">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Актуализация размещенной </w:t>
            </w:r>
            <w:r w:rsidR="00094691">
              <w:rPr>
                <w:rFonts w:ascii="Times New Roman" w:hAnsi="Times New Roman" w:cs="Times New Roman"/>
                <w:sz w:val="26"/>
                <w:szCs w:val="26"/>
              </w:rPr>
              <w:br/>
            </w:r>
            <w:r w:rsidRPr="005473D7">
              <w:rPr>
                <w:rFonts w:ascii="Times New Roman" w:hAnsi="Times New Roman" w:cs="Times New Roman"/>
                <w:sz w:val="26"/>
                <w:szCs w:val="26"/>
              </w:rPr>
              <w:t xml:space="preserve">на официальном сайте Ростехнадзора информации </w:t>
            </w:r>
            <w:r w:rsidR="00094691">
              <w:rPr>
                <w:rFonts w:ascii="Times New Roman" w:hAnsi="Times New Roman" w:cs="Times New Roman"/>
                <w:sz w:val="26"/>
                <w:szCs w:val="26"/>
              </w:rPr>
              <w:br/>
            </w:r>
            <w:r w:rsidRPr="005473D7">
              <w:rPr>
                <w:rFonts w:ascii="Times New Roman" w:hAnsi="Times New Roman" w:cs="Times New Roman"/>
                <w:sz w:val="26"/>
                <w:szCs w:val="26"/>
              </w:rPr>
              <w:t xml:space="preserve">о специализированных организациях, уполномоченных для проведения технического освидетельствования оборудования, работающего </w:t>
            </w:r>
            <w:r w:rsidR="00094691">
              <w:rPr>
                <w:rFonts w:ascii="Times New Roman" w:hAnsi="Times New Roman" w:cs="Times New Roman"/>
                <w:sz w:val="26"/>
                <w:szCs w:val="26"/>
              </w:rPr>
              <w:br/>
            </w:r>
            <w:r w:rsidRPr="005473D7">
              <w:rPr>
                <w:rFonts w:ascii="Times New Roman" w:hAnsi="Times New Roman" w:cs="Times New Roman"/>
                <w:sz w:val="26"/>
                <w:szCs w:val="26"/>
              </w:rPr>
              <w:t>под избыточным давлением.</w:t>
            </w:r>
          </w:p>
        </w:tc>
        <w:tc>
          <w:tcPr>
            <w:tcW w:w="1985" w:type="dxa"/>
            <w:vAlign w:val="center"/>
          </w:tcPr>
          <w:p w:rsidR="005473D7" w:rsidRPr="005473D7" w:rsidRDefault="005473D7" w:rsidP="005473D7">
            <w:pPr>
              <w:spacing w:after="0" w:line="240" w:lineRule="auto"/>
              <w:jc w:val="center"/>
              <w:rPr>
                <w:rFonts w:ascii="Times New Roman" w:hAnsi="Times New Roman" w:cs="Times New Roman"/>
                <w:sz w:val="26"/>
                <w:szCs w:val="26"/>
              </w:rPr>
            </w:pPr>
            <w:r w:rsidRPr="005473D7">
              <w:rPr>
                <w:rFonts w:ascii="Times New Roman" w:hAnsi="Times New Roman" w:cs="Times New Roman"/>
                <w:sz w:val="26"/>
                <w:szCs w:val="26"/>
              </w:rPr>
              <w:t>2021-2022 годы</w:t>
            </w:r>
          </w:p>
        </w:tc>
        <w:tc>
          <w:tcPr>
            <w:tcW w:w="1843" w:type="dxa"/>
            <w:vAlign w:val="center"/>
          </w:tcPr>
          <w:p w:rsidR="005473D7" w:rsidRPr="005473D7" w:rsidRDefault="005473D7" w:rsidP="005473D7">
            <w:pPr>
              <w:spacing w:after="0" w:line="240" w:lineRule="auto"/>
              <w:ind w:right="-108"/>
              <w:rPr>
                <w:rFonts w:ascii="Times New Roman" w:hAnsi="Times New Roman" w:cs="Times New Roman"/>
                <w:sz w:val="26"/>
                <w:szCs w:val="26"/>
              </w:rPr>
            </w:pPr>
            <w:r w:rsidRPr="005473D7">
              <w:rPr>
                <w:rFonts w:ascii="Times New Roman" w:hAnsi="Times New Roman" w:cs="Times New Roman"/>
                <w:sz w:val="26"/>
                <w:szCs w:val="26"/>
              </w:rPr>
              <w:t>Поднадзорные организации</w:t>
            </w:r>
          </w:p>
        </w:tc>
        <w:tc>
          <w:tcPr>
            <w:tcW w:w="2126" w:type="dxa"/>
            <w:vAlign w:val="center"/>
          </w:tcPr>
          <w:p w:rsidR="005473D7" w:rsidRPr="005473D7" w:rsidRDefault="005473D7" w:rsidP="005473D7">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Информирова-ние руководства и персонала поднадзорных </w:t>
            </w:r>
            <w:r w:rsidR="00094691">
              <w:rPr>
                <w:rFonts w:ascii="Times New Roman" w:hAnsi="Times New Roman" w:cs="Times New Roman"/>
                <w:sz w:val="26"/>
                <w:szCs w:val="26"/>
              </w:rPr>
              <w:t>субъектов</w:t>
            </w:r>
            <w:r w:rsidRPr="005473D7">
              <w:rPr>
                <w:rFonts w:ascii="Times New Roman" w:hAnsi="Times New Roman" w:cs="Times New Roman"/>
                <w:sz w:val="26"/>
                <w:szCs w:val="26"/>
              </w:rPr>
              <w:t xml:space="preserve"> </w:t>
            </w:r>
            <w:r w:rsidRPr="005473D7">
              <w:rPr>
                <w:rFonts w:ascii="Times New Roman" w:hAnsi="Times New Roman" w:cs="Times New Roman"/>
                <w:sz w:val="26"/>
                <w:szCs w:val="26"/>
              </w:rPr>
              <w:br/>
              <w:t>об обязательных требованиях</w:t>
            </w:r>
          </w:p>
        </w:tc>
      </w:tr>
      <w:tr w:rsidR="005473D7" w:rsidRPr="005473D7" w:rsidTr="006B5C98">
        <w:tc>
          <w:tcPr>
            <w:tcW w:w="534" w:type="dxa"/>
            <w:vAlign w:val="center"/>
          </w:tcPr>
          <w:p w:rsidR="005473D7" w:rsidRPr="005473D7" w:rsidRDefault="005473D7" w:rsidP="005473D7">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5</w:t>
            </w:r>
          </w:p>
        </w:tc>
        <w:tc>
          <w:tcPr>
            <w:tcW w:w="4077" w:type="dxa"/>
            <w:vAlign w:val="center"/>
          </w:tcPr>
          <w:p w:rsidR="005473D7" w:rsidRPr="005473D7" w:rsidRDefault="005473D7" w:rsidP="005473D7">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Актуализация размещенной </w:t>
            </w:r>
            <w:r w:rsidR="00094691">
              <w:rPr>
                <w:rFonts w:ascii="Times New Roman" w:hAnsi="Times New Roman" w:cs="Times New Roman"/>
                <w:sz w:val="26"/>
                <w:szCs w:val="26"/>
              </w:rPr>
              <w:br/>
            </w:r>
            <w:r w:rsidRPr="005473D7">
              <w:rPr>
                <w:rFonts w:ascii="Times New Roman" w:hAnsi="Times New Roman" w:cs="Times New Roman"/>
                <w:sz w:val="26"/>
                <w:szCs w:val="26"/>
              </w:rPr>
              <w:t xml:space="preserve">на официальном сайте Ростехнадзора информации </w:t>
            </w:r>
            <w:r w:rsidR="00094691">
              <w:rPr>
                <w:rFonts w:ascii="Times New Roman" w:hAnsi="Times New Roman" w:cs="Times New Roman"/>
                <w:sz w:val="26"/>
                <w:szCs w:val="26"/>
              </w:rPr>
              <w:br/>
            </w:r>
            <w:r w:rsidR="005657F1" w:rsidRPr="005473D7">
              <w:rPr>
                <w:rFonts w:ascii="Times New Roman" w:hAnsi="Times New Roman" w:cs="Times New Roman"/>
                <w:sz w:val="26"/>
                <w:szCs w:val="26"/>
              </w:rPr>
              <w:t>об экспертных организациях,</w:t>
            </w:r>
            <w:r w:rsidRPr="005473D7">
              <w:rPr>
                <w:rFonts w:ascii="Times New Roman" w:hAnsi="Times New Roman" w:cs="Times New Roman"/>
                <w:sz w:val="26"/>
                <w:szCs w:val="26"/>
              </w:rPr>
              <w:t xml:space="preserve"> осуществляющих техническое освидетельствование </w:t>
            </w:r>
            <w:r w:rsidR="00094691">
              <w:rPr>
                <w:rFonts w:ascii="Times New Roman" w:hAnsi="Times New Roman" w:cs="Times New Roman"/>
                <w:sz w:val="26"/>
                <w:szCs w:val="26"/>
              </w:rPr>
              <w:br/>
            </w:r>
            <w:r w:rsidRPr="005473D7">
              <w:rPr>
                <w:rFonts w:ascii="Times New Roman" w:hAnsi="Times New Roman" w:cs="Times New Roman"/>
                <w:sz w:val="26"/>
                <w:szCs w:val="26"/>
              </w:rPr>
              <w:t xml:space="preserve">и обследование подъемных платформ для инвалидов </w:t>
            </w:r>
            <w:r w:rsidR="00094691">
              <w:rPr>
                <w:rFonts w:ascii="Times New Roman" w:hAnsi="Times New Roman" w:cs="Times New Roman"/>
                <w:sz w:val="26"/>
                <w:szCs w:val="26"/>
              </w:rPr>
              <w:br/>
            </w:r>
            <w:r w:rsidRPr="005473D7">
              <w:rPr>
                <w:rFonts w:ascii="Times New Roman" w:hAnsi="Times New Roman" w:cs="Times New Roman"/>
                <w:sz w:val="26"/>
                <w:szCs w:val="26"/>
              </w:rPr>
              <w:t xml:space="preserve">и эскалаторов за исключением эскалаторов в метрополитенах </w:t>
            </w:r>
            <w:r w:rsidR="00094691">
              <w:rPr>
                <w:rFonts w:ascii="Times New Roman" w:hAnsi="Times New Roman" w:cs="Times New Roman"/>
                <w:sz w:val="26"/>
                <w:szCs w:val="26"/>
              </w:rPr>
              <w:br/>
            </w:r>
            <w:r w:rsidRPr="005473D7">
              <w:rPr>
                <w:rFonts w:ascii="Times New Roman" w:hAnsi="Times New Roman" w:cs="Times New Roman"/>
                <w:sz w:val="26"/>
                <w:szCs w:val="26"/>
              </w:rPr>
              <w:t xml:space="preserve">в рамках исполнения приказа Ростехнадзора от 12.10.2017 </w:t>
            </w:r>
            <w:r w:rsidRPr="005473D7">
              <w:rPr>
                <w:rFonts w:ascii="Times New Roman" w:hAnsi="Times New Roman" w:cs="Times New Roman"/>
                <w:sz w:val="26"/>
                <w:szCs w:val="26"/>
              </w:rPr>
              <w:br/>
              <w:t>№ 425</w:t>
            </w:r>
          </w:p>
        </w:tc>
        <w:tc>
          <w:tcPr>
            <w:tcW w:w="1985" w:type="dxa"/>
            <w:vAlign w:val="center"/>
          </w:tcPr>
          <w:p w:rsidR="005473D7" w:rsidRPr="005473D7" w:rsidRDefault="005473D7" w:rsidP="005473D7">
            <w:pPr>
              <w:spacing w:after="0" w:line="240" w:lineRule="auto"/>
              <w:jc w:val="center"/>
              <w:rPr>
                <w:rFonts w:ascii="Times New Roman" w:hAnsi="Times New Roman" w:cs="Times New Roman"/>
                <w:sz w:val="26"/>
                <w:szCs w:val="26"/>
              </w:rPr>
            </w:pPr>
            <w:r w:rsidRPr="005473D7">
              <w:rPr>
                <w:rFonts w:ascii="Times New Roman" w:hAnsi="Times New Roman" w:cs="Times New Roman"/>
                <w:sz w:val="26"/>
                <w:szCs w:val="26"/>
              </w:rPr>
              <w:t>2021-2022 годы</w:t>
            </w:r>
          </w:p>
        </w:tc>
        <w:tc>
          <w:tcPr>
            <w:tcW w:w="1843" w:type="dxa"/>
            <w:vAlign w:val="center"/>
          </w:tcPr>
          <w:p w:rsidR="005473D7" w:rsidRPr="005473D7" w:rsidRDefault="005473D7" w:rsidP="005473D7">
            <w:pPr>
              <w:spacing w:after="0" w:line="240" w:lineRule="auto"/>
              <w:ind w:right="-108"/>
              <w:rPr>
                <w:rFonts w:ascii="Times New Roman" w:hAnsi="Times New Roman" w:cs="Times New Roman"/>
                <w:sz w:val="26"/>
                <w:szCs w:val="26"/>
              </w:rPr>
            </w:pPr>
            <w:r w:rsidRPr="005473D7">
              <w:rPr>
                <w:rFonts w:ascii="Times New Roman" w:hAnsi="Times New Roman" w:cs="Times New Roman"/>
                <w:sz w:val="26"/>
                <w:szCs w:val="26"/>
              </w:rPr>
              <w:t>Поднадзорные организации</w:t>
            </w:r>
          </w:p>
        </w:tc>
        <w:tc>
          <w:tcPr>
            <w:tcW w:w="2126" w:type="dxa"/>
            <w:vAlign w:val="center"/>
          </w:tcPr>
          <w:p w:rsidR="005473D7" w:rsidRPr="005473D7" w:rsidRDefault="005473D7" w:rsidP="005473D7">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Информирова-ние руководства и персонала поднадзорных </w:t>
            </w:r>
            <w:r w:rsidR="00094691">
              <w:rPr>
                <w:rFonts w:ascii="Times New Roman" w:hAnsi="Times New Roman" w:cs="Times New Roman"/>
                <w:sz w:val="26"/>
                <w:szCs w:val="26"/>
              </w:rPr>
              <w:t>субъектов</w:t>
            </w:r>
            <w:r w:rsidRPr="005473D7">
              <w:rPr>
                <w:rFonts w:ascii="Times New Roman" w:hAnsi="Times New Roman" w:cs="Times New Roman"/>
                <w:sz w:val="26"/>
                <w:szCs w:val="26"/>
              </w:rPr>
              <w:t xml:space="preserve"> </w:t>
            </w:r>
            <w:r w:rsidRPr="005473D7">
              <w:rPr>
                <w:rFonts w:ascii="Times New Roman" w:hAnsi="Times New Roman" w:cs="Times New Roman"/>
                <w:sz w:val="26"/>
                <w:szCs w:val="26"/>
              </w:rPr>
              <w:br/>
              <w:t>об обязательных требованиях</w:t>
            </w:r>
          </w:p>
        </w:tc>
      </w:tr>
      <w:tr w:rsidR="005473D7" w:rsidRPr="005473D7" w:rsidTr="006B5C98">
        <w:tc>
          <w:tcPr>
            <w:tcW w:w="534" w:type="dxa"/>
            <w:vAlign w:val="center"/>
          </w:tcPr>
          <w:p w:rsidR="005473D7" w:rsidRPr="005473D7" w:rsidRDefault="005473D7" w:rsidP="005473D7">
            <w:pPr>
              <w:spacing w:after="0" w:line="276" w:lineRule="auto"/>
              <w:rPr>
                <w:rFonts w:ascii="Times New Roman" w:hAnsi="Times New Roman" w:cs="Times New Roman"/>
                <w:sz w:val="26"/>
                <w:szCs w:val="26"/>
              </w:rPr>
            </w:pPr>
            <w:r w:rsidRPr="005473D7">
              <w:rPr>
                <w:rFonts w:ascii="Times New Roman" w:hAnsi="Times New Roman" w:cs="Times New Roman"/>
                <w:sz w:val="26"/>
                <w:szCs w:val="26"/>
              </w:rPr>
              <w:t>6</w:t>
            </w:r>
          </w:p>
        </w:tc>
        <w:tc>
          <w:tcPr>
            <w:tcW w:w="4077" w:type="dxa"/>
            <w:vAlign w:val="center"/>
          </w:tcPr>
          <w:p w:rsidR="005473D7" w:rsidRPr="005473D7" w:rsidRDefault="005473D7" w:rsidP="005473D7">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Проведение семинаров </w:t>
            </w:r>
            <w:r w:rsidR="00094691">
              <w:rPr>
                <w:rFonts w:ascii="Times New Roman" w:hAnsi="Times New Roman" w:cs="Times New Roman"/>
                <w:sz w:val="26"/>
                <w:szCs w:val="26"/>
              </w:rPr>
              <w:br/>
            </w:r>
            <w:r w:rsidRPr="005473D7">
              <w:rPr>
                <w:rFonts w:ascii="Times New Roman" w:hAnsi="Times New Roman" w:cs="Times New Roman"/>
                <w:sz w:val="26"/>
                <w:szCs w:val="26"/>
              </w:rPr>
              <w:t>и вебинаров</w:t>
            </w:r>
            <w:r w:rsidRPr="005473D7">
              <w:rPr>
                <w:rFonts w:ascii="Times New Roman" w:hAnsi="Times New Roman" w:cs="Times New Roman"/>
                <w:color w:val="000000"/>
                <w:sz w:val="26"/>
                <w:szCs w:val="26"/>
              </w:rPr>
              <w:t xml:space="preserve"> </w:t>
            </w:r>
          </w:p>
        </w:tc>
        <w:tc>
          <w:tcPr>
            <w:tcW w:w="1985" w:type="dxa"/>
            <w:vAlign w:val="center"/>
          </w:tcPr>
          <w:p w:rsidR="005473D7" w:rsidRPr="005473D7" w:rsidRDefault="005473D7" w:rsidP="005473D7">
            <w:pPr>
              <w:spacing w:after="0" w:line="240" w:lineRule="auto"/>
              <w:jc w:val="center"/>
              <w:rPr>
                <w:rFonts w:ascii="Times New Roman" w:hAnsi="Times New Roman" w:cs="Times New Roman"/>
                <w:sz w:val="26"/>
                <w:szCs w:val="26"/>
              </w:rPr>
            </w:pPr>
            <w:r w:rsidRPr="005473D7">
              <w:rPr>
                <w:rFonts w:ascii="Times New Roman" w:hAnsi="Times New Roman" w:cs="Times New Roman"/>
                <w:sz w:val="26"/>
                <w:szCs w:val="26"/>
              </w:rPr>
              <w:t>2021-2022 годы</w:t>
            </w:r>
          </w:p>
        </w:tc>
        <w:tc>
          <w:tcPr>
            <w:tcW w:w="1843" w:type="dxa"/>
            <w:vAlign w:val="center"/>
          </w:tcPr>
          <w:p w:rsidR="005473D7" w:rsidRPr="005473D7" w:rsidRDefault="005473D7" w:rsidP="005473D7">
            <w:pPr>
              <w:spacing w:after="0" w:line="240" w:lineRule="auto"/>
              <w:ind w:right="-108"/>
              <w:rPr>
                <w:rFonts w:ascii="Times New Roman" w:hAnsi="Times New Roman" w:cs="Times New Roman"/>
                <w:sz w:val="26"/>
                <w:szCs w:val="26"/>
              </w:rPr>
            </w:pPr>
            <w:r w:rsidRPr="005473D7">
              <w:rPr>
                <w:rFonts w:ascii="Times New Roman" w:hAnsi="Times New Roman" w:cs="Times New Roman"/>
                <w:sz w:val="26"/>
                <w:szCs w:val="26"/>
              </w:rPr>
              <w:t>Поднадзорные организации</w:t>
            </w:r>
          </w:p>
        </w:tc>
        <w:tc>
          <w:tcPr>
            <w:tcW w:w="2126" w:type="dxa"/>
            <w:vAlign w:val="center"/>
          </w:tcPr>
          <w:p w:rsidR="005473D7" w:rsidRPr="005473D7" w:rsidRDefault="005473D7" w:rsidP="005473D7">
            <w:pPr>
              <w:spacing w:after="0" w:line="240" w:lineRule="auto"/>
              <w:rPr>
                <w:rFonts w:ascii="Times New Roman" w:hAnsi="Times New Roman" w:cs="Times New Roman"/>
                <w:sz w:val="26"/>
                <w:szCs w:val="26"/>
              </w:rPr>
            </w:pPr>
            <w:r w:rsidRPr="005473D7">
              <w:rPr>
                <w:rFonts w:ascii="Times New Roman" w:hAnsi="Times New Roman" w:cs="Times New Roman"/>
                <w:sz w:val="26"/>
                <w:szCs w:val="26"/>
              </w:rPr>
              <w:t xml:space="preserve">Информирова-ние руководства и персонала поднадзорных </w:t>
            </w:r>
            <w:r w:rsidR="00094691">
              <w:rPr>
                <w:rFonts w:ascii="Times New Roman" w:hAnsi="Times New Roman" w:cs="Times New Roman"/>
                <w:sz w:val="26"/>
                <w:szCs w:val="26"/>
              </w:rPr>
              <w:t>субъектов</w:t>
            </w:r>
            <w:r w:rsidRPr="005473D7">
              <w:rPr>
                <w:rFonts w:ascii="Times New Roman" w:hAnsi="Times New Roman" w:cs="Times New Roman"/>
                <w:sz w:val="26"/>
                <w:szCs w:val="26"/>
              </w:rPr>
              <w:t xml:space="preserve"> </w:t>
            </w:r>
            <w:r w:rsidRPr="005473D7">
              <w:rPr>
                <w:rFonts w:ascii="Times New Roman" w:hAnsi="Times New Roman" w:cs="Times New Roman"/>
                <w:sz w:val="26"/>
                <w:szCs w:val="26"/>
              </w:rPr>
              <w:br/>
              <w:t>об обязательных требованиях</w:t>
            </w:r>
          </w:p>
        </w:tc>
      </w:tr>
    </w:tbl>
    <w:p w:rsidR="00333B8D" w:rsidRDefault="00333B8D" w:rsidP="004D676F">
      <w:pPr>
        <w:rPr>
          <w:rFonts w:ascii="Times New Roman" w:eastAsia="Arial Unicode MS" w:hAnsi="Times New Roman" w:cs="Times New Roman"/>
          <w:sz w:val="28"/>
          <w:szCs w:val="28"/>
        </w:rPr>
      </w:pPr>
    </w:p>
    <w:p w:rsidR="006B5C98" w:rsidRDefault="006B5C98" w:rsidP="006B5C98">
      <w:pPr>
        <w:spacing w:before="240" w:after="200" w:line="240" w:lineRule="auto"/>
        <w:contextualSpacing/>
        <w:jc w:val="center"/>
        <w:rPr>
          <w:rFonts w:ascii="Times New Roman" w:eastAsia="Times New Roman" w:hAnsi="Times New Roman" w:cs="Times New Roman"/>
          <w:b/>
          <w:i/>
          <w:sz w:val="32"/>
          <w:szCs w:val="32"/>
          <w:lang w:eastAsia="ru-RU"/>
        </w:rPr>
      </w:pPr>
      <w:r w:rsidRPr="006B5C98">
        <w:rPr>
          <w:rFonts w:ascii="Times New Roman" w:eastAsia="Times New Roman" w:hAnsi="Times New Roman" w:cs="Times New Roman"/>
          <w:b/>
          <w:i/>
          <w:sz w:val="32"/>
          <w:szCs w:val="32"/>
          <w:lang w:eastAsia="ru-RU"/>
        </w:rPr>
        <w:t>Федеральный государственный надзор в угольной промышленности</w:t>
      </w:r>
    </w:p>
    <w:p w:rsidR="006B5C98" w:rsidRPr="006B5C98" w:rsidRDefault="006B5C98" w:rsidP="006B5C98">
      <w:pPr>
        <w:spacing w:before="240" w:after="200" w:line="240" w:lineRule="auto"/>
        <w:contextualSpacing/>
        <w:jc w:val="center"/>
        <w:rPr>
          <w:rFonts w:ascii="Times New Roman" w:eastAsia="Times New Roman" w:hAnsi="Times New Roman" w:cs="Times New Roman"/>
          <w:b/>
          <w:i/>
          <w:sz w:val="16"/>
          <w:szCs w:val="16"/>
          <w:lang w:eastAsia="ru-RU"/>
        </w:rPr>
      </w:pPr>
    </w:p>
    <w:p w:rsidR="006B5C98" w:rsidRDefault="006B5C98" w:rsidP="006B5C98">
      <w:pPr>
        <w:widowControl w:val="0"/>
        <w:numPr>
          <w:ilvl w:val="0"/>
          <w:numId w:val="36"/>
        </w:numPr>
        <w:tabs>
          <w:tab w:val="left" w:pos="833"/>
          <w:tab w:val="left" w:pos="1134"/>
        </w:tabs>
        <w:spacing w:after="0" w:line="240" w:lineRule="auto"/>
        <w:contextualSpacing/>
        <w:jc w:val="center"/>
        <w:rPr>
          <w:rFonts w:ascii="Times New Roman" w:eastAsia="Arial" w:hAnsi="Times New Roman" w:cs="Arial"/>
          <w:b/>
          <w:sz w:val="28"/>
          <w:szCs w:val="28"/>
          <w:lang w:eastAsia="ru-RU" w:bidi="ru-RU"/>
        </w:rPr>
      </w:pPr>
      <w:r w:rsidRPr="006B5C98">
        <w:rPr>
          <w:rFonts w:ascii="Times New Roman" w:eastAsia="Arial" w:hAnsi="Times New Roman" w:cs="Arial"/>
          <w:b/>
          <w:sz w:val="28"/>
          <w:szCs w:val="28"/>
          <w:lang w:eastAsia="ru-RU" w:bidi="ru-RU"/>
        </w:rPr>
        <w:t>Краткий анализ текущего состояния подконтрольной среды</w:t>
      </w:r>
      <w:r w:rsidR="00094691">
        <w:rPr>
          <w:rFonts w:ascii="Times New Roman" w:eastAsia="Arial" w:hAnsi="Times New Roman" w:cs="Arial"/>
          <w:b/>
          <w:sz w:val="28"/>
          <w:szCs w:val="28"/>
          <w:lang w:eastAsia="ru-RU" w:bidi="ru-RU"/>
        </w:rPr>
        <w:t xml:space="preserve"> </w:t>
      </w:r>
      <w:r w:rsidR="00094691">
        <w:rPr>
          <w:rFonts w:ascii="Times New Roman" w:eastAsia="Arial" w:hAnsi="Times New Roman" w:cs="Arial"/>
          <w:b/>
          <w:sz w:val="28"/>
          <w:szCs w:val="28"/>
          <w:lang w:eastAsia="ru-RU" w:bidi="ru-RU"/>
        </w:rPr>
        <w:br/>
      </w:r>
      <w:r w:rsidR="00094691" w:rsidRPr="008D437B">
        <w:rPr>
          <w:rFonts w:ascii="Times New Roman" w:eastAsia="Calibri" w:hAnsi="Times New Roman" w:cs="Times New Roman"/>
          <w:sz w:val="28"/>
          <w:szCs w:val="28"/>
          <w:lang w:eastAsia="ru-RU"/>
        </w:rPr>
        <w:t>(по состоянию на 31.12.2019 г.)</w:t>
      </w:r>
    </w:p>
    <w:p w:rsidR="006B5C98" w:rsidRPr="006B5C98" w:rsidRDefault="006B5C98" w:rsidP="006B5C98">
      <w:pPr>
        <w:widowControl w:val="0"/>
        <w:tabs>
          <w:tab w:val="left" w:pos="833"/>
          <w:tab w:val="left" w:pos="1134"/>
        </w:tabs>
        <w:spacing w:after="0" w:line="240" w:lineRule="auto"/>
        <w:ind w:left="1070"/>
        <w:contextualSpacing/>
        <w:rPr>
          <w:rFonts w:ascii="Times New Roman" w:eastAsia="Arial" w:hAnsi="Times New Roman" w:cs="Arial"/>
          <w:b/>
          <w:sz w:val="16"/>
          <w:szCs w:val="16"/>
          <w:lang w:eastAsia="ru-RU" w:bidi="ru-RU"/>
        </w:rPr>
      </w:pPr>
    </w:p>
    <w:p w:rsidR="006B5C98" w:rsidRDefault="006B5C98" w:rsidP="008D437B">
      <w:pPr>
        <w:spacing w:after="200" w:line="240" w:lineRule="auto"/>
        <w:ind w:firstLine="709"/>
        <w:contextualSpacing/>
        <w:jc w:val="both"/>
        <w:rPr>
          <w:rFonts w:ascii="Times New Roman" w:eastAsia="Times New Roman" w:hAnsi="Times New Roman" w:cs="Times New Roman"/>
          <w:sz w:val="28"/>
          <w:szCs w:val="28"/>
          <w:lang w:eastAsia="ru-RU"/>
        </w:rPr>
      </w:pPr>
      <w:r w:rsidRPr="006B5C98">
        <w:rPr>
          <w:rFonts w:ascii="Times New Roman" w:eastAsia="Times New Roman" w:hAnsi="Times New Roman" w:cs="Times New Roman"/>
          <w:sz w:val="28"/>
          <w:szCs w:val="28"/>
          <w:lang w:eastAsia="ru-RU"/>
        </w:rPr>
        <w:t xml:space="preserve">Государственный контроль на предприятиях угольной промышленности </w:t>
      </w:r>
      <w:r w:rsidR="00FB6484">
        <w:rPr>
          <w:rFonts w:ascii="Times New Roman" w:eastAsia="Times New Roman" w:hAnsi="Times New Roman" w:cs="Times New Roman"/>
          <w:sz w:val="28"/>
          <w:szCs w:val="28"/>
          <w:lang w:eastAsia="ru-RU"/>
        </w:rPr>
        <w:br/>
      </w:r>
      <w:r w:rsidRPr="006B5C98">
        <w:rPr>
          <w:rFonts w:ascii="Times New Roman" w:eastAsia="Times New Roman" w:hAnsi="Times New Roman" w:cs="Times New Roman"/>
          <w:sz w:val="28"/>
          <w:szCs w:val="28"/>
          <w:lang w:eastAsia="ru-RU"/>
        </w:rPr>
        <w:t>в 2019 году осуществля</w:t>
      </w:r>
      <w:r w:rsidR="00481A1B">
        <w:rPr>
          <w:rFonts w:ascii="Times New Roman" w:eastAsia="Times New Roman" w:hAnsi="Times New Roman" w:cs="Times New Roman"/>
          <w:sz w:val="28"/>
          <w:szCs w:val="28"/>
          <w:lang w:eastAsia="ru-RU"/>
        </w:rPr>
        <w:t>л</w:t>
      </w:r>
      <w:r w:rsidRPr="006B5C98">
        <w:rPr>
          <w:rFonts w:ascii="Times New Roman" w:eastAsia="Times New Roman" w:hAnsi="Times New Roman" w:cs="Times New Roman"/>
          <w:sz w:val="28"/>
          <w:szCs w:val="28"/>
          <w:lang w:eastAsia="ru-RU"/>
        </w:rPr>
        <w:t xml:space="preserve">ся на 94 шахтах, </w:t>
      </w:r>
      <w:r w:rsidR="00481A1B">
        <w:rPr>
          <w:rFonts w:ascii="Times New Roman" w:eastAsia="Times New Roman" w:hAnsi="Times New Roman" w:cs="Times New Roman"/>
          <w:sz w:val="28"/>
          <w:szCs w:val="28"/>
          <w:lang w:eastAsia="ru-RU"/>
        </w:rPr>
        <w:t>301</w:t>
      </w:r>
      <w:r w:rsidRPr="006B5C98">
        <w:rPr>
          <w:rFonts w:ascii="Times New Roman" w:eastAsia="Times New Roman" w:hAnsi="Times New Roman" w:cs="Times New Roman"/>
          <w:sz w:val="28"/>
          <w:szCs w:val="28"/>
          <w:lang w:eastAsia="ru-RU"/>
        </w:rPr>
        <w:t xml:space="preserve"> разрез</w:t>
      </w:r>
      <w:r w:rsidR="00481A1B">
        <w:rPr>
          <w:rFonts w:ascii="Times New Roman" w:eastAsia="Times New Roman" w:hAnsi="Times New Roman" w:cs="Times New Roman"/>
          <w:sz w:val="28"/>
          <w:szCs w:val="28"/>
          <w:lang w:eastAsia="ru-RU"/>
        </w:rPr>
        <w:t>е</w:t>
      </w:r>
      <w:r w:rsidRPr="006B5C98">
        <w:rPr>
          <w:rFonts w:ascii="Times New Roman" w:eastAsia="Times New Roman" w:hAnsi="Times New Roman" w:cs="Times New Roman"/>
          <w:sz w:val="28"/>
          <w:szCs w:val="28"/>
          <w:lang w:eastAsia="ru-RU"/>
        </w:rPr>
        <w:t xml:space="preserve"> и </w:t>
      </w:r>
      <w:r w:rsidR="00481A1B">
        <w:rPr>
          <w:rFonts w:ascii="Times New Roman" w:eastAsia="Times New Roman" w:hAnsi="Times New Roman" w:cs="Times New Roman"/>
          <w:sz w:val="28"/>
          <w:szCs w:val="28"/>
          <w:lang w:eastAsia="ru-RU"/>
        </w:rPr>
        <w:t>93</w:t>
      </w:r>
      <w:r w:rsidRPr="006B5C98">
        <w:rPr>
          <w:rFonts w:ascii="Times New Roman" w:eastAsia="Times New Roman" w:hAnsi="Times New Roman" w:cs="Times New Roman"/>
          <w:sz w:val="28"/>
          <w:szCs w:val="28"/>
          <w:lang w:eastAsia="ru-RU"/>
        </w:rPr>
        <w:t xml:space="preserve"> объектах обогащения угля. К объектам I класса опасности относятся 93 шахты; </w:t>
      </w:r>
      <w:r w:rsidR="00FB6484">
        <w:rPr>
          <w:rFonts w:ascii="Times New Roman" w:eastAsia="Times New Roman" w:hAnsi="Times New Roman" w:cs="Times New Roman"/>
          <w:sz w:val="28"/>
          <w:szCs w:val="28"/>
          <w:lang w:eastAsia="ru-RU"/>
        </w:rPr>
        <w:br/>
      </w:r>
      <w:r w:rsidRPr="006B5C98">
        <w:rPr>
          <w:rFonts w:ascii="Times New Roman" w:eastAsia="Times New Roman" w:hAnsi="Times New Roman" w:cs="Times New Roman"/>
          <w:sz w:val="28"/>
          <w:szCs w:val="28"/>
          <w:lang w:eastAsia="ru-RU"/>
        </w:rPr>
        <w:t>к</w:t>
      </w:r>
      <w:r w:rsidR="00FB6484">
        <w:rPr>
          <w:rFonts w:ascii="Times New Roman" w:eastAsia="Times New Roman" w:hAnsi="Times New Roman" w:cs="Times New Roman"/>
          <w:sz w:val="28"/>
          <w:szCs w:val="28"/>
          <w:lang w:eastAsia="ru-RU"/>
        </w:rPr>
        <w:t>о</w:t>
      </w:r>
      <w:r w:rsidRPr="006B5C98">
        <w:rPr>
          <w:rFonts w:ascii="Times New Roman" w:eastAsia="Times New Roman" w:hAnsi="Times New Roman" w:cs="Times New Roman"/>
          <w:sz w:val="28"/>
          <w:szCs w:val="28"/>
          <w:lang w:eastAsia="ru-RU"/>
        </w:rPr>
        <w:t xml:space="preserve"> II классу опасности</w:t>
      </w:r>
      <w:r w:rsidR="00FB6484">
        <w:rPr>
          <w:rFonts w:ascii="Times New Roman" w:eastAsia="Times New Roman" w:hAnsi="Times New Roman" w:cs="Times New Roman"/>
          <w:sz w:val="28"/>
          <w:szCs w:val="28"/>
          <w:lang w:eastAsia="ru-RU"/>
        </w:rPr>
        <w:t xml:space="preserve"> </w:t>
      </w:r>
      <w:r w:rsidRPr="006B5C98">
        <w:rPr>
          <w:rFonts w:ascii="Times New Roman" w:eastAsia="Times New Roman" w:hAnsi="Times New Roman" w:cs="Times New Roman"/>
          <w:sz w:val="28"/>
          <w:szCs w:val="28"/>
          <w:lang w:eastAsia="ru-RU"/>
        </w:rPr>
        <w:t>– 1 шахта, 2</w:t>
      </w:r>
      <w:r w:rsidR="00481A1B">
        <w:rPr>
          <w:rFonts w:ascii="Times New Roman" w:eastAsia="Times New Roman" w:hAnsi="Times New Roman" w:cs="Times New Roman"/>
          <w:sz w:val="28"/>
          <w:szCs w:val="28"/>
          <w:lang w:eastAsia="ru-RU"/>
        </w:rPr>
        <w:t>2</w:t>
      </w:r>
      <w:r w:rsidRPr="006B5C98">
        <w:rPr>
          <w:rFonts w:ascii="Times New Roman" w:eastAsia="Times New Roman" w:hAnsi="Times New Roman" w:cs="Times New Roman"/>
          <w:sz w:val="28"/>
          <w:szCs w:val="28"/>
          <w:lang w:eastAsia="ru-RU"/>
        </w:rPr>
        <w:t xml:space="preserve">1 разрез и </w:t>
      </w:r>
      <w:r w:rsidR="00481A1B">
        <w:rPr>
          <w:rFonts w:ascii="Times New Roman" w:eastAsia="Times New Roman" w:hAnsi="Times New Roman" w:cs="Times New Roman"/>
          <w:sz w:val="28"/>
          <w:szCs w:val="28"/>
          <w:lang w:eastAsia="ru-RU"/>
        </w:rPr>
        <w:t xml:space="preserve">93 </w:t>
      </w:r>
      <w:r w:rsidRPr="006B5C98">
        <w:rPr>
          <w:rFonts w:ascii="Times New Roman" w:eastAsia="Times New Roman" w:hAnsi="Times New Roman" w:cs="Times New Roman"/>
          <w:sz w:val="28"/>
          <w:szCs w:val="28"/>
          <w:lang w:eastAsia="ru-RU"/>
        </w:rPr>
        <w:t>объект</w:t>
      </w:r>
      <w:r w:rsidR="00481A1B">
        <w:rPr>
          <w:rFonts w:ascii="Times New Roman" w:eastAsia="Times New Roman" w:hAnsi="Times New Roman" w:cs="Times New Roman"/>
          <w:sz w:val="28"/>
          <w:szCs w:val="28"/>
          <w:lang w:eastAsia="ru-RU"/>
        </w:rPr>
        <w:t>а</w:t>
      </w:r>
      <w:r w:rsidRPr="006B5C98">
        <w:rPr>
          <w:rFonts w:ascii="Times New Roman" w:eastAsia="Times New Roman" w:hAnsi="Times New Roman" w:cs="Times New Roman"/>
          <w:sz w:val="28"/>
          <w:szCs w:val="28"/>
          <w:lang w:eastAsia="ru-RU"/>
        </w:rPr>
        <w:t xml:space="preserve"> обогащения угля; </w:t>
      </w:r>
      <w:r w:rsidR="00481A1B">
        <w:rPr>
          <w:rFonts w:ascii="Times New Roman" w:eastAsia="Times New Roman" w:hAnsi="Times New Roman" w:cs="Times New Roman"/>
          <w:sz w:val="28"/>
          <w:szCs w:val="28"/>
          <w:lang w:eastAsia="ru-RU"/>
        </w:rPr>
        <w:br/>
      </w:r>
      <w:r w:rsidRPr="006B5C98">
        <w:rPr>
          <w:rFonts w:ascii="Times New Roman" w:eastAsia="Times New Roman" w:hAnsi="Times New Roman" w:cs="Times New Roman"/>
          <w:sz w:val="28"/>
          <w:szCs w:val="28"/>
          <w:lang w:eastAsia="ru-RU"/>
        </w:rPr>
        <w:t>к III классу опасности</w:t>
      </w:r>
      <w:r w:rsidR="00FB6484">
        <w:rPr>
          <w:rFonts w:ascii="Times New Roman" w:eastAsia="Times New Roman" w:hAnsi="Times New Roman" w:cs="Times New Roman"/>
          <w:sz w:val="28"/>
          <w:szCs w:val="28"/>
          <w:lang w:eastAsia="ru-RU"/>
        </w:rPr>
        <w:t xml:space="preserve"> </w:t>
      </w:r>
      <w:r w:rsidRPr="006B5C98">
        <w:rPr>
          <w:rFonts w:ascii="Times New Roman" w:eastAsia="Times New Roman" w:hAnsi="Times New Roman" w:cs="Times New Roman"/>
          <w:sz w:val="28"/>
          <w:szCs w:val="28"/>
          <w:lang w:eastAsia="ru-RU"/>
        </w:rPr>
        <w:t xml:space="preserve">– </w:t>
      </w:r>
      <w:r w:rsidR="00481A1B">
        <w:rPr>
          <w:rFonts w:ascii="Times New Roman" w:eastAsia="Times New Roman" w:hAnsi="Times New Roman" w:cs="Times New Roman"/>
          <w:sz w:val="28"/>
          <w:szCs w:val="28"/>
          <w:lang w:eastAsia="ru-RU"/>
        </w:rPr>
        <w:t>61</w:t>
      </w:r>
      <w:r w:rsidRPr="006B5C98">
        <w:rPr>
          <w:rFonts w:ascii="Times New Roman" w:eastAsia="Times New Roman" w:hAnsi="Times New Roman" w:cs="Times New Roman"/>
          <w:sz w:val="28"/>
          <w:szCs w:val="28"/>
          <w:lang w:eastAsia="ru-RU"/>
        </w:rPr>
        <w:t xml:space="preserve"> разрез; к IV классу опасности – 1</w:t>
      </w:r>
      <w:r w:rsidR="00481A1B">
        <w:rPr>
          <w:rFonts w:ascii="Times New Roman" w:eastAsia="Times New Roman" w:hAnsi="Times New Roman" w:cs="Times New Roman"/>
          <w:sz w:val="28"/>
          <w:szCs w:val="28"/>
          <w:lang w:eastAsia="ru-RU"/>
        </w:rPr>
        <w:t>9</w:t>
      </w:r>
      <w:r w:rsidRPr="006B5C98">
        <w:rPr>
          <w:rFonts w:ascii="Times New Roman" w:eastAsia="Times New Roman" w:hAnsi="Times New Roman" w:cs="Times New Roman"/>
          <w:sz w:val="28"/>
          <w:szCs w:val="28"/>
          <w:lang w:eastAsia="ru-RU"/>
        </w:rPr>
        <w:t xml:space="preserve"> разрезов.</w:t>
      </w:r>
    </w:p>
    <w:p w:rsidR="006B5C98" w:rsidRPr="006B5C98" w:rsidRDefault="006B5C98" w:rsidP="006B5C98">
      <w:pPr>
        <w:spacing w:after="200" w:line="240" w:lineRule="auto"/>
        <w:ind w:firstLine="709"/>
        <w:contextualSpacing/>
        <w:rPr>
          <w:rFonts w:ascii="Times New Roman" w:eastAsia="Times New Roman" w:hAnsi="Times New Roman" w:cs="Times New Roman"/>
          <w:sz w:val="16"/>
          <w:szCs w:val="16"/>
          <w:lang w:eastAsia="ru-RU"/>
        </w:rPr>
      </w:pPr>
    </w:p>
    <w:p w:rsidR="006B5C98" w:rsidRPr="006B5C98" w:rsidRDefault="006B5C98" w:rsidP="006B5C98">
      <w:pPr>
        <w:numPr>
          <w:ilvl w:val="0"/>
          <w:numId w:val="36"/>
        </w:numPr>
        <w:spacing w:after="60" w:line="240" w:lineRule="auto"/>
        <w:ind w:firstLine="710"/>
        <w:contextualSpacing/>
        <w:rPr>
          <w:rFonts w:ascii="Times New Roman" w:eastAsia="Times New Roman" w:hAnsi="Times New Roman" w:cs="Times New Roman"/>
          <w:b/>
          <w:sz w:val="28"/>
          <w:szCs w:val="28"/>
          <w:lang w:eastAsia="ru-RU"/>
        </w:rPr>
      </w:pPr>
      <w:r w:rsidRPr="006B5C98">
        <w:rPr>
          <w:rFonts w:ascii="Times New Roman" w:eastAsia="Arial" w:hAnsi="Times New Roman" w:cs="Times New Roman"/>
          <w:b/>
          <w:color w:val="000000"/>
          <w:sz w:val="28"/>
          <w:szCs w:val="28"/>
          <w:lang w:bidi="ru-RU"/>
        </w:rPr>
        <w:t>Описание ключевых наиболее значимых рисков</w:t>
      </w:r>
    </w:p>
    <w:p w:rsidR="006B5C98" w:rsidRPr="006B5C98" w:rsidRDefault="006B5C98" w:rsidP="006B5C98">
      <w:pPr>
        <w:spacing w:after="60" w:line="240" w:lineRule="auto"/>
        <w:ind w:left="1780"/>
        <w:contextualSpacing/>
        <w:rPr>
          <w:rFonts w:ascii="Times New Roman" w:eastAsia="Times New Roman" w:hAnsi="Times New Roman" w:cs="Times New Roman"/>
          <w:b/>
          <w:sz w:val="16"/>
          <w:szCs w:val="16"/>
          <w:lang w:eastAsia="ru-RU"/>
        </w:rPr>
      </w:pPr>
    </w:p>
    <w:p w:rsidR="00FB6484" w:rsidRDefault="006B5C98" w:rsidP="00FB6484">
      <w:pPr>
        <w:spacing w:after="0" w:line="240" w:lineRule="auto"/>
        <w:ind w:firstLine="709"/>
        <w:jc w:val="both"/>
        <w:rPr>
          <w:rFonts w:ascii="Times New Roman" w:eastAsia="Calibri" w:hAnsi="Times New Roman" w:cs="Times New Roman"/>
          <w:sz w:val="28"/>
          <w:szCs w:val="28"/>
        </w:rPr>
      </w:pPr>
      <w:r w:rsidRPr="006B5C98">
        <w:rPr>
          <w:rFonts w:ascii="Times New Roman" w:eastAsia="Calibri" w:hAnsi="Times New Roman" w:cs="Times New Roman"/>
          <w:sz w:val="28"/>
          <w:szCs w:val="28"/>
        </w:rPr>
        <w:t xml:space="preserve">Ключевыми наиболее значимыми рисками возникновения аварий </w:t>
      </w:r>
      <w:r w:rsidR="00FB6484">
        <w:rPr>
          <w:rFonts w:ascii="Times New Roman" w:eastAsia="Calibri" w:hAnsi="Times New Roman" w:cs="Times New Roman"/>
          <w:sz w:val="28"/>
          <w:szCs w:val="28"/>
        </w:rPr>
        <w:br/>
      </w:r>
      <w:r w:rsidRPr="006B5C98">
        <w:rPr>
          <w:rFonts w:ascii="Times New Roman" w:eastAsia="Calibri" w:hAnsi="Times New Roman" w:cs="Times New Roman"/>
          <w:sz w:val="28"/>
          <w:szCs w:val="28"/>
        </w:rPr>
        <w:t>и смертельных несчастных случаев являются:</w:t>
      </w:r>
    </w:p>
    <w:p w:rsidR="00FB6484" w:rsidRDefault="006B5C98" w:rsidP="00FB6484">
      <w:pPr>
        <w:spacing w:after="0" w:line="240" w:lineRule="auto"/>
        <w:ind w:firstLine="709"/>
        <w:jc w:val="both"/>
        <w:rPr>
          <w:rFonts w:ascii="Times New Roman" w:eastAsia="Calibri" w:hAnsi="Times New Roman" w:cs="Times New Roman"/>
          <w:sz w:val="28"/>
          <w:szCs w:val="28"/>
        </w:rPr>
      </w:pPr>
      <w:r w:rsidRPr="006B5C98">
        <w:rPr>
          <w:rFonts w:ascii="Times New Roman" w:eastAsia="Calibri" w:hAnsi="Times New Roman" w:cs="Times New Roman"/>
          <w:sz w:val="28"/>
          <w:szCs w:val="28"/>
        </w:rPr>
        <w:t>1) низкая квалификация персонала:</w:t>
      </w:r>
      <w:r w:rsidR="00FB6484">
        <w:rPr>
          <w:rFonts w:ascii="Times New Roman" w:eastAsia="Calibri" w:hAnsi="Times New Roman" w:cs="Times New Roman"/>
          <w:sz w:val="28"/>
          <w:szCs w:val="28"/>
        </w:rPr>
        <w:t xml:space="preserve"> </w:t>
      </w:r>
      <w:r w:rsidRPr="006B5C98">
        <w:rPr>
          <w:rFonts w:ascii="Times New Roman" w:eastAsia="Calibri" w:hAnsi="Times New Roman" w:cs="Times New Roman"/>
          <w:sz w:val="28"/>
          <w:szCs w:val="28"/>
        </w:rPr>
        <w:t xml:space="preserve">недостатки в организации </w:t>
      </w:r>
      <w:r w:rsidR="00FB6484">
        <w:rPr>
          <w:rFonts w:ascii="Times New Roman" w:eastAsia="Calibri" w:hAnsi="Times New Roman" w:cs="Times New Roman"/>
          <w:sz w:val="28"/>
          <w:szCs w:val="28"/>
        </w:rPr>
        <w:br/>
      </w:r>
      <w:r w:rsidRPr="006B5C98">
        <w:rPr>
          <w:rFonts w:ascii="Times New Roman" w:eastAsia="Calibri" w:hAnsi="Times New Roman" w:cs="Times New Roman"/>
          <w:sz w:val="28"/>
          <w:szCs w:val="28"/>
        </w:rPr>
        <w:t xml:space="preserve">и проведении подготовки работников; </w:t>
      </w:r>
      <w:r w:rsidR="00FB6484">
        <w:rPr>
          <w:rFonts w:ascii="Times New Roman" w:eastAsia="Calibri" w:hAnsi="Times New Roman" w:cs="Times New Roman"/>
          <w:sz w:val="28"/>
          <w:szCs w:val="28"/>
        </w:rPr>
        <w:t>отсутствие</w:t>
      </w:r>
      <w:r w:rsidRPr="006B5C98">
        <w:rPr>
          <w:rFonts w:ascii="Times New Roman" w:eastAsia="Calibri" w:hAnsi="Times New Roman" w:cs="Times New Roman"/>
          <w:sz w:val="28"/>
          <w:szCs w:val="28"/>
        </w:rPr>
        <w:t xml:space="preserve"> обучения и ознакомления </w:t>
      </w:r>
      <w:r w:rsidR="00FB6484">
        <w:rPr>
          <w:rFonts w:ascii="Times New Roman" w:eastAsia="Calibri" w:hAnsi="Times New Roman" w:cs="Times New Roman"/>
          <w:sz w:val="28"/>
          <w:szCs w:val="28"/>
        </w:rPr>
        <w:br/>
      </w:r>
      <w:r w:rsidRPr="006B5C98">
        <w:rPr>
          <w:rFonts w:ascii="Times New Roman" w:eastAsia="Calibri" w:hAnsi="Times New Roman" w:cs="Times New Roman"/>
          <w:sz w:val="28"/>
          <w:szCs w:val="28"/>
        </w:rPr>
        <w:t xml:space="preserve">с руководством по эксплуатации технических устройств; </w:t>
      </w:r>
    </w:p>
    <w:p w:rsidR="006B5C98" w:rsidRDefault="006B5C98" w:rsidP="00FB6484">
      <w:pPr>
        <w:spacing w:after="0" w:line="240" w:lineRule="auto"/>
        <w:ind w:firstLine="709"/>
        <w:jc w:val="both"/>
        <w:rPr>
          <w:rFonts w:ascii="Times New Roman" w:eastAsia="Calibri" w:hAnsi="Times New Roman" w:cs="Times New Roman"/>
          <w:sz w:val="28"/>
          <w:szCs w:val="28"/>
        </w:rPr>
      </w:pPr>
      <w:r w:rsidRPr="006B5C98">
        <w:rPr>
          <w:rFonts w:ascii="Times New Roman" w:eastAsia="Calibri" w:hAnsi="Times New Roman" w:cs="Times New Roman"/>
          <w:sz w:val="28"/>
          <w:szCs w:val="28"/>
        </w:rPr>
        <w:t xml:space="preserve">2) технологическая и трудовая дисциплина: неудовлетворительное осуществление производственного контроля за соблюдением требований промышленной безопасности; </w:t>
      </w:r>
      <w:r w:rsidR="00FB6484">
        <w:rPr>
          <w:rFonts w:ascii="Times New Roman" w:eastAsia="Calibri" w:hAnsi="Times New Roman" w:cs="Times New Roman"/>
          <w:sz w:val="28"/>
          <w:szCs w:val="28"/>
        </w:rPr>
        <w:t>отсутствие</w:t>
      </w:r>
      <w:r w:rsidRPr="006B5C98">
        <w:rPr>
          <w:rFonts w:ascii="Times New Roman" w:eastAsia="Calibri" w:hAnsi="Times New Roman" w:cs="Times New Roman"/>
          <w:sz w:val="28"/>
          <w:szCs w:val="28"/>
        </w:rPr>
        <w:t xml:space="preserve"> контрол</w:t>
      </w:r>
      <w:r w:rsidR="00FB6484">
        <w:rPr>
          <w:rFonts w:ascii="Times New Roman" w:eastAsia="Calibri" w:hAnsi="Times New Roman" w:cs="Times New Roman"/>
          <w:sz w:val="28"/>
          <w:szCs w:val="28"/>
        </w:rPr>
        <w:t>я</w:t>
      </w:r>
      <w:r w:rsidRPr="006B5C98">
        <w:rPr>
          <w:rFonts w:ascii="Times New Roman" w:eastAsia="Calibri" w:hAnsi="Times New Roman" w:cs="Times New Roman"/>
          <w:sz w:val="28"/>
          <w:szCs w:val="28"/>
        </w:rPr>
        <w:t xml:space="preserve"> со стороны должностных лиц предприятия за техническим состоянием технических устройств; невыполнение требований положения о нарядной системе; </w:t>
      </w:r>
      <w:r w:rsidRPr="006B5C98">
        <w:rPr>
          <w:rFonts w:ascii="Times New Roman" w:eastAsia="Calibri" w:hAnsi="Times New Roman" w:cs="Times New Roman"/>
          <w:sz w:val="28"/>
          <w:szCs w:val="28"/>
        </w:rPr>
        <w:br/>
        <w:t>несоблюдение требований проектно-технической и эксплуатационной документации.</w:t>
      </w:r>
    </w:p>
    <w:p w:rsidR="006B5C98" w:rsidRPr="006B5C98" w:rsidRDefault="006B5C98" w:rsidP="006B5C98">
      <w:pPr>
        <w:spacing w:after="0" w:line="240" w:lineRule="auto"/>
        <w:jc w:val="both"/>
        <w:rPr>
          <w:rFonts w:ascii="Times New Roman" w:eastAsia="Calibri" w:hAnsi="Times New Roman" w:cs="Times New Roman"/>
          <w:sz w:val="16"/>
          <w:szCs w:val="16"/>
        </w:rPr>
      </w:pPr>
    </w:p>
    <w:p w:rsidR="006B5C98" w:rsidRPr="006B5C98" w:rsidRDefault="006B5C98" w:rsidP="006B5C98">
      <w:pPr>
        <w:numPr>
          <w:ilvl w:val="0"/>
          <w:numId w:val="36"/>
        </w:numPr>
        <w:spacing w:after="60" w:line="240" w:lineRule="auto"/>
        <w:ind w:left="1066" w:hanging="357"/>
        <w:contextualSpacing/>
        <w:jc w:val="center"/>
        <w:rPr>
          <w:rFonts w:ascii="Times New Roman" w:eastAsia="Times New Roman" w:hAnsi="Times New Roman" w:cs="Times New Roman"/>
          <w:b/>
          <w:sz w:val="28"/>
          <w:szCs w:val="28"/>
        </w:rPr>
      </w:pPr>
      <w:r w:rsidRPr="006B5C98">
        <w:rPr>
          <w:rFonts w:ascii="Times New Roman" w:eastAsia="Arial" w:hAnsi="Times New Roman" w:cs="Arial"/>
          <w:b/>
          <w:color w:val="000000"/>
          <w:sz w:val="28"/>
          <w:szCs w:val="28"/>
          <w:lang w:eastAsia="ru-RU" w:bidi="ru-RU"/>
        </w:rPr>
        <w:t xml:space="preserve">Текущие и ожидаемые тенденции, которые могут </w:t>
      </w:r>
      <w:r w:rsidRPr="006B5C98">
        <w:rPr>
          <w:rFonts w:ascii="Times New Roman" w:eastAsia="Arial" w:hAnsi="Times New Roman" w:cs="Arial"/>
          <w:b/>
          <w:color w:val="000000"/>
          <w:sz w:val="28"/>
          <w:szCs w:val="28"/>
          <w:lang w:eastAsia="ru-RU" w:bidi="ru-RU"/>
        </w:rPr>
        <w:br/>
        <w:t>оказать воздействие на состояние подконтрольной среды</w:t>
      </w:r>
    </w:p>
    <w:p w:rsidR="006B5C98" w:rsidRPr="006B5C98" w:rsidRDefault="006B5C98" w:rsidP="006B5C98">
      <w:pPr>
        <w:spacing w:after="60" w:line="240" w:lineRule="auto"/>
        <w:ind w:left="1066"/>
        <w:contextualSpacing/>
        <w:rPr>
          <w:rFonts w:ascii="Times New Roman" w:eastAsia="Times New Roman" w:hAnsi="Times New Roman" w:cs="Times New Roman"/>
          <w:b/>
          <w:sz w:val="16"/>
          <w:szCs w:val="16"/>
        </w:rPr>
      </w:pPr>
    </w:p>
    <w:p w:rsidR="006B5C98" w:rsidRPr="006B5C98" w:rsidRDefault="006B5C98" w:rsidP="006B5C98">
      <w:pPr>
        <w:spacing w:after="0" w:line="240" w:lineRule="auto"/>
        <w:ind w:firstLine="720"/>
        <w:jc w:val="both"/>
        <w:rPr>
          <w:rFonts w:ascii="Times New Roman" w:eastAsia="Times New Roman" w:hAnsi="Times New Roman" w:cs="Times New Roman"/>
          <w:color w:val="000000"/>
          <w:sz w:val="28"/>
          <w:szCs w:val="28"/>
          <w:lang w:eastAsia="ru-RU"/>
        </w:rPr>
      </w:pPr>
      <w:r w:rsidRPr="006B5C98">
        <w:rPr>
          <w:rFonts w:ascii="Times New Roman" w:eastAsia="Times New Roman" w:hAnsi="Times New Roman" w:cs="Times New Roman"/>
          <w:color w:val="000000"/>
          <w:sz w:val="28"/>
          <w:szCs w:val="28"/>
          <w:lang w:eastAsia="ru-RU"/>
        </w:rPr>
        <w:t xml:space="preserve">В 2019 году на поднадзорных предприятиях произошла 1 авария </w:t>
      </w:r>
      <w:r w:rsidR="00FB6484">
        <w:rPr>
          <w:rFonts w:ascii="Times New Roman" w:eastAsia="Times New Roman" w:hAnsi="Times New Roman" w:cs="Times New Roman"/>
          <w:color w:val="000000"/>
          <w:sz w:val="28"/>
          <w:szCs w:val="28"/>
          <w:lang w:eastAsia="ru-RU"/>
        </w:rPr>
        <w:br/>
      </w:r>
      <w:r w:rsidRPr="006B5C98">
        <w:rPr>
          <w:rFonts w:ascii="Times New Roman" w:eastAsia="Times New Roman" w:hAnsi="Times New Roman" w:cs="Times New Roman"/>
          <w:color w:val="000000"/>
          <w:sz w:val="28"/>
          <w:szCs w:val="28"/>
          <w:lang w:eastAsia="ru-RU"/>
        </w:rPr>
        <w:t>без пострадавших и смертельно травмированных. Общее количество смертельно травмированных составило 1</w:t>
      </w:r>
      <w:r w:rsidR="00321F7C">
        <w:rPr>
          <w:rFonts w:ascii="Times New Roman" w:eastAsia="Times New Roman" w:hAnsi="Times New Roman" w:cs="Times New Roman"/>
          <w:color w:val="000000"/>
          <w:sz w:val="28"/>
          <w:szCs w:val="28"/>
          <w:lang w:eastAsia="ru-RU"/>
        </w:rPr>
        <w:t>5</w:t>
      </w:r>
      <w:r w:rsidRPr="006B5C98">
        <w:rPr>
          <w:rFonts w:ascii="Times New Roman" w:eastAsia="Times New Roman" w:hAnsi="Times New Roman" w:cs="Times New Roman"/>
          <w:color w:val="000000"/>
          <w:sz w:val="28"/>
          <w:szCs w:val="28"/>
          <w:lang w:eastAsia="ru-RU"/>
        </w:rPr>
        <w:t xml:space="preserve"> человек.</w:t>
      </w:r>
    </w:p>
    <w:p w:rsidR="006B5C98" w:rsidRPr="006B5C98" w:rsidRDefault="006B5C98" w:rsidP="006B5C98">
      <w:pPr>
        <w:spacing w:after="0" w:line="240" w:lineRule="auto"/>
        <w:ind w:firstLine="720"/>
        <w:jc w:val="both"/>
        <w:rPr>
          <w:rFonts w:ascii="Times New Roman" w:eastAsia="Times New Roman" w:hAnsi="Times New Roman" w:cs="Times New Roman"/>
          <w:color w:val="000000"/>
          <w:sz w:val="28"/>
          <w:szCs w:val="28"/>
          <w:lang w:eastAsia="ru-RU"/>
        </w:rPr>
      </w:pPr>
      <w:r w:rsidRPr="006B5C98">
        <w:rPr>
          <w:rFonts w:ascii="Times New Roman" w:eastAsia="Times New Roman" w:hAnsi="Times New Roman" w:cs="Times New Roman"/>
          <w:color w:val="000000"/>
          <w:sz w:val="28"/>
          <w:szCs w:val="28"/>
          <w:lang w:eastAsia="ru-RU"/>
        </w:rPr>
        <w:t xml:space="preserve">В 2018 году на поднадзорных предприятиях произошло </w:t>
      </w:r>
      <w:r w:rsidR="00321F7C">
        <w:rPr>
          <w:rFonts w:ascii="Times New Roman" w:eastAsia="Times New Roman" w:hAnsi="Times New Roman" w:cs="Times New Roman"/>
          <w:color w:val="000000"/>
          <w:sz w:val="28"/>
          <w:szCs w:val="28"/>
          <w:lang w:eastAsia="ru-RU"/>
        </w:rPr>
        <w:t>5</w:t>
      </w:r>
      <w:r w:rsidRPr="006B5C98">
        <w:rPr>
          <w:rFonts w:ascii="Times New Roman" w:eastAsia="Times New Roman" w:hAnsi="Times New Roman" w:cs="Times New Roman"/>
          <w:color w:val="000000"/>
          <w:sz w:val="28"/>
          <w:szCs w:val="28"/>
          <w:lang w:eastAsia="ru-RU"/>
        </w:rPr>
        <w:t xml:space="preserve"> авари</w:t>
      </w:r>
      <w:r w:rsidR="00321F7C">
        <w:rPr>
          <w:rFonts w:ascii="Times New Roman" w:eastAsia="Times New Roman" w:hAnsi="Times New Roman" w:cs="Times New Roman"/>
          <w:color w:val="000000"/>
          <w:sz w:val="28"/>
          <w:szCs w:val="28"/>
          <w:lang w:eastAsia="ru-RU"/>
        </w:rPr>
        <w:t>й</w:t>
      </w:r>
      <w:r w:rsidRPr="006B5C98">
        <w:rPr>
          <w:rFonts w:ascii="Times New Roman" w:eastAsia="Times New Roman" w:hAnsi="Times New Roman" w:cs="Times New Roman"/>
          <w:color w:val="000000"/>
          <w:sz w:val="28"/>
          <w:szCs w:val="28"/>
          <w:lang w:eastAsia="ru-RU"/>
        </w:rPr>
        <w:t xml:space="preserve">, из них </w:t>
      </w:r>
      <w:r w:rsidR="00FB6484">
        <w:rPr>
          <w:rFonts w:ascii="Times New Roman" w:eastAsia="Times New Roman" w:hAnsi="Times New Roman" w:cs="Times New Roman"/>
          <w:color w:val="000000"/>
          <w:sz w:val="28"/>
          <w:szCs w:val="28"/>
          <w:lang w:eastAsia="ru-RU"/>
        </w:rPr>
        <w:br/>
      </w:r>
      <w:r w:rsidRPr="006B5C98">
        <w:rPr>
          <w:rFonts w:ascii="Times New Roman" w:eastAsia="Times New Roman" w:hAnsi="Times New Roman" w:cs="Times New Roman"/>
          <w:color w:val="000000"/>
          <w:sz w:val="28"/>
          <w:szCs w:val="28"/>
          <w:lang w:eastAsia="ru-RU"/>
        </w:rPr>
        <w:t>1 авария с групповым несчастным случаем. При аварии с групповым несчастным случаем получил смертельную травму 1 человек. Другие аварии без пострадавших, смертельно травмированных и групповых несчастных случаев. Общее количество смертельно травмированных состав</w:t>
      </w:r>
      <w:r w:rsidR="00321F7C">
        <w:rPr>
          <w:rFonts w:ascii="Times New Roman" w:eastAsia="Times New Roman" w:hAnsi="Times New Roman" w:cs="Times New Roman"/>
          <w:color w:val="000000"/>
          <w:sz w:val="28"/>
          <w:szCs w:val="28"/>
          <w:lang w:eastAsia="ru-RU"/>
        </w:rPr>
        <w:t>ило</w:t>
      </w:r>
      <w:r w:rsidRPr="006B5C98">
        <w:rPr>
          <w:rFonts w:ascii="Times New Roman" w:eastAsia="Times New Roman" w:hAnsi="Times New Roman" w:cs="Times New Roman"/>
          <w:color w:val="000000"/>
          <w:sz w:val="28"/>
          <w:szCs w:val="28"/>
          <w:lang w:eastAsia="ru-RU"/>
        </w:rPr>
        <w:t xml:space="preserve"> 1</w:t>
      </w:r>
      <w:r w:rsidR="00321F7C">
        <w:rPr>
          <w:rFonts w:ascii="Times New Roman" w:eastAsia="Times New Roman" w:hAnsi="Times New Roman" w:cs="Times New Roman"/>
          <w:color w:val="000000"/>
          <w:sz w:val="28"/>
          <w:szCs w:val="28"/>
          <w:lang w:eastAsia="ru-RU"/>
        </w:rPr>
        <w:t>7</w:t>
      </w:r>
      <w:r w:rsidRPr="006B5C98">
        <w:rPr>
          <w:rFonts w:ascii="Times New Roman" w:eastAsia="Times New Roman" w:hAnsi="Times New Roman" w:cs="Times New Roman"/>
          <w:color w:val="000000"/>
          <w:sz w:val="28"/>
          <w:szCs w:val="28"/>
          <w:lang w:eastAsia="ru-RU"/>
        </w:rPr>
        <w:t xml:space="preserve"> человек.</w:t>
      </w:r>
    </w:p>
    <w:p w:rsidR="006B5C98" w:rsidRDefault="006B5C98" w:rsidP="006B5C98">
      <w:pPr>
        <w:widowControl w:val="0"/>
        <w:tabs>
          <w:tab w:val="left" w:pos="900"/>
        </w:tabs>
        <w:spacing w:after="0" w:line="240" w:lineRule="auto"/>
        <w:ind w:firstLine="709"/>
        <w:jc w:val="both"/>
        <w:rPr>
          <w:rFonts w:ascii="Times New Roman" w:eastAsia="Calibri" w:hAnsi="Times New Roman" w:cs="Times New Roman"/>
          <w:sz w:val="28"/>
          <w:szCs w:val="28"/>
        </w:rPr>
      </w:pPr>
      <w:r w:rsidRPr="006B5C98">
        <w:rPr>
          <w:rFonts w:ascii="Times New Roman" w:eastAsia="Calibri" w:hAnsi="Times New Roman" w:cs="Times New Roman"/>
          <w:sz w:val="28"/>
          <w:szCs w:val="28"/>
        </w:rPr>
        <w:t xml:space="preserve">В 2018-2019 годах отсутствовали аварии, связанные со взрывами                              и вспышками метана. Суммарное количество аварий уменьшилось с </w:t>
      </w:r>
      <w:r w:rsidR="00321F7C">
        <w:rPr>
          <w:rFonts w:ascii="Times New Roman" w:eastAsia="Calibri" w:hAnsi="Times New Roman" w:cs="Times New Roman"/>
          <w:sz w:val="28"/>
          <w:szCs w:val="28"/>
        </w:rPr>
        <w:t>5</w:t>
      </w:r>
      <w:r w:rsidRPr="006B5C98">
        <w:rPr>
          <w:rFonts w:ascii="Times New Roman" w:eastAsia="Calibri" w:hAnsi="Times New Roman" w:cs="Times New Roman"/>
          <w:sz w:val="28"/>
          <w:szCs w:val="28"/>
        </w:rPr>
        <w:t xml:space="preserve"> аварий </w:t>
      </w:r>
      <w:r w:rsidRPr="006B5C98">
        <w:rPr>
          <w:rFonts w:ascii="Times New Roman" w:eastAsia="Calibri" w:hAnsi="Times New Roman" w:cs="Times New Roman"/>
          <w:sz w:val="28"/>
          <w:szCs w:val="28"/>
        </w:rPr>
        <w:br/>
        <w:t>в 2018 до 1 аварии в 2019 году.</w:t>
      </w:r>
    </w:p>
    <w:p w:rsidR="006B5C98" w:rsidRPr="006B5C98" w:rsidRDefault="006B5C98" w:rsidP="006B5C98">
      <w:pPr>
        <w:widowControl w:val="0"/>
        <w:tabs>
          <w:tab w:val="left" w:pos="900"/>
        </w:tabs>
        <w:spacing w:after="0" w:line="240" w:lineRule="auto"/>
        <w:ind w:firstLine="709"/>
        <w:jc w:val="both"/>
        <w:rPr>
          <w:rFonts w:ascii="Times New Roman" w:eastAsia="Calibri" w:hAnsi="Times New Roman" w:cs="Times New Roman"/>
          <w:sz w:val="16"/>
          <w:szCs w:val="16"/>
        </w:rPr>
      </w:pPr>
    </w:p>
    <w:p w:rsidR="006B5C98" w:rsidRPr="006B5C98" w:rsidRDefault="006B5C98" w:rsidP="006B5C98">
      <w:pPr>
        <w:numPr>
          <w:ilvl w:val="0"/>
          <w:numId w:val="36"/>
        </w:numPr>
        <w:spacing w:after="0" w:line="240" w:lineRule="auto"/>
        <w:contextualSpacing/>
        <w:jc w:val="center"/>
        <w:rPr>
          <w:rFonts w:ascii="Times New Roman" w:eastAsia="Times New Roman" w:hAnsi="Times New Roman" w:cs="Times New Roman"/>
          <w:b/>
          <w:sz w:val="28"/>
          <w:szCs w:val="28"/>
          <w:lang w:eastAsia="ru-RU"/>
        </w:rPr>
      </w:pPr>
      <w:r w:rsidRPr="006B5C98">
        <w:rPr>
          <w:rFonts w:ascii="Times New Roman" w:eastAsia="Arial" w:hAnsi="Times New Roman" w:cs="Arial"/>
          <w:b/>
          <w:color w:val="000000"/>
          <w:sz w:val="28"/>
          <w:szCs w:val="28"/>
          <w:lang w:eastAsia="ru-RU" w:bidi="ru-RU"/>
        </w:rPr>
        <w:t>Текущий уровень развития профилактических мероприятий</w:t>
      </w:r>
    </w:p>
    <w:p w:rsidR="006B5C98" w:rsidRPr="006B5C98" w:rsidRDefault="006B5C98" w:rsidP="006B5C98">
      <w:pPr>
        <w:spacing w:after="0" w:line="240" w:lineRule="auto"/>
        <w:ind w:left="1070"/>
        <w:contextualSpacing/>
        <w:rPr>
          <w:rFonts w:ascii="Times New Roman" w:eastAsia="Times New Roman" w:hAnsi="Times New Roman" w:cs="Times New Roman"/>
          <w:b/>
          <w:sz w:val="16"/>
          <w:szCs w:val="16"/>
          <w:lang w:eastAsia="ru-RU"/>
        </w:rPr>
      </w:pPr>
    </w:p>
    <w:p w:rsidR="006B5C98" w:rsidRPr="006B5C98" w:rsidRDefault="006B5C98" w:rsidP="006B5C98">
      <w:pPr>
        <w:widowControl w:val="0"/>
        <w:spacing w:after="0" w:line="240" w:lineRule="auto"/>
        <w:ind w:firstLine="709"/>
        <w:jc w:val="both"/>
        <w:rPr>
          <w:rFonts w:ascii="Times New Roman" w:eastAsia="Calibri" w:hAnsi="Times New Roman" w:cs="Times New Roman"/>
          <w:sz w:val="28"/>
          <w:szCs w:val="28"/>
        </w:rPr>
      </w:pPr>
      <w:r w:rsidRPr="006B5C98">
        <w:rPr>
          <w:rFonts w:ascii="Times New Roman" w:eastAsia="Calibri" w:hAnsi="Times New Roman" w:cs="Times New Roman"/>
          <w:sz w:val="28"/>
          <w:szCs w:val="28"/>
        </w:rPr>
        <w:t>В 2019 г. специалисты Управления по надзору в угольной промышленности приняли участие в совещаниях (семинарах) и в других мероприятиях, на которых обсуждались вопросы профилактики нарушений обязательных требований:</w:t>
      </w:r>
    </w:p>
    <w:p w:rsidR="006B5C98" w:rsidRPr="006B5C98" w:rsidRDefault="006B5C98" w:rsidP="006B5C98">
      <w:pPr>
        <w:widowControl w:val="0"/>
        <w:spacing w:after="0" w:line="240" w:lineRule="auto"/>
        <w:ind w:firstLine="709"/>
        <w:jc w:val="both"/>
        <w:rPr>
          <w:rFonts w:ascii="Times New Roman" w:eastAsia="Calibri" w:hAnsi="Times New Roman" w:cs="Times New Roman"/>
          <w:sz w:val="28"/>
          <w:szCs w:val="28"/>
        </w:rPr>
      </w:pPr>
      <w:r w:rsidRPr="006B5C98">
        <w:rPr>
          <w:rFonts w:ascii="Times New Roman" w:eastAsia="Calibri" w:hAnsi="Times New Roman" w:cs="Times New Roman"/>
          <w:sz w:val="28"/>
          <w:szCs w:val="28"/>
        </w:rPr>
        <w:t>6-9 февраля 2019 г. – съезд руководителей угледобывающих предприятий Российской Федерации (г. Новокузнецк);</w:t>
      </w:r>
    </w:p>
    <w:p w:rsidR="006B5C98" w:rsidRPr="006B5C98" w:rsidRDefault="006B5C98" w:rsidP="006B5C98">
      <w:pPr>
        <w:widowControl w:val="0"/>
        <w:spacing w:after="0" w:line="240" w:lineRule="auto"/>
        <w:ind w:firstLine="709"/>
        <w:jc w:val="both"/>
        <w:rPr>
          <w:rFonts w:ascii="Times New Roman" w:eastAsia="Calibri" w:hAnsi="Times New Roman" w:cs="Times New Roman"/>
          <w:sz w:val="28"/>
          <w:szCs w:val="28"/>
        </w:rPr>
      </w:pPr>
      <w:r w:rsidRPr="006B5C98">
        <w:rPr>
          <w:rFonts w:ascii="Times New Roman" w:eastAsia="Calibri" w:hAnsi="Times New Roman" w:cs="Times New Roman"/>
          <w:sz w:val="28"/>
          <w:szCs w:val="28"/>
        </w:rPr>
        <w:t xml:space="preserve">12 февраля 2019 г. – совещание Минтруда России по вопросу обеспечения повышения промышленной безопасности и охраны труда </w:t>
      </w:r>
      <w:r w:rsidR="00FB6484">
        <w:rPr>
          <w:rFonts w:ascii="Times New Roman" w:eastAsia="Calibri" w:hAnsi="Times New Roman" w:cs="Times New Roman"/>
          <w:sz w:val="28"/>
          <w:szCs w:val="28"/>
        </w:rPr>
        <w:br/>
      </w:r>
      <w:r w:rsidRPr="006B5C98">
        <w:rPr>
          <w:rFonts w:ascii="Times New Roman" w:eastAsia="Calibri" w:hAnsi="Times New Roman" w:cs="Times New Roman"/>
          <w:sz w:val="28"/>
          <w:szCs w:val="28"/>
        </w:rPr>
        <w:t>на предприятиях угольной промышленности</w:t>
      </w:r>
      <w:r w:rsidR="00FB6484">
        <w:rPr>
          <w:rFonts w:ascii="Times New Roman" w:eastAsia="Calibri" w:hAnsi="Times New Roman" w:cs="Times New Roman"/>
          <w:sz w:val="28"/>
          <w:szCs w:val="28"/>
        </w:rPr>
        <w:t xml:space="preserve"> </w:t>
      </w:r>
      <w:r w:rsidR="00FB6484" w:rsidRPr="006B5C98">
        <w:rPr>
          <w:rFonts w:ascii="Times New Roman" w:eastAsia="Calibri" w:hAnsi="Times New Roman" w:cs="Times New Roman"/>
          <w:sz w:val="28"/>
          <w:szCs w:val="28"/>
        </w:rPr>
        <w:t>(Москва)</w:t>
      </w:r>
      <w:r w:rsidRPr="006B5C98">
        <w:rPr>
          <w:rFonts w:ascii="Times New Roman" w:eastAsia="Calibri" w:hAnsi="Times New Roman" w:cs="Times New Roman"/>
          <w:sz w:val="28"/>
          <w:szCs w:val="28"/>
        </w:rPr>
        <w:t>;</w:t>
      </w:r>
    </w:p>
    <w:p w:rsidR="006B5C98" w:rsidRPr="006B5C98" w:rsidRDefault="006B5C98" w:rsidP="006B5C98">
      <w:pPr>
        <w:widowControl w:val="0"/>
        <w:spacing w:after="0" w:line="240" w:lineRule="auto"/>
        <w:ind w:firstLine="709"/>
        <w:jc w:val="both"/>
        <w:rPr>
          <w:rFonts w:ascii="Times New Roman" w:eastAsia="Calibri" w:hAnsi="Times New Roman" w:cs="Times New Roman"/>
          <w:sz w:val="28"/>
          <w:szCs w:val="28"/>
        </w:rPr>
      </w:pPr>
      <w:r w:rsidRPr="006B5C98">
        <w:rPr>
          <w:rFonts w:ascii="Times New Roman" w:eastAsia="Calibri" w:hAnsi="Times New Roman" w:cs="Times New Roman"/>
          <w:sz w:val="28"/>
          <w:szCs w:val="28"/>
        </w:rPr>
        <w:t>18-20 марта 2019 г. – совещание Рабочей группы по промышленной безопасности в Кузбассе (г. Новокузнецк, г. Междуреченск Кемеровской области);</w:t>
      </w:r>
    </w:p>
    <w:p w:rsidR="006B5C98" w:rsidRPr="006B5C98" w:rsidRDefault="006B5C98" w:rsidP="006B5C98">
      <w:pPr>
        <w:widowControl w:val="0"/>
        <w:spacing w:after="0" w:line="240" w:lineRule="auto"/>
        <w:ind w:firstLine="709"/>
        <w:jc w:val="both"/>
        <w:rPr>
          <w:rFonts w:ascii="Times New Roman" w:eastAsia="Calibri" w:hAnsi="Times New Roman" w:cs="Times New Roman"/>
          <w:sz w:val="28"/>
          <w:szCs w:val="28"/>
        </w:rPr>
      </w:pPr>
      <w:r w:rsidRPr="006B5C98">
        <w:rPr>
          <w:rFonts w:ascii="Times New Roman" w:eastAsia="Calibri" w:hAnsi="Times New Roman" w:cs="Times New Roman"/>
          <w:sz w:val="28"/>
          <w:szCs w:val="28"/>
        </w:rPr>
        <w:t>21-23 марта 2019 г. – «Круглый стол» на тему: «Законодательное обеспечение развития угольной отрасли» (г. Кемерово, с. Березово);</w:t>
      </w:r>
    </w:p>
    <w:p w:rsidR="006B5C98" w:rsidRPr="006B5C98" w:rsidRDefault="006B5C98" w:rsidP="006B5C98">
      <w:pPr>
        <w:widowControl w:val="0"/>
        <w:spacing w:after="0" w:line="240" w:lineRule="auto"/>
        <w:ind w:firstLine="709"/>
        <w:jc w:val="both"/>
        <w:rPr>
          <w:rFonts w:ascii="Times New Roman" w:eastAsia="Calibri" w:hAnsi="Times New Roman" w:cs="Times New Roman"/>
          <w:sz w:val="28"/>
          <w:szCs w:val="28"/>
        </w:rPr>
      </w:pPr>
      <w:r w:rsidRPr="006B5C98">
        <w:rPr>
          <w:rFonts w:ascii="Times New Roman" w:eastAsia="Calibri" w:hAnsi="Times New Roman" w:cs="Times New Roman"/>
          <w:sz w:val="28"/>
          <w:szCs w:val="28"/>
        </w:rPr>
        <w:t>11 апреля 2019 г. – заседание Рабочей группы по подготовки комплекса мер, направленных на повышение безопасности и улучшение условий труда                         в угольной промышленности (Москва);</w:t>
      </w:r>
    </w:p>
    <w:p w:rsidR="006B5C98" w:rsidRPr="006B5C98" w:rsidRDefault="006B5C98" w:rsidP="006B5C98">
      <w:pPr>
        <w:widowControl w:val="0"/>
        <w:spacing w:after="0" w:line="240" w:lineRule="auto"/>
        <w:ind w:firstLine="709"/>
        <w:jc w:val="both"/>
        <w:rPr>
          <w:rFonts w:ascii="Times New Roman" w:eastAsia="Calibri" w:hAnsi="Times New Roman" w:cs="Times New Roman"/>
          <w:sz w:val="28"/>
          <w:szCs w:val="28"/>
        </w:rPr>
      </w:pPr>
      <w:r w:rsidRPr="006B5C98">
        <w:rPr>
          <w:rFonts w:ascii="Times New Roman" w:eastAsia="Calibri" w:hAnsi="Times New Roman" w:cs="Times New Roman"/>
          <w:sz w:val="28"/>
          <w:szCs w:val="28"/>
        </w:rPr>
        <w:t xml:space="preserve">23 апреля 2019 г. – семинар «Практические вопросы составления планов развития горных работ и оформления горноотводной документации                               в соответствии с приказом Ростехнадзора от 29 сентября 2017 г. № 401 </w:t>
      </w:r>
      <w:r w:rsidRPr="006B5C98">
        <w:rPr>
          <w:rFonts w:ascii="Times New Roman" w:eastAsia="Calibri" w:hAnsi="Times New Roman" w:cs="Times New Roman"/>
          <w:sz w:val="28"/>
          <w:szCs w:val="28"/>
        </w:rPr>
        <w:br/>
        <w:t>и от 1 ноября 2017 г. № 461» (Москва);</w:t>
      </w:r>
    </w:p>
    <w:p w:rsidR="006B5C98" w:rsidRPr="006B5C98" w:rsidRDefault="006B5C98" w:rsidP="006B5C98">
      <w:pPr>
        <w:widowControl w:val="0"/>
        <w:spacing w:after="0" w:line="240" w:lineRule="auto"/>
        <w:ind w:firstLine="709"/>
        <w:jc w:val="both"/>
        <w:rPr>
          <w:rFonts w:ascii="Times New Roman" w:eastAsia="Calibri" w:hAnsi="Times New Roman" w:cs="Times New Roman"/>
          <w:sz w:val="28"/>
          <w:szCs w:val="28"/>
        </w:rPr>
      </w:pPr>
      <w:r w:rsidRPr="006B5C98">
        <w:rPr>
          <w:rFonts w:ascii="Times New Roman" w:eastAsia="Calibri" w:hAnsi="Times New Roman" w:cs="Times New Roman"/>
          <w:sz w:val="28"/>
          <w:szCs w:val="28"/>
        </w:rPr>
        <w:t xml:space="preserve">17 мая 2019 г. – совещание по вопросу актуализации Программы в части безопасности и охраны труда в угольной промышленности, развития трудовых отношений, корпоративной социальной ответственности угольных компаний </w:t>
      </w:r>
      <w:r w:rsidR="00FB6484">
        <w:rPr>
          <w:rFonts w:ascii="Times New Roman" w:eastAsia="Calibri" w:hAnsi="Times New Roman" w:cs="Times New Roman"/>
          <w:sz w:val="28"/>
          <w:szCs w:val="28"/>
        </w:rPr>
        <w:br/>
      </w:r>
      <w:r w:rsidRPr="006B5C98">
        <w:rPr>
          <w:rFonts w:ascii="Times New Roman" w:eastAsia="Calibri" w:hAnsi="Times New Roman" w:cs="Times New Roman"/>
          <w:sz w:val="28"/>
          <w:szCs w:val="28"/>
        </w:rPr>
        <w:t>и по совершенствованию системы подготовки кадров для угольной промышленности (Москва);</w:t>
      </w:r>
    </w:p>
    <w:p w:rsidR="006B5C98" w:rsidRPr="006B5C98" w:rsidRDefault="006B5C98" w:rsidP="006B5C98">
      <w:pPr>
        <w:widowControl w:val="0"/>
        <w:spacing w:after="0" w:line="240" w:lineRule="auto"/>
        <w:ind w:firstLine="709"/>
        <w:jc w:val="both"/>
        <w:rPr>
          <w:rFonts w:ascii="Times New Roman" w:eastAsia="Calibri" w:hAnsi="Times New Roman" w:cs="Times New Roman"/>
          <w:sz w:val="28"/>
          <w:szCs w:val="28"/>
        </w:rPr>
      </w:pPr>
      <w:r w:rsidRPr="006B5C98">
        <w:rPr>
          <w:rFonts w:ascii="Times New Roman" w:eastAsia="Calibri" w:hAnsi="Times New Roman" w:cs="Times New Roman"/>
          <w:sz w:val="28"/>
          <w:szCs w:val="28"/>
        </w:rPr>
        <w:t>22 мая 2019 г. – совещание по вопросу сертификации шахтных изолирующих самоспасателей (Москва, Минтруд России);</w:t>
      </w:r>
    </w:p>
    <w:p w:rsidR="006B5C98" w:rsidRPr="006B5C98" w:rsidRDefault="006B5C98" w:rsidP="006B5C98">
      <w:pPr>
        <w:widowControl w:val="0"/>
        <w:spacing w:after="0" w:line="240" w:lineRule="auto"/>
        <w:ind w:firstLine="709"/>
        <w:jc w:val="both"/>
        <w:rPr>
          <w:rFonts w:ascii="Times New Roman" w:eastAsia="Calibri" w:hAnsi="Times New Roman" w:cs="Times New Roman"/>
          <w:sz w:val="28"/>
          <w:szCs w:val="28"/>
        </w:rPr>
      </w:pPr>
      <w:r w:rsidRPr="006B5C98">
        <w:rPr>
          <w:rFonts w:ascii="Times New Roman" w:eastAsia="Calibri" w:hAnsi="Times New Roman" w:cs="Times New Roman"/>
          <w:sz w:val="28"/>
          <w:szCs w:val="28"/>
        </w:rPr>
        <w:t>23-24 мая 2019 г. – семинар по вопросу: «Правовое сопровождение деятельности Ростехнадзора. Актуальные проблемы и пути их решения»                      (г. Симферополь, г. Севастополь);</w:t>
      </w:r>
    </w:p>
    <w:p w:rsidR="006B5C98" w:rsidRPr="006B5C98" w:rsidRDefault="006B5C98" w:rsidP="006B5C98">
      <w:pPr>
        <w:widowControl w:val="0"/>
        <w:spacing w:after="0" w:line="240" w:lineRule="auto"/>
        <w:ind w:firstLine="709"/>
        <w:jc w:val="both"/>
        <w:rPr>
          <w:rFonts w:ascii="Times New Roman" w:eastAsia="Calibri" w:hAnsi="Times New Roman" w:cs="Times New Roman"/>
          <w:sz w:val="28"/>
          <w:szCs w:val="28"/>
        </w:rPr>
      </w:pPr>
      <w:r w:rsidRPr="006B5C98">
        <w:rPr>
          <w:rFonts w:ascii="Times New Roman" w:eastAsia="Calibri" w:hAnsi="Times New Roman" w:cs="Times New Roman"/>
          <w:sz w:val="28"/>
          <w:szCs w:val="28"/>
        </w:rPr>
        <w:t>7 июня 2019 г. – совещание Минэнерго России по вопросу об аттестации профессиональных аварийно-спасательных служб ФГУП «ГТ «Арктикуголь» на право ведения горноспасательных работ (Москва);</w:t>
      </w:r>
    </w:p>
    <w:p w:rsidR="006B5C98" w:rsidRPr="006B5C98" w:rsidRDefault="006B5C98" w:rsidP="006B5C98">
      <w:pPr>
        <w:widowControl w:val="0"/>
        <w:spacing w:after="0" w:line="240" w:lineRule="auto"/>
        <w:ind w:firstLine="709"/>
        <w:jc w:val="both"/>
        <w:rPr>
          <w:rFonts w:ascii="Times New Roman" w:eastAsia="Calibri" w:hAnsi="Times New Roman" w:cs="Times New Roman"/>
          <w:sz w:val="28"/>
          <w:szCs w:val="28"/>
        </w:rPr>
      </w:pPr>
      <w:r w:rsidRPr="006B5C98">
        <w:rPr>
          <w:rFonts w:ascii="Times New Roman" w:eastAsia="Calibri" w:hAnsi="Times New Roman" w:cs="Times New Roman"/>
          <w:sz w:val="28"/>
          <w:szCs w:val="28"/>
        </w:rPr>
        <w:t>8 июля 2019 г. – совещание Минэнерго по вопросу поступившей информации от федеральных органов исполнительной власти по актуализации программы, в первую очередь по включению мероприятий соответствующих государственных программ Российской Федерации и стратегических документов федеральных органов исполнительной власти</w:t>
      </w:r>
      <w:r w:rsidR="00B04FF7">
        <w:rPr>
          <w:rFonts w:ascii="Times New Roman" w:eastAsia="Calibri" w:hAnsi="Times New Roman" w:cs="Times New Roman"/>
          <w:sz w:val="28"/>
          <w:szCs w:val="28"/>
        </w:rPr>
        <w:t xml:space="preserve"> </w:t>
      </w:r>
      <w:r w:rsidR="00B04FF7" w:rsidRPr="006B5C98">
        <w:rPr>
          <w:rFonts w:ascii="Times New Roman" w:eastAsia="Calibri" w:hAnsi="Times New Roman" w:cs="Times New Roman"/>
          <w:sz w:val="28"/>
          <w:szCs w:val="28"/>
        </w:rPr>
        <w:t>(Москва)</w:t>
      </w:r>
      <w:r w:rsidRPr="006B5C98">
        <w:rPr>
          <w:rFonts w:ascii="Times New Roman" w:eastAsia="Calibri" w:hAnsi="Times New Roman" w:cs="Times New Roman"/>
          <w:sz w:val="28"/>
          <w:szCs w:val="28"/>
        </w:rPr>
        <w:t>;</w:t>
      </w:r>
    </w:p>
    <w:p w:rsidR="006B5C98" w:rsidRPr="006B5C98" w:rsidRDefault="006B5C98" w:rsidP="006B5C98">
      <w:pPr>
        <w:widowControl w:val="0"/>
        <w:spacing w:after="0" w:line="240" w:lineRule="auto"/>
        <w:ind w:firstLine="709"/>
        <w:jc w:val="both"/>
        <w:rPr>
          <w:rFonts w:ascii="Times New Roman" w:eastAsia="Calibri" w:hAnsi="Times New Roman" w:cs="Times New Roman"/>
          <w:sz w:val="28"/>
          <w:szCs w:val="28"/>
        </w:rPr>
      </w:pPr>
      <w:r w:rsidRPr="006B5C98">
        <w:rPr>
          <w:rFonts w:ascii="Times New Roman" w:eastAsia="Calibri" w:hAnsi="Times New Roman" w:cs="Times New Roman"/>
          <w:sz w:val="28"/>
          <w:szCs w:val="28"/>
        </w:rPr>
        <w:t xml:space="preserve">16 июля 2019 г. – совещание секции № 5 НТС Ростехнадзора подсекции «Угольная промышленность» по вопросу совершенствования нормативной базы в области дегазации угольных пластов и проветривания действующих шахт на основе определения природной газоносности угольных пластов </w:t>
      </w:r>
      <w:r w:rsidR="00B04FF7">
        <w:rPr>
          <w:rFonts w:ascii="Times New Roman" w:eastAsia="Calibri" w:hAnsi="Times New Roman" w:cs="Times New Roman"/>
          <w:sz w:val="28"/>
          <w:szCs w:val="28"/>
        </w:rPr>
        <w:br/>
      </w:r>
      <w:r w:rsidRPr="006B5C98">
        <w:rPr>
          <w:rFonts w:ascii="Times New Roman" w:eastAsia="Calibri" w:hAnsi="Times New Roman" w:cs="Times New Roman"/>
          <w:sz w:val="28"/>
          <w:szCs w:val="28"/>
        </w:rPr>
        <w:t>в соответствии с Руководством по безопасности, утвержденными приказом Ростехнадзора от 09.08.2016 № 333</w:t>
      </w:r>
      <w:r w:rsidR="00B04FF7">
        <w:rPr>
          <w:rFonts w:ascii="Times New Roman" w:eastAsia="Calibri" w:hAnsi="Times New Roman" w:cs="Times New Roman"/>
          <w:sz w:val="28"/>
          <w:szCs w:val="28"/>
        </w:rPr>
        <w:t xml:space="preserve"> </w:t>
      </w:r>
      <w:r w:rsidR="00B04FF7" w:rsidRPr="006B5C98">
        <w:rPr>
          <w:rFonts w:ascii="Times New Roman" w:eastAsia="Calibri" w:hAnsi="Times New Roman" w:cs="Times New Roman"/>
          <w:sz w:val="28"/>
          <w:szCs w:val="28"/>
        </w:rPr>
        <w:t>(Москва)</w:t>
      </w:r>
      <w:r w:rsidRPr="006B5C98">
        <w:rPr>
          <w:rFonts w:ascii="Times New Roman" w:eastAsia="Calibri" w:hAnsi="Times New Roman" w:cs="Times New Roman"/>
          <w:sz w:val="28"/>
          <w:szCs w:val="28"/>
        </w:rPr>
        <w:t>;</w:t>
      </w:r>
    </w:p>
    <w:p w:rsidR="006B5C98" w:rsidRPr="006B5C98" w:rsidRDefault="006B5C98" w:rsidP="006B5C98">
      <w:pPr>
        <w:widowControl w:val="0"/>
        <w:spacing w:after="0" w:line="240" w:lineRule="auto"/>
        <w:ind w:firstLine="709"/>
        <w:jc w:val="both"/>
        <w:rPr>
          <w:rFonts w:ascii="Times New Roman" w:eastAsia="Calibri" w:hAnsi="Times New Roman" w:cs="Times New Roman"/>
          <w:sz w:val="28"/>
          <w:szCs w:val="28"/>
        </w:rPr>
      </w:pPr>
      <w:r w:rsidRPr="006B5C98">
        <w:rPr>
          <w:rFonts w:ascii="Times New Roman" w:eastAsia="Calibri" w:hAnsi="Times New Roman" w:cs="Times New Roman"/>
          <w:sz w:val="28"/>
          <w:szCs w:val="28"/>
        </w:rPr>
        <w:t>26 июль 2019 г. – вебинар с территориальными органами Ростехнадзора «Результаты контрольно-надзорной деятельности на ОПО угольной промышленности за первое полугодие 2019 года»;</w:t>
      </w:r>
    </w:p>
    <w:p w:rsidR="006B5C98" w:rsidRPr="006B5C98" w:rsidRDefault="006B5C98" w:rsidP="006B5C98">
      <w:pPr>
        <w:widowControl w:val="0"/>
        <w:spacing w:after="0" w:line="240" w:lineRule="auto"/>
        <w:ind w:firstLine="709"/>
        <w:jc w:val="both"/>
        <w:rPr>
          <w:rFonts w:ascii="Times New Roman" w:eastAsia="Calibri" w:hAnsi="Times New Roman" w:cs="Times New Roman"/>
          <w:sz w:val="28"/>
          <w:szCs w:val="28"/>
        </w:rPr>
      </w:pPr>
      <w:r w:rsidRPr="006B5C98">
        <w:rPr>
          <w:rFonts w:ascii="Times New Roman" w:eastAsia="Calibri" w:hAnsi="Times New Roman" w:cs="Times New Roman"/>
          <w:sz w:val="28"/>
          <w:szCs w:val="28"/>
        </w:rPr>
        <w:t xml:space="preserve">29 августа 2019 г. – совещание по урегулированию разногласий </w:t>
      </w:r>
      <w:r w:rsidR="00B04FF7">
        <w:rPr>
          <w:rFonts w:ascii="Times New Roman" w:eastAsia="Calibri" w:hAnsi="Times New Roman" w:cs="Times New Roman"/>
          <w:sz w:val="28"/>
          <w:szCs w:val="28"/>
        </w:rPr>
        <w:br/>
      </w:r>
      <w:r w:rsidRPr="006B5C98">
        <w:rPr>
          <w:rFonts w:ascii="Times New Roman" w:eastAsia="Calibri" w:hAnsi="Times New Roman" w:cs="Times New Roman"/>
          <w:sz w:val="28"/>
          <w:szCs w:val="28"/>
        </w:rPr>
        <w:t>по проекту распоряжения Правительства Российской Федерации о внесении изменений в план мероприятий «Трансформация делового климата» (</w:t>
      </w:r>
      <w:r w:rsidR="00B04FF7" w:rsidRPr="006B5C98">
        <w:rPr>
          <w:rFonts w:ascii="Times New Roman" w:eastAsia="Calibri" w:hAnsi="Times New Roman" w:cs="Times New Roman"/>
          <w:sz w:val="28"/>
          <w:szCs w:val="28"/>
        </w:rPr>
        <w:t>Москва</w:t>
      </w:r>
      <w:r w:rsidR="00B04FF7">
        <w:rPr>
          <w:rFonts w:ascii="Times New Roman" w:eastAsia="Calibri" w:hAnsi="Times New Roman" w:cs="Times New Roman"/>
          <w:sz w:val="28"/>
          <w:szCs w:val="28"/>
        </w:rPr>
        <w:t xml:space="preserve">, </w:t>
      </w:r>
      <w:r w:rsidRPr="006B5C98">
        <w:rPr>
          <w:rFonts w:ascii="Times New Roman" w:eastAsia="Calibri" w:hAnsi="Times New Roman" w:cs="Times New Roman"/>
          <w:sz w:val="28"/>
          <w:szCs w:val="28"/>
        </w:rPr>
        <w:t>Минэкономразвития России);</w:t>
      </w:r>
    </w:p>
    <w:p w:rsidR="006B5C98" w:rsidRPr="006B5C98" w:rsidRDefault="006B5C98" w:rsidP="006B5C98">
      <w:pPr>
        <w:widowControl w:val="0"/>
        <w:spacing w:after="0" w:line="240" w:lineRule="auto"/>
        <w:ind w:firstLine="709"/>
        <w:jc w:val="both"/>
        <w:rPr>
          <w:rFonts w:ascii="Times New Roman" w:eastAsia="Calibri" w:hAnsi="Times New Roman" w:cs="Times New Roman"/>
          <w:sz w:val="28"/>
          <w:szCs w:val="28"/>
        </w:rPr>
      </w:pPr>
      <w:r w:rsidRPr="006B5C98">
        <w:rPr>
          <w:rFonts w:ascii="Times New Roman" w:eastAsia="Calibri" w:hAnsi="Times New Roman" w:cs="Times New Roman"/>
          <w:sz w:val="28"/>
          <w:szCs w:val="28"/>
        </w:rPr>
        <w:t xml:space="preserve">12 сентября 2019 г. – совещание Минэнерго России по согласованию Программы по обеспечению дальнейшего улучшения условий труда, повышения безопасности ведения горных работ, снижения аварийности </w:t>
      </w:r>
      <w:r w:rsidR="00B04FF7">
        <w:rPr>
          <w:rFonts w:ascii="Times New Roman" w:eastAsia="Calibri" w:hAnsi="Times New Roman" w:cs="Times New Roman"/>
          <w:sz w:val="28"/>
          <w:szCs w:val="28"/>
        </w:rPr>
        <w:br/>
      </w:r>
      <w:r w:rsidRPr="006B5C98">
        <w:rPr>
          <w:rFonts w:ascii="Times New Roman" w:eastAsia="Calibri" w:hAnsi="Times New Roman" w:cs="Times New Roman"/>
          <w:sz w:val="28"/>
          <w:szCs w:val="28"/>
        </w:rPr>
        <w:t xml:space="preserve">и травматизма в угольной промышленности, поддержания боеготовности военизированных горноспасательных, аварийно-спасательных частей </w:t>
      </w:r>
      <w:r w:rsidR="00B04FF7">
        <w:rPr>
          <w:rFonts w:ascii="Times New Roman" w:eastAsia="Calibri" w:hAnsi="Times New Roman" w:cs="Times New Roman"/>
          <w:sz w:val="28"/>
          <w:szCs w:val="28"/>
        </w:rPr>
        <w:br/>
      </w:r>
      <w:r w:rsidRPr="006B5C98">
        <w:rPr>
          <w:rFonts w:ascii="Times New Roman" w:eastAsia="Calibri" w:hAnsi="Times New Roman" w:cs="Times New Roman"/>
          <w:sz w:val="28"/>
          <w:szCs w:val="28"/>
        </w:rPr>
        <w:t>на 2020 – 2022 годы</w:t>
      </w:r>
      <w:r w:rsidR="00B04FF7">
        <w:rPr>
          <w:rFonts w:ascii="Times New Roman" w:eastAsia="Calibri" w:hAnsi="Times New Roman" w:cs="Times New Roman"/>
          <w:sz w:val="28"/>
          <w:szCs w:val="28"/>
        </w:rPr>
        <w:t xml:space="preserve"> </w:t>
      </w:r>
      <w:r w:rsidR="00B04FF7" w:rsidRPr="006B5C98">
        <w:rPr>
          <w:rFonts w:ascii="Times New Roman" w:eastAsia="Calibri" w:hAnsi="Times New Roman" w:cs="Times New Roman"/>
          <w:sz w:val="28"/>
          <w:szCs w:val="28"/>
        </w:rPr>
        <w:t>(Москва)</w:t>
      </w:r>
      <w:r w:rsidRPr="006B5C98">
        <w:rPr>
          <w:rFonts w:ascii="Times New Roman" w:eastAsia="Calibri" w:hAnsi="Times New Roman" w:cs="Times New Roman"/>
          <w:sz w:val="28"/>
          <w:szCs w:val="28"/>
        </w:rPr>
        <w:t>.</w:t>
      </w:r>
    </w:p>
    <w:p w:rsidR="006B5C98" w:rsidRDefault="006B5C98" w:rsidP="006B5C98">
      <w:pPr>
        <w:spacing w:after="60"/>
        <w:ind w:firstLine="709"/>
        <w:jc w:val="both"/>
        <w:rPr>
          <w:rFonts w:ascii="Times New Roman" w:eastAsia="Times New Roman" w:hAnsi="Times New Roman" w:cs="Times New Roman"/>
          <w:sz w:val="16"/>
          <w:szCs w:val="16"/>
          <w:lang w:eastAsia="ru-RU"/>
        </w:rPr>
      </w:pPr>
    </w:p>
    <w:p w:rsidR="00B40F16" w:rsidRPr="006B5C98" w:rsidRDefault="00B40F16" w:rsidP="006B5C98">
      <w:pPr>
        <w:spacing w:after="60"/>
        <w:ind w:firstLine="709"/>
        <w:jc w:val="both"/>
        <w:rPr>
          <w:rFonts w:ascii="Times New Roman" w:eastAsia="Times New Roman" w:hAnsi="Times New Roman" w:cs="Times New Roman"/>
          <w:sz w:val="16"/>
          <w:szCs w:val="16"/>
          <w:lang w:eastAsia="ru-RU"/>
        </w:rPr>
      </w:pPr>
    </w:p>
    <w:p w:rsidR="006B5C98" w:rsidRDefault="006B5C98" w:rsidP="006B5C98">
      <w:pPr>
        <w:numPr>
          <w:ilvl w:val="0"/>
          <w:numId w:val="36"/>
        </w:numPr>
        <w:spacing w:before="120" w:after="120" w:line="240" w:lineRule="auto"/>
        <w:ind w:left="1066" w:hanging="357"/>
        <w:contextualSpacing/>
        <w:jc w:val="center"/>
        <w:rPr>
          <w:rFonts w:ascii="Times New Roman" w:eastAsia="Times New Roman" w:hAnsi="Times New Roman" w:cs="Times New Roman"/>
          <w:b/>
          <w:sz w:val="28"/>
          <w:szCs w:val="28"/>
          <w:lang w:eastAsia="ru-RU"/>
        </w:rPr>
      </w:pPr>
      <w:r w:rsidRPr="006B5C98">
        <w:rPr>
          <w:rFonts w:ascii="Times New Roman" w:eastAsia="Arial" w:hAnsi="Times New Roman" w:cs="Arial"/>
          <w:b/>
          <w:color w:val="000000"/>
          <w:sz w:val="28"/>
          <w:szCs w:val="28"/>
          <w:lang w:eastAsia="ru-RU" w:bidi="ru-RU"/>
        </w:rPr>
        <w:t xml:space="preserve">Отчетные показатели за 2020 год </w:t>
      </w:r>
      <w:r w:rsidRPr="006B5C98">
        <w:rPr>
          <w:rFonts w:ascii="Times New Roman" w:eastAsia="Arial" w:hAnsi="Times New Roman" w:cs="Arial"/>
          <w:b/>
          <w:color w:val="000000"/>
          <w:sz w:val="28"/>
          <w:szCs w:val="28"/>
          <w:lang w:eastAsia="ru-RU" w:bidi="ru-RU"/>
        </w:rPr>
        <w:br/>
      </w:r>
      <w:r w:rsidRPr="006B5C98">
        <w:rPr>
          <w:rFonts w:ascii="Times New Roman" w:eastAsia="Times New Roman" w:hAnsi="Times New Roman" w:cs="Times New Roman"/>
          <w:b/>
          <w:sz w:val="28"/>
          <w:szCs w:val="28"/>
          <w:lang w:eastAsia="ru-RU"/>
        </w:rPr>
        <w:t xml:space="preserve">и проект отчетных показателей на 2021-2022 годы  </w:t>
      </w:r>
    </w:p>
    <w:p w:rsidR="006B5C98" w:rsidRPr="006B5C98" w:rsidRDefault="006B5C98" w:rsidP="006B5C98">
      <w:pPr>
        <w:spacing w:before="120" w:after="120" w:line="240" w:lineRule="auto"/>
        <w:ind w:left="1066"/>
        <w:contextualSpacing/>
        <w:rPr>
          <w:rFonts w:ascii="Times New Roman" w:eastAsia="Times New Roman" w:hAnsi="Times New Roman" w:cs="Times New Roman"/>
          <w:b/>
          <w:sz w:val="28"/>
          <w:szCs w:val="28"/>
          <w:lang w:eastAsia="ru-RU"/>
        </w:rPr>
      </w:pPr>
      <w:r w:rsidRPr="006B5C98">
        <w:rPr>
          <w:rFonts w:ascii="Times New Roman" w:eastAsia="Times New Roman" w:hAnsi="Times New Roman" w:cs="Times New Roman"/>
          <w:b/>
          <w:sz w:val="28"/>
          <w:szCs w:val="28"/>
          <w:lang w:eastAsia="ru-RU"/>
        </w:rPr>
        <w:t xml:space="preserve"> </w:t>
      </w:r>
    </w:p>
    <w:tbl>
      <w:tblPr>
        <w:tblStyle w:val="332"/>
        <w:tblW w:w="9889" w:type="dxa"/>
        <w:tblLayout w:type="fixed"/>
        <w:tblLook w:val="04A0" w:firstRow="1" w:lastRow="0" w:firstColumn="1" w:lastColumn="0" w:noHBand="0" w:noVBand="1"/>
      </w:tblPr>
      <w:tblGrid>
        <w:gridCol w:w="8046"/>
        <w:gridCol w:w="1843"/>
      </w:tblGrid>
      <w:tr w:rsidR="006B5C98" w:rsidRPr="006B5C98" w:rsidTr="00B85ECB">
        <w:trPr>
          <w:trHeight w:val="911"/>
        </w:trPr>
        <w:tc>
          <w:tcPr>
            <w:tcW w:w="8046" w:type="dxa"/>
            <w:vAlign w:val="center"/>
          </w:tcPr>
          <w:p w:rsidR="006B5C98" w:rsidRPr="006B5C98" w:rsidRDefault="006B5C98" w:rsidP="006B5C98">
            <w:pPr>
              <w:spacing w:after="0" w:line="240" w:lineRule="auto"/>
              <w:jc w:val="center"/>
              <w:rPr>
                <w:rFonts w:ascii="Times New Roman" w:hAnsi="Times New Roman" w:cs="Times New Roman"/>
                <w:i/>
                <w:sz w:val="28"/>
                <w:szCs w:val="28"/>
              </w:rPr>
            </w:pPr>
            <w:r w:rsidRPr="006B5C98">
              <w:rPr>
                <w:rFonts w:ascii="Times New Roman" w:hAnsi="Times New Roman" w:cs="Times New Roman"/>
                <w:i/>
                <w:sz w:val="28"/>
                <w:szCs w:val="28"/>
              </w:rPr>
              <w:t xml:space="preserve">Отчетные показатели реализации Подпрограммы </w:t>
            </w:r>
            <w:r w:rsidRPr="006B5C98">
              <w:rPr>
                <w:rFonts w:ascii="Times New Roman" w:eastAsia="Arial" w:hAnsi="Times New Roman" w:cs="Arial"/>
                <w:i/>
                <w:color w:val="000000"/>
                <w:sz w:val="28"/>
                <w:szCs w:val="28"/>
                <w:lang w:bidi="ru-RU"/>
              </w:rPr>
              <w:t>за 2020 год</w:t>
            </w:r>
          </w:p>
        </w:tc>
        <w:tc>
          <w:tcPr>
            <w:tcW w:w="1843" w:type="dxa"/>
            <w:vAlign w:val="center"/>
          </w:tcPr>
          <w:p w:rsidR="006B5C98" w:rsidRPr="006B5C98" w:rsidRDefault="006B5C98" w:rsidP="00B85ECB">
            <w:pPr>
              <w:spacing w:after="0" w:line="240" w:lineRule="auto"/>
              <w:jc w:val="center"/>
              <w:rPr>
                <w:rFonts w:ascii="Times New Roman" w:hAnsi="Times New Roman" w:cs="Times New Roman"/>
                <w:i/>
                <w:sz w:val="28"/>
                <w:szCs w:val="28"/>
              </w:rPr>
            </w:pPr>
            <w:r w:rsidRPr="006B5C98">
              <w:rPr>
                <w:rFonts w:ascii="Times New Roman" w:hAnsi="Times New Roman" w:cs="Times New Roman"/>
                <w:i/>
                <w:sz w:val="28"/>
                <w:szCs w:val="28"/>
              </w:rPr>
              <w:t>Ожидаемые значения</w:t>
            </w:r>
          </w:p>
        </w:tc>
      </w:tr>
      <w:tr w:rsidR="006B5C98" w:rsidRPr="006B5C98" w:rsidTr="00B85ECB">
        <w:trPr>
          <w:trHeight w:val="1171"/>
        </w:trPr>
        <w:tc>
          <w:tcPr>
            <w:tcW w:w="8046" w:type="dxa"/>
            <w:vAlign w:val="center"/>
          </w:tcPr>
          <w:p w:rsidR="006B5C98" w:rsidRPr="006B5C98" w:rsidRDefault="006B5C98" w:rsidP="006B5C98">
            <w:pPr>
              <w:widowControl w:val="0"/>
              <w:autoSpaceDE w:val="0"/>
              <w:autoSpaceDN w:val="0"/>
              <w:spacing w:after="0" w:line="240" w:lineRule="auto"/>
              <w:jc w:val="both"/>
              <w:rPr>
                <w:rFonts w:ascii="Times New Roman" w:hAnsi="Times New Roman" w:cs="Times New Roman"/>
                <w:sz w:val="28"/>
                <w:szCs w:val="20"/>
              </w:rPr>
            </w:pPr>
          </w:p>
          <w:p w:rsidR="006B5C98" w:rsidRPr="006B5C98" w:rsidRDefault="006B5C98" w:rsidP="006B5C98">
            <w:pPr>
              <w:widowControl w:val="0"/>
              <w:autoSpaceDE w:val="0"/>
              <w:autoSpaceDN w:val="0"/>
              <w:spacing w:after="0" w:line="240" w:lineRule="auto"/>
              <w:jc w:val="both"/>
              <w:rPr>
                <w:rFonts w:ascii="Times New Roman" w:hAnsi="Times New Roman" w:cs="Times New Roman"/>
                <w:sz w:val="28"/>
                <w:szCs w:val="20"/>
              </w:rPr>
            </w:pPr>
            <w:r w:rsidRPr="006B5C98">
              <w:rPr>
                <w:rFonts w:ascii="Times New Roman" w:hAnsi="Times New Roman" w:cs="Times New Roman"/>
                <w:sz w:val="28"/>
                <w:szCs w:val="20"/>
              </w:rPr>
              <w:t xml:space="preserve">Численность пострадавших при добыче полезных ископаемых со смертельным исходом человек на 1 млн. тонн добычи </w:t>
            </w:r>
          </w:p>
          <w:p w:rsidR="006B5C98" w:rsidRPr="006B5C98" w:rsidRDefault="006B5C98" w:rsidP="006B5C98">
            <w:pPr>
              <w:widowControl w:val="0"/>
              <w:autoSpaceDE w:val="0"/>
              <w:autoSpaceDN w:val="0"/>
              <w:spacing w:after="0" w:line="240" w:lineRule="auto"/>
              <w:jc w:val="both"/>
              <w:rPr>
                <w:rFonts w:ascii="Times New Roman" w:hAnsi="Times New Roman" w:cs="Times New Roman"/>
                <w:sz w:val="28"/>
                <w:szCs w:val="28"/>
              </w:rPr>
            </w:pPr>
          </w:p>
        </w:tc>
        <w:tc>
          <w:tcPr>
            <w:tcW w:w="1843" w:type="dxa"/>
            <w:vAlign w:val="center"/>
          </w:tcPr>
          <w:p w:rsidR="006B5C98" w:rsidRPr="006B5C98" w:rsidRDefault="006B5C98" w:rsidP="006B5C98">
            <w:pPr>
              <w:spacing w:after="0" w:line="240" w:lineRule="auto"/>
              <w:jc w:val="center"/>
              <w:rPr>
                <w:rFonts w:ascii="Times New Roman" w:hAnsi="Times New Roman" w:cs="Times New Roman"/>
                <w:sz w:val="26"/>
                <w:szCs w:val="26"/>
              </w:rPr>
            </w:pPr>
            <w:r w:rsidRPr="006B5C98">
              <w:rPr>
                <w:rFonts w:ascii="Times New Roman" w:hAnsi="Times New Roman" w:cs="Times New Roman"/>
                <w:sz w:val="26"/>
                <w:szCs w:val="26"/>
              </w:rPr>
              <w:t>Не более 0,10</w:t>
            </w:r>
          </w:p>
        </w:tc>
      </w:tr>
      <w:tr w:rsidR="006B5C98" w:rsidRPr="006B5C98" w:rsidTr="00B85ECB">
        <w:trPr>
          <w:trHeight w:val="1431"/>
        </w:trPr>
        <w:tc>
          <w:tcPr>
            <w:tcW w:w="8046" w:type="dxa"/>
            <w:vAlign w:val="center"/>
          </w:tcPr>
          <w:p w:rsidR="006B5C98" w:rsidRPr="006B5C98" w:rsidRDefault="006B5C98" w:rsidP="006B5C98">
            <w:pPr>
              <w:widowControl w:val="0"/>
              <w:autoSpaceDE w:val="0"/>
              <w:autoSpaceDN w:val="0"/>
              <w:spacing w:after="0" w:line="240" w:lineRule="auto"/>
              <w:jc w:val="both"/>
              <w:rPr>
                <w:rFonts w:ascii="Times New Roman" w:hAnsi="Times New Roman" w:cs="Times New Roman"/>
                <w:sz w:val="28"/>
                <w:szCs w:val="20"/>
              </w:rPr>
            </w:pPr>
          </w:p>
          <w:p w:rsidR="006B5C98" w:rsidRPr="006B5C98" w:rsidRDefault="006B5C98" w:rsidP="006B5C98">
            <w:pPr>
              <w:widowControl w:val="0"/>
              <w:autoSpaceDE w:val="0"/>
              <w:autoSpaceDN w:val="0"/>
              <w:spacing w:after="0" w:line="240" w:lineRule="auto"/>
              <w:jc w:val="both"/>
              <w:rPr>
                <w:rFonts w:ascii="Times New Roman" w:hAnsi="Times New Roman" w:cs="Times New Roman"/>
                <w:sz w:val="28"/>
                <w:szCs w:val="20"/>
              </w:rPr>
            </w:pPr>
            <w:r w:rsidRPr="006B5C98">
              <w:rPr>
                <w:rFonts w:ascii="Times New Roman" w:hAnsi="Times New Roman" w:cs="Times New Roman"/>
                <w:sz w:val="28"/>
                <w:szCs w:val="20"/>
              </w:rPr>
              <w:t xml:space="preserve">Численность пострадавших в результате несчастных случаев </w:t>
            </w:r>
            <w:r w:rsidR="00B04FF7">
              <w:rPr>
                <w:rFonts w:ascii="Times New Roman" w:hAnsi="Times New Roman" w:cs="Times New Roman"/>
                <w:sz w:val="28"/>
                <w:szCs w:val="20"/>
              </w:rPr>
              <w:br/>
            </w:r>
            <w:r w:rsidRPr="006B5C98">
              <w:rPr>
                <w:rFonts w:ascii="Times New Roman" w:hAnsi="Times New Roman" w:cs="Times New Roman"/>
                <w:sz w:val="28"/>
                <w:szCs w:val="20"/>
              </w:rPr>
              <w:t xml:space="preserve">на производстве со смертельным исходом человек на 1 тыс. работающих по основному виду деятельности </w:t>
            </w:r>
          </w:p>
          <w:p w:rsidR="006B5C98" w:rsidRPr="006B5C98" w:rsidRDefault="006B5C98" w:rsidP="006B5C98">
            <w:pPr>
              <w:widowControl w:val="0"/>
              <w:autoSpaceDE w:val="0"/>
              <w:autoSpaceDN w:val="0"/>
              <w:spacing w:after="0" w:line="240" w:lineRule="auto"/>
              <w:jc w:val="both"/>
              <w:rPr>
                <w:rFonts w:ascii="Times New Roman" w:hAnsi="Times New Roman" w:cs="Times New Roman"/>
                <w:sz w:val="28"/>
                <w:szCs w:val="28"/>
              </w:rPr>
            </w:pPr>
          </w:p>
        </w:tc>
        <w:tc>
          <w:tcPr>
            <w:tcW w:w="1843" w:type="dxa"/>
            <w:vAlign w:val="center"/>
          </w:tcPr>
          <w:p w:rsidR="006B5C98" w:rsidRPr="006B5C98" w:rsidRDefault="006B5C98" w:rsidP="006B5C98">
            <w:pPr>
              <w:spacing w:after="0" w:line="360" w:lineRule="auto"/>
              <w:jc w:val="center"/>
              <w:rPr>
                <w:rFonts w:ascii="Times New Roman" w:hAnsi="Times New Roman" w:cs="Times New Roman"/>
                <w:sz w:val="26"/>
                <w:szCs w:val="26"/>
              </w:rPr>
            </w:pPr>
            <w:r w:rsidRPr="006B5C98">
              <w:rPr>
                <w:rFonts w:ascii="Times New Roman" w:hAnsi="Times New Roman" w:cs="Times New Roman"/>
                <w:sz w:val="26"/>
                <w:szCs w:val="26"/>
              </w:rPr>
              <w:t>Не более 0,27</w:t>
            </w:r>
          </w:p>
        </w:tc>
      </w:tr>
    </w:tbl>
    <w:p w:rsidR="006B5C98" w:rsidRPr="006B5C98" w:rsidRDefault="006B5C98" w:rsidP="006B5C98">
      <w:pPr>
        <w:spacing w:after="200" w:line="240" w:lineRule="auto"/>
        <w:ind w:firstLine="709"/>
        <w:contextualSpacing/>
        <w:rPr>
          <w:rFonts w:ascii="Times New Roman" w:eastAsia="Times New Roman" w:hAnsi="Times New Roman" w:cs="Times New Roman"/>
          <w:b/>
          <w:sz w:val="28"/>
          <w:szCs w:val="28"/>
          <w:lang w:eastAsia="ru-RU"/>
        </w:rPr>
      </w:pPr>
    </w:p>
    <w:p w:rsidR="006B5C98" w:rsidRPr="00B85ECB" w:rsidRDefault="006B5C98" w:rsidP="006B5C98">
      <w:pPr>
        <w:spacing w:after="200" w:line="240" w:lineRule="auto"/>
        <w:ind w:firstLine="709"/>
        <w:contextualSpacing/>
        <w:rPr>
          <w:rFonts w:ascii="Times New Roman" w:eastAsia="Times New Roman" w:hAnsi="Times New Roman" w:cs="Times New Roman"/>
          <w:b/>
          <w:sz w:val="16"/>
          <w:szCs w:val="16"/>
          <w:lang w:eastAsia="ru-RU"/>
        </w:rPr>
      </w:pPr>
    </w:p>
    <w:tbl>
      <w:tblPr>
        <w:tblStyle w:val="332"/>
        <w:tblW w:w="9889" w:type="dxa"/>
        <w:tblLayout w:type="fixed"/>
        <w:tblLook w:val="04A0" w:firstRow="1" w:lastRow="0" w:firstColumn="1" w:lastColumn="0" w:noHBand="0" w:noVBand="1"/>
      </w:tblPr>
      <w:tblGrid>
        <w:gridCol w:w="8046"/>
        <w:gridCol w:w="1843"/>
      </w:tblGrid>
      <w:tr w:rsidR="006B5C98" w:rsidRPr="006B5C98" w:rsidTr="006B5C98">
        <w:tc>
          <w:tcPr>
            <w:tcW w:w="8046" w:type="dxa"/>
            <w:vAlign w:val="center"/>
          </w:tcPr>
          <w:p w:rsidR="006B5C98" w:rsidRPr="006B5C98" w:rsidRDefault="006B5C98" w:rsidP="006B5C98">
            <w:pPr>
              <w:spacing w:after="0" w:line="240" w:lineRule="auto"/>
              <w:jc w:val="center"/>
              <w:rPr>
                <w:rFonts w:ascii="Times New Roman" w:hAnsi="Times New Roman" w:cs="Times New Roman"/>
                <w:i/>
                <w:sz w:val="28"/>
                <w:szCs w:val="28"/>
              </w:rPr>
            </w:pPr>
            <w:r w:rsidRPr="006B5C98">
              <w:rPr>
                <w:rFonts w:ascii="Times New Roman" w:hAnsi="Times New Roman" w:cs="Times New Roman"/>
                <w:i/>
                <w:sz w:val="28"/>
                <w:szCs w:val="28"/>
              </w:rPr>
              <w:t xml:space="preserve">Проект отчетных показателей Подпрограммы </w:t>
            </w:r>
            <w:r w:rsidRPr="006B5C98">
              <w:rPr>
                <w:rFonts w:ascii="Times New Roman" w:hAnsi="Times New Roman" w:cs="Times New Roman"/>
                <w:i/>
                <w:sz w:val="28"/>
                <w:szCs w:val="28"/>
              </w:rPr>
              <w:br/>
              <w:t xml:space="preserve">на 2021-2022 годы   </w:t>
            </w:r>
          </w:p>
        </w:tc>
        <w:tc>
          <w:tcPr>
            <w:tcW w:w="1843" w:type="dxa"/>
            <w:vAlign w:val="center"/>
          </w:tcPr>
          <w:p w:rsidR="006B5C98" w:rsidRPr="006B5C98" w:rsidRDefault="006B5C98" w:rsidP="006B5C98">
            <w:pPr>
              <w:spacing w:after="0" w:line="240" w:lineRule="auto"/>
              <w:jc w:val="center"/>
              <w:rPr>
                <w:rFonts w:ascii="Times New Roman" w:hAnsi="Times New Roman" w:cs="Times New Roman"/>
                <w:i/>
                <w:sz w:val="28"/>
                <w:szCs w:val="28"/>
              </w:rPr>
            </w:pPr>
            <w:r w:rsidRPr="006B5C98">
              <w:rPr>
                <w:rFonts w:ascii="Times New Roman" w:hAnsi="Times New Roman" w:cs="Times New Roman"/>
                <w:i/>
                <w:sz w:val="28"/>
                <w:szCs w:val="28"/>
              </w:rPr>
              <w:t>Ожидаемые значения</w:t>
            </w:r>
          </w:p>
        </w:tc>
      </w:tr>
      <w:tr w:rsidR="006B5C98" w:rsidRPr="006B5C98" w:rsidTr="006B5C98">
        <w:tc>
          <w:tcPr>
            <w:tcW w:w="8046" w:type="dxa"/>
            <w:vAlign w:val="center"/>
          </w:tcPr>
          <w:p w:rsidR="006B5C98" w:rsidRPr="006B5C98" w:rsidRDefault="006B5C98" w:rsidP="006B5C98">
            <w:pPr>
              <w:spacing w:after="0" w:line="240" w:lineRule="auto"/>
              <w:jc w:val="both"/>
              <w:rPr>
                <w:rFonts w:ascii="Times New Roman" w:hAnsi="Times New Roman" w:cs="Times New Roman"/>
                <w:sz w:val="28"/>
                <w:szCs w:val="20"/>
              </w:rPr>
            </w:pPr>
          </w:p>
          <w:p w:rsidR="006B5C98" w:rsidRPr="006B5C98" w:rsidRDefault="006B5C98" w:rsidP="006B5C98">
            <w:pPr>
              <w:spacing w:after="0" w:line="240" w:lineRule="auto"/>
              <w:jc w:val="both"/>
              <w:rPr>
                <w:rFonts w:ascii="Times New Roman" w:hAnsi="Times New Roman" w:cs="Times New Roman"/>
                <w:sz w:val="28"/>
                <w:szCs w:val="20"/>
              </w:rPr>
            </w:pPr>
            <w:r w:rsidRPr="006B5C98">
              <w:rPr>
                <w:rFonts w:ascii="Times New Roman" w:hAnsi="Times New Roman" w:cs="Times New Roman"/>
                <w:sz w:val="28"/>
                <w:szCs w:val="20"/>
              </w:rPr>
              <w:t xml:space="preserve">Численность пострадавших при добыче полезных ископаемых со смертельным исходом человек на 1 млн. тонн добычи </w:t>
            </w:r>
          </w:p>
          <w:p w:rsidR="006B5C98" w:rsidRPr="006B5C98" w:rsidRDefault="006B5C98" w:rsidP="006B5C98">
            <w:pPr>
              <w:spacing w:after="0" w:line="240" w:lineRule="auto"/>
              <w:jc w:val="both"/>
              <w:rPr>
                <w:rFonts w:ascii="Times New Roman" w:hAnsi="Times New Roman" w:cs="Times New Roman"/>
                <w:sz w:val="28"/>
                <w:szCs w:val="28"/>
              </w:rPr>
            </w:pPr>
          </w:p>
        </w:tc>
        <w:tc>
          <w:tcPr>
            <w:tcW w:w="1843" w:type="dxa"/>
            <w:vAlign w:val="center"/>
          </w:tcPr>
          <w:p w:rsidR="006B5C98" w:rsidRPr="006B5C98" w:rsidRDefault="006B5C98" w:rsidP="006B5C98">
            <w:pPr>
              <w:spacing w:after="0" w:line="240" w:lineRule="auto"/>
              <w:jc w:val="center"/>
              <w:rPr>
                <w:rFonts w:ascii="Times New Roman" w:hAnsi="Times New Roman" w:cs="Times New Roman"/>
                <w:sz w:val="26"/>
                <w:szCs w:val="26"/>
              </w:rPr>
            </w:pPr>
            <w:r w:rsidRPr="006B5C98">
              <w:rPr>
                <w:rFonts w:ascii="Times New Roman" w:hAnsi="Times New Roman" w:cs="Times New Roman"/>
                <w:sz w:val="26"/>
                <w:szCs w:val="26"/>
              </w:rPr>
              <w:t>Не более 0,05</w:t>
            </w:r>
          </w:p>
        </w:tc>
      </w:tr>
      <w:tr w:rsidR="006B5C98" w:rsidRPr="006B5C98" w:rsidTr="006B5C98">
        <w:tc>
          <w:tcPr>
            <w:tcW w:w="8046" w:type="dxa"/>
            <w:vAlign w:val="center"/>
          </w:tcPr>
          <w:p w:rsidR="006B5C98" w:rsidRPr="006B5C98" w:rsidRDefault="006B5C98" w:rsidP="006B5C98">
            <w:pPr>
              <w:spacing w:after="0" w:line="240" w:lineRule="auto"/>
              <w:jc w:val="both"/>
              <w:rPr>
                <w:rFonts w:ascii="Times New Roman" w:hAnsi="Times New Roman" w:cs="Times New Roman"/>
                <w:sz w:val="28"/>
                <w:szCs w:val="20"/>
              </w:rPr>
            </w:pPr>
          </w:p>
          <w:p w:rsidR="006B5C98" w:rsidRPr="006B5C98" w:rsidRDefault="006B5C98" w:rsidP="006B5C98">
            <w:pPr>
              <w:spacing w:after="0" w:line="240" w:lineRule="auto"/>
              <w:jc w:val="both"/>
              <w:rPr>
                <w:rFonts w:ascii="Times New Roman" w:hAnsi="Times New Roman" w:cs="Times New Roman"/>
                <w:sz w:val="28"/>
                <w:szCs w:val="20"/>
              </w:rPr>
            </w:pPr>
            <w:r w:rsidRPr="006B5C98">
              <w:rPr>
                <w:rFonts w:ascii="Times New Roman" w:hAnsi="Times New Roman" w:cs="Times New Roman"/>
                <w:sz w:val="28"/>
                <w:szCs w:val="20"/>
              </w:rPr>
              <w:t xml:space="preserve">Численность пострадавших в результате несчастных случаев </w:t>
            </w:r>
            <w:r w:rsidR="00B04FF7">
              <w:rPr>
                <w:rFonts w:ascii="Times New Roman" w:hAnsi="Times New Roman" w:cs="Times New Roman"/>
                <w:sz w:val="28"/>
                <w:szCs w:val="20"/>
              </w:rPr>
              <w:br/>
            </w:r>
            <w:r w:rsidRPr="006B5C98">
              <w:rPr>
                <w:rFonts w:ascii="Times New Roman" w:hAnsi="Times New Roman" w:cs="Times New Roman"/>
                <w:sz w:val="28"/>
                <w:szCs w:val="20"/>
              </w:rPr>
              <w:t xml:space="preserve">на производстве со смертельным исходом человек на 1 тыс. работающих по основному виду деятельности </w:t>
            </w:r>
          </w:p>
          <w:p w:rsidR="006B5C98" w:rsidRPr="006B5C98" w:rsidRDefault="006B5C98" w:rsidP="006B5C98">
            <w:pPr>
              <w:spacing w:after="0" w:line="240" w:lineRule="auto"/>
              <w:jc w:val="both"/>
              <w:rPr>
                <w:rFonts w:ascii="Times New Roman" w:hAnsi="Times New Roman" w:cs="Times New Roman"/>
                <w:sz w:val="28"/>
                <w:szCs w:val="28"/>
              </w:rPr>
            </w:pPr>
          </w:p>
        </w:tc>
        <w:tc>
          <w:tcPr>
            <w:tcW w:w="1843" w:type="dxa"/>
            <w:vAlign w:val="center"/>
          </w:tcPr>
          <w:p w:rsidR="006B5C98" w:rsidRPr="006B5C98" w:rsidRDefault="006B5C98" w:rsidP="006B5C98">
            <w:pPr>
              <w:spacing w:after="0" w:line="360" w:lineRule="auto"/>
              <w:jc w:val="center"/>
              <w:rPr>
                <w:rFonts w:ascii="Times New Roman" w:hAnsi="Times New Roman" w:cs="Times New Roman"/>
                <w:sz w:val="26"/>
                <w:szCs w:val="26"/>
              </w:rPr>
            </w:pPr>
            <w:r w:rsidRPr="006B5C98">
              <w:rPr>
                <w:rFonts w:ascii="Times New Roman" w:hAnsi="Times New Roman" w:cs="Times New Roman"/>
                <w:sz w:val="26"/>
                <w:szCs w:val="26"/>
              </w:rPr>
              <w:t>Не более 0,25</w:t>
            </w:r>
          </w:p>
        </w:tc>
      </w:tr>
    </w:tbl>
    <w:p w:rsidR="006B5C98" w:rsidRDefault="006B5C98" w:rsidP="006B5C98">
      <w:pPr>
        <w:spacing w:after="60" w:line="276" w:lineRule="auto"/>
        <w:ind w:left="1070"/>
        <w:contextualSpacing/>
        <w:rPr>
          <w:rFonts w:ascii="Times New Roman" w:eastAsia="Times New Roman" w:hAnsi="Times New Roman" w:cs="Times New Roman"/>
          <w:b/>
          <w:sz w:val="28"/>
          <w:szCs w:val="28"/>
          <w:lang w:eastAsia="ru-RU"/>
        </w:rPr>
      </w:pPr>
    </w:p>
    <w:p w:rsidR="006B5C98" w:rsidRDefault="006B5C98" w:rsidP="006B5C98">
      <w:pPr>
        <w:numPr>
          <w:ilvl w:val="0"/>
          <w:numId w:val="36"/>
        </w:numPr>
        <w:spacing w:after="60" w:line="276" w:lineRule="auto"/>
        <w:contextualSpacing/>
        <w:jc w:val="center"/>
        <w:rPr>
          <w:rFonts w:ascii="Times New Roman" w:eastAsia="Times New Roman" w:hAnsi="Times New Roman" w:cs="Times New Roman"/>
          <w:b/>
          <w:sz w:val="28"/>
          <w:szCs w:val="28"/>
          <w:lang w:eastAsia="ru-RU"/>
        </w:rPr>
      </w:pPr>
      <w:r w:rsidRPr="006B5C98">
        <w:rPr>
          <w:rFonts w:ascii="Times New Roman" w:eastAsia="Times New Roman" w:hAnsi="Times New Roman" w:cs="Times New Roman"/>
          <w:b/>
          <w:sz w:val="28"/>
          <w:szCs w:val="28"/>
          <w:lang w:eastAsia="ru-RU"/>
        </w:rPr>
        <w:t xml:space="preserve">Перечень должностных лиц, ответственных за организацию </w:t>
      </w:r>
      <w:r w:rsidRPr="006B5C98">
        <w:rPr>
          <w:rFonts w:ascii="Times New Roman" w:eastAsia="Times New Roman" w:hAnsi="Times New Roman" w:cs="Times New Roman"/>
          <w:b/>
          <w:sz w:val="28"/>
          <w:szCs w:val="28"/>
          <w:lang w:eastAsia="ru-RU"/>
        </w:rPr>
        <w:br/>
        <w:t>и проведение профилактических мероприятий</w:t>
      </w:r>
    </w:p>
    <w:p w:rsidR="006B5C98" w:rsidRPr="006B5C98" w:rsidRDefault="006B5C98" w:rsidP="006B5C98">
      <w:pPr>
        <w:spacing w:after="60" w:line="276" w:lineRule="auto"/>
        <w:ind w:left="1070"/>
        <w:contextualSpacing/>
        <w:rPr>
          <w:rFonts w:ascii="Times New Roman" w:eastAsia="Times New Roman" w:hAnsi="Times New Roman" w:cs="Times New Roman"/>
          <w:b/>
          <w:sz w:val="16"/>
          <w:szCs w:val="16"/>
          <w:lang w:eastAsia="ru-RU"/>
        </w:rPr>
      </w:pPr>
    </w:p>
    <w:tbl>
      <w:tblPr>
        <w:tblStyle w:val="342"/>
        <w:tblW w:w="9889" w:type="dxa"/>
        <w:tblLayout w:type="fixed"/>
        <w:tblLook w:val="04A0" w:firstRow="1" w:lastRow="0" w:firstColumn="1" w:lastColumn="0" w:noHBand="0" w:noVBand="1"/>
      </w:tblPr>
      <w:tblGrid>
        <w:gridCol w:w="6204"/>
        <w:gridCol w:w="3685"/>
      </w:tblGrid>
      <w:tr w:rsidR="006B5C98" w:rsidRPr="006B5C98" w:rsidTr="005C37DF">
        <w:trPr>
          <w:trHeight w:val="988"/>
          <w:tblHeader/>
        </w:trPr>
        <w:tc>
          <w:tcPr>
            <w:tcW w:w="6204" w:type="dxa"/>
            <w:vAlign w:val="center"/>
          </w:tcPr>
          <w:p w:rsidR="006B5C98" w:rsidRPr="006B5C98" w:rsidRDefault="006B5C98" w:rsidP="006B5C98">
            <w:pPr>
              <w:spacing w:after="0" w:line="240" w:lineRule="auto"/>
              <w:jc w:val="center"/>
              <w:rPr>
                <w:rFonts w:ascii="Times New Roman" w:hAnsi="Times New Roman" w:cs="Times New Roman"/>
                <w:i/>
                <w:sz w:val="28"/>
                <w:szCs w:val="28"/>
              </w:rPr>
            </w:pPr>
            <w:r w:rsidRPr="006B5C98">
              <w:rPr>
                <w:rFonts w:ascii="Times New Roman" w:hAnsi="Times New Roman" w:cs="Times New Roman"/>
                <w:i/>
                <w:sz w:val="28"/>
                <w:szCs w:val="28"/>
              </w:rPr>
              <w:t>Ф.И.О., должность</w:t>
            </w:r>
          </w:p>
        </w:tc>
        <w:tc>
          <w:tcPr>
            <w:tcW w:w="3685" w:type="dxa"/>
            <w:vAlign w:val="center"/>
          </w:tcPr>
          <w:p w:rsidR="006B5C98" w:rsidRPr="006B5C98" w:rsidRDefault="006B5C98" w:rsidP="006B5C98">
            <w:pPr>
              <w:spacing w:after="0" w:line="240" w:lineRule="auto"/>
              <w:jc w:val="center"/>
              <w:rPr>
                <w:rFonts w:ascii="Times New Roman" w:hAnsi="Times New Roman" w:cs="Times New Roman"/>
                <w:i/>
                <w:sz w:val="28"/>
                <w:szCs w:val="28"/>
              </w:rPr>
            </w:pPr>
            <w:r w:rsidRPr="006B5C98">
              <w:rPr>
                <w:rFonts w:ascii="Times New Roman" w:hAnsi="Times New Roman" w:cs="Times New Roman"/>
                <w:i/>
                <w:sz w:val="28"/>
                <w:szCs w:val="28"/>
              </w:rPr>
              <w:t>Телефон</w:t>
            </w:r>
          </w:p>
        </w:tc>
      </w:tr>
      <w:tr w:rsidR="006B5C98" w:rsidRPr="006B5C98" w:rsidTr="006B5C98">
        <w:tc>
          <w:tcPr>
            <w:tcW w:w="6204" w:type="dxa"/>
            <w:vAlign w:val="center"/>
          </w:tcPr>
          <w:p w:rsidR="006B5C98" w:rsidRPr="006B5C98" w:rsidRDefault="006B5C98" w:rsidP="006B5C98">
            <w:pPr>
              <w:spacing w:after="0" w:line="240" w:lineRule="auto"/>
              <w:rPr>
                <w:rFonts w:ascii="Times New Roman" w:hAnsi="Times New Roman" w:cs="Times New Roman"/>
                <w:sz w:val="28"/>
                <w:szCs w:val="28"/>
              </w:rPr>
            </w:pPr>
            <w:r w:rsidRPr="006B5C98">
              <w:rPr>
                <w:rFonts w:ascii="Times New Roman" w:hAnsi="Times New Roman" w:cs="Times New Roman"/>
                <w:sz w:val="28"/>
                <w:szCs w:val="28"/>
              </w:rPr>
              <w:t xml:space="preserve">Ермак Геннадий Павлович, </w:t>
            </w:r>
            <w:r w:rsidRPr="006B5C98">
              <w:rPr>
                <w:rFonts w:ascii="Times New Roman" w:hAnsi="Times New Roman" w:cs="Times New Roman"/>
                <w:sz w:val="28"/>
                <w:szCs w:val="28"/>
              </w:rPr>
              <w:br/>
              <w:t xml:space="preserve">начальник Управления </w:t>
            </w:r>
          </w:p>
        </w:tc>
        <w:tc>
          <w:tcPr>
            <w:tcW w:w="3685" w:type="dxa"/>
            <w:vAlign w:val="center"/>
          </w:tcPr>
          <w:p w:rsidR="006B5C98" w:rsidRPr="006B5C98" w:rsidRDefault="006B5C98" w:rsidP="006B5C98">
            <w:pPr>
              <w:spacing w:after="0" w:line="240" w:lineRule="auto"/>
              <w:ind w:left="125"/>
              <w:rPr>
                <w:rFonts w:ascii="Times New Roman" w:hAnsi="Times New Roman" w:cs="Times New Roman"/>
                <w:sz w:val="28"/>
                <w:szCs w:val="28"/>
              </w:rPr>
            </w:pPr>
            <w:r w:rsidRPr="006B5C98">
              <w:rPr>
                <w:rFonts w:ascii="Times New Roman" w:hAnsi="Times New Roman" w:cs="Times New Roman"/>
                <w:sz w:val="28"/>
                <w:szCs w:val="28"/>
              </w:rPr>
              <w:t>(495) 647-62-64</w:t>
            </w:r>
          </w:p>
          <w:p w:rsidR="006B5C98" w:rsidRPr="006B5C98" w:rsidRDefault="006B5C98" w:rsidP="006B5C98">
            <w:pPr>
              <w:spacing w:after="0" w:line="240" w:lineRule="auto"/>
              <w:rPr>
                <w:rFonts w:ascii="Times New Roman" w:hAnsi="Times New Roman" w:cs="Times New Roman"/>
                <w:sz w:val="28"/>
                <w:szCs w:val="28"/>
              </w:rPr>
            </w:pPr>
            <w:r w:rsidRPr="006B5C98">
              <w:rPr>
                <w:rFonts w:ascii="Times New Roman" w:hAnsi="Times New Roman" w:cs="Times New Roman"/>
                <w:sz w:val="28"/>
                <w:szCs w:val="28"/>
              </w:rPr>
              <w:t xml:space="preserve"> </w:t>
            </w:r>
          </w:p>
        </w:tc>
      </w:tr>
      <w:tr w:rsidR="006B5C98" w:rsidRPr="006B5C98" w:rsidTr="006B5C98">
        <w:tc>
          <w:tcPr>
            <w:tcW w:w="6204" w:type="dxa"/>
            <w:vAlign w:val="center"/>
          </w:tcPr>
          <w:p w:rsidR="006B5C98" w:rsidRPr="006B5C98" w:rsidRDefault="006B5C98" w:rsidP="006B5C98">
            <w:pPr>
              <w:spacing w:after="0" w:line="240" w:lineRule="auto"/>
              <w:rPr>
                <w:rFonts w:ascii="Times New Roman" w:hAnsi="Times New Roman" w:cs="Times New Roman"/>
                <w:sz w:val="28"/>
                <w:szCs w:val="28"/>
              </w:rPr>
            </w:pPr>
            <w:r w:rsidRPr="006B5C98">
              <w:rPr>
                <w:rFonts w:ascii="Times New Roman" w:hAnsi="Times New Roman" w:cs="Times New Roman"/>
                <w:sz w:val="28"/>
                <w:szCs w:val="28"/>
              </w:rPr>
              <w:t>Мясников Сергей Викторович,</w:t>
            </w:r>
          </w:p>
          <w:p w:rsidR="006B5C98" w:rsidRPr="006B5C98" w:rsidRDefault="006B5C98" w:rsidP="006B5C98">
            <w:pPr>
              <w:spacing w:after="0" w:line="240" w:lineRule="auto"/>
              <w:rPr>
                <w:rFonts w:ascii="Times New Roman" w:hAnsi="Times New Roman" w:cs="Times New Roman"/>
                <w:sz w:val="28"/>
                <w:szCs w:val="28"/>
              </w:rPr>
            </w:pPr>
            <w:r w:rsidRPr="006B5C98">
              <w:rPr>
                <w:rFonts w:ascii="Times New Roman" w:hAnsi="Times New Roman" w:cs="Times New Roman"/>
                <w:sz w:val="28"/>
                <w:szCs w:val="28"/>
              </w:rPr>
              <w:t>заместитель начальника Управления</w:t>
            </w:r>
          </w:p>
        </w:tc>
        <w:tc>
          <w:tcPr>
            <w:tcW w:w="3685" w:type="dxa"/>
            <w:vAlign w:val="center"/>
          </w:tcPr>
          <w:p w:rsidR="006B5C98" w:rsidRPr="006B5C98" w:rsidRDefault="006B5C98" w:rsidP="006B5C98">
            <w:pPr>
              <w:spacing w:after="0" w:line="240" w:lineRule="auto"/>
              <w:rPr>
                <w:rFonts w:ascii="Times New Roman" w:hAnsi="Times New Roman" w:cs="Times New Roman"/>
                <w:sz w:val="28"/>
                <w:szCs w:val="28"/>
                <w:lang w:val="en-US"/>
              </w:rPr>
            </w:pPr>
            <w:r w:rsidRPr="006B5C98">
              <w:rPr>
                <w:rFonts w:ascii="Times New Roman" w:hAnsi="Times New Roman" w:cs="Times New Roman"/>
                <w:sz w:val="28"/>
                <w:szCs w:val="28"/>
              </w:rPr>
              <w:t>(495) 647-62-71</w:t>
            </w:r>
          </w:p>
        </w:tc>
      </w:tr>
      <w:tr w:rsidR="006B5C98" w:rsidRPr="006B5C98" w:rsidTr="006B5C98">
        <w:tc>
          <w:tcPr>
            <w:tcW w:w="6204" w:type="dxa"/>
            <w:vAlign w:val="center"/>
          </w:tcPr>
          <w:p w:rsidR="006B5C98" w:rsidRPr="006B5C98" w:rsidRDefault="006B5C98" w:rsidP="006B5C98">
            <w:pPr>
              <w:spacing w:after="0" w:line="240" w:lineRule="auto"/>
              <w:rPr>
                <w:rFonts w:ascii="Times New Roman" w:hAnsi="Times New Roman" w:cs="Times New Roman"/>
                <w:sz w:val="28"/>
                <w:szCs w:val="28"/>
              </w:rPr>
            </w:pPr>
            <w:r w:rsidRPr="006B5C98">
              <w:rPr>
                <w:rFonts w:ascii="Times New Roman" w:hAnsi="Times New Roman" w:cs="Times New Roman"/>
                <w:sz w:val="28"/>
                <w:szCs w:val="28"/>
              </w:rPr>
              <w:t>Никитин Сергей Геннадьевич,</w:t>
            </w:r>
          </w:p>
          <w:p w:rsidR="006B5C98" w:rsidRPr="006B5C98" w:rsidRDefault="006B5C98" w:rsidP="006B5C98">
            <w:pPr>
              <w:spacing w:after="0" w:line="240" w:lineRule="auto"/>
              <w:rPr>
                <w:rFonts w:ascii="Times New Roman" w:hAnsi="Times New Roman" w:cs="Times New Roman"/>
                <w:sz w:val="28"/>
                <w:szCs w:val="28"/>
              </w:rPr>
            </w:pPr>
            <w:r w:rsidRPr="006B5C98">
              <w:rPr>
                <w:rFonts w:ascii="Times New Roman" w:hAnsi="Times New Roman" w:cs="Times New Roman"/>
                <w:sz w:val="28"/>
                <w:szCs w:val="28"/>
              </w:rPr>
              <w:t>зам. начальника Управления – начальник отдела</w:t>
            </w:r>
          </w:p>
        </w:tc>
        <w:tc>
          <w:tcPr>
            <w:tcW w:w="3685" w:type="dxa"/>
            <w:vAlign w:val="center"/>
          </w:tcPr>
          <w:p w:rsidR="006B5C98" w:rsidRPr="006B5C98" w:rsidRDefault="006B5C98" w:rsidP="006B5C98">
            <w:pPr>
              <w:spacing w:after="0" w:line="240" w:lineRule="auto"/>
              <w:rPr>
                <w:rFonts w:ascii="Times New Roman" w:hAnsi="Times New Roman" w:cs="Times New Roman"/>
                <w:sz w:val="28"/>
                <w:szCs w:val="28"/>
              </w:rPr>
            </w:pPr>
            <w:r w:rsidRPr="006B5C98">
              <w:rPr>
                <w:rFonts w:ascii="Times New Roman" w:hAnsi="Times New Roman" w:cs="Times New Roman"/>
                <w:sz w:val="28"/>
                <w:szCs w:val="28"/>
              </w:rPr>
              <w:t xml:space="preserve">(495) 647-62-77 </w:t>
            </w:r>
          </w:p>
        </w:tc>
      </w:tr>
      <w:tr w:rsidR="006B5C98" w:rsidRPr="006B5C98" w:rsidTr="006B5C98">
        <w:tc>
          <w:tcPr>
            <w:tcW w:w="6204" w:type="dxa"/>
            <w:vAlign w:val="center"/>
          </w:tcPr>
          <w:p w:rsidR="006B5C98" w:rsidRPr="006B5C98" w:rsidRDefault="006B5C98" w:rsidP="006B5C98">
            <w:pPr>
              <w:spacing w:after="0" w:line="240" w:lineRule="auto"/>
              <w:rPr>
                <w:rFonts w:ascii="Times New Roman" w:hAnsi="Times New Roman" w:cs="Times New Roman"/>
                <w:sz w:val="28"/>
                <w:szCs w:val="28"/>
              </w:rPr>
            </w:pPr>
            <w:r w:rsidRPr="006B5C98">
              <w:rPr>
                <w:rFonts w:ascii="Times New Roman" w:hAnsi="Times New Roman" w:cs="Times New Roman"/>
                <w:sz w:val="28"/>
                <w:szCs w:val="28"/>
              </w:rPr>
              <w:t xml:space="preserve">Шишанов Виталий Викторович, </w:t>
            </w:r>
            <w:r w:rsidRPr="006B5C98">
              <w:rPr>
                <w:rFonts w:ascii="Times New Roman" w:hAnsi="Times New Roman" w:cs="Times New Roman"/>
                <w:sz w:val="28"/>
                <w:szCs w:val="28"/>
              </w:rPr>
              <w:br/>
              <w:t xml:space="preserve">заместитель начальника отдела </w:t>
            </w:r>
          </w:p>
        </w:tc>
        <w:tc>
          <w:tcPr>
            <w:tcW w:w="3685" w:type="dxa"/>
            <w:vAlign w:val="center"/>
          </w:tcPr>
          <w:p w:rsidR="006B5C98" w:rsidRPr="006B5C98" w:rsidRDefault="006B5C98" w:rsidP="00AC599E">
            <w:pPr>
              <w:spacing w:after="0" w:line="240" w:lineRule="auto"/>
              <w:rPr>
                <w:rFonts w:ascii="Times New Roman" w:hAnsi="Times New Roman" w:cs="Times New Roman"/>
                <w:sz w:val="28"/>
                <w:szCs w:val="28"/>
              </w:rPr>
            </w:pPr>
            <w:r w:rsidRPr="006B5C98">
              <w:rPr>
                <w:rFonts w:ascii="Times New Roman" w:hAnsi="Times New Roman" w:cs="Times New Roman"/>
                <w:sz w:val="28"/>
                <w:szCs w:val="28"/>
              </w:rPr>
              <w:t xml:space="preserve">(495) 645-94-79 доб. </w:t>
            </w:r>
            <w:r w:rsidR="00AC599E">
              <w:rPr>
                <w:rFonts w:ascii="Times New Roman" w:hAnsi="Times New Roman" w:cs="Times New Roman"/>
                <w:sz w:val="28"/>
                <w:szCs w:val="28"/>
              </w:rPr>
              <w:t>21</w:t>
            </w:r>
            <w:r w:rsidRPr="006B5C98">
              <w:rPr>
                <w:rFonts w:ascii="Times New Roman" w:hAnsi="Times New Roman" w:cs="Times New Roman"/>
                <w:sz w:val="28"/>
                <w:szCs w:val="28"/>
              </w:rPr>
              <w:t>-</w:t>
            </w:r>
            <w:r w:rsidR="00AC599E">
              <w:rPr>
                <w:rFonts w:ascii="Times New Roman" w:hAnsi="Times New Roman" w:cs="Times New Roman"/>
                <w:sz w:val="28"/>
                <w:szCs w:val="28"/>
              </w:rPr>
              <w:t>85</w:t>
            </w:r>
          </w:p>
        </w:tc>
      </w:tr>
      <w:tr w:rsidR="006B5C98" w:rsidRPr="006B5C98" w:rsidTr="006B5C98">
        <w:tc>
          <w:tcPr>
            <w:tcW w:w="6204" w:type="dxa"/>
            <w:vAlign w:val="center"/>
          </w:tcPr>
          <w:p w:rsidR="006B5C98" w:rsidRPr="006B5C98" w:rsidRDefault="006B5C98" w:rsidP="006B5C98">
            <w:pPr>
              <w:spacing w:after="0" w:line="240" w:lineRule="auto"/>
              <w:rPr>
                <w:rFonts w:ascii="Times New Roman" w:hAnsi="Times New Roman" w:cs="Times New Roman"/>
                <w:sz w:val="28"/>
                <w:szCs w:val="28"/>
              </w:rPr>
            </w:pPr>
            <w:r w:rsidRPr="006B5C98">
              <w:rPr>
                <w:rFonts w:ascii="Times New Roman" w:hAnsi="Times New Roman" w:cs="Times New Roman"/>
                <w:sz w:val="28"/>
                <w:szCs w:val="28"/>
              </w:rPr>
              <w:t xml:space="preserve">Беляк Валерий Леонидович, </w:t>
            </w:r>
            <w:r w:rsidRPr="006B5C98">
              <w:rPr>
                <w:rFonts w:ascii="Times New Roman" w:hAnsi="Times New Roman" w:cs="Times New Roman"/>
                <w:sz w:val="28"/>
                <w:szCs w:val="28"/>
              </w:rPr>
              <w:br/>
              <w:t>консультант</w:t>
            </w:r>
          </w:p>
        </w:tc>
        <w:tc>
          <w:tcPr>
            <w:tcW w:w="3685" w:type="dxa"/>
            <w:vAlign w:val="center"/>
          </w:tcPr>
          <w:p w:rsidR="006B5C98" w:rsidRPr="006B5C98" w:rsidRDefault="006B5C98" w:rsidP="006B5C98">
            <w:pPr>
              <w:spacing w:after="0" w:line="240" w:lineRule="auto"/>
              <w:rPr>
                <w:rFonts w:ascii="Times New Roman" w:hAnsi="Times New Roman" w:cs="Times New Roman"/>
                <w:sz w:val="28"/>
                <w:szCs w:val="28"/>
              </w:rPr>
            </w:pPr>
            <w:r w:rsidRPr="006B5C98">
              <w:rPr>
                <w:rFonts w:ascii="Times New Roman" w:hAnsi="Times New Roman" w:cs="Times New Roman"/>
                <w:sz w:val="28"/>
                <w:szCs w:val="28"/>
              </w:rPr>
              <w:t>(495) 645-94-79 доб. 21-78</w:t>
            </w:r>
          </w:p>
        </w:tc>
      </w:tr>
      <w:tr w:rsidR="006B5C98" w:rsidRPr="006B5C98" w:rsidTr="006B5C98">
        <w:tc>
          <w:tcPr>
            <w:tcW w:w="6204" w:type="dxa"/>
            <w:vAlign w:val="center"/>
          </w:tcPr>
          <w:p w:rsidR="006B5C98" w:rsidRPr="006B5C98" w:rsidRDefault="006B5C98" w:rsidP="006B5C98">
            <w:pPr>
              <w:spacing w:after="0" w:line="240" w:lineRule="auto"/>
              <w:rPr>
                <w:rFonts w:ascii="Times New Roman" w:hAnsi="Times New Roman" w:cs="Times New Roman"/>
                <w:sz w:val="28"/>
                <w:szCs w:val="28"/>
              </w:rPr>
            </w:pPr>
            <w:r w:rsidRPr="006B5C98">
              <w:rPr>
                <w:rFonts w:ascii="Times New Roman" w:hAnsi="Times New Roman" w:cs="Times New Roman"/>
                <w:sz w:val="28"/>
                <w:szCs w:val="28"/>
              </w:rPr>
              <w:t xml:space="preserve">Харитонов Александр Алексеевич, </w:t>
            </w:r>
            <w:r w:rsidRPr="006B5C98">
              <w:rPr>
                <w:rFonts w:ascii="Times New Roman" w:hAnsi="Times New Roman" w:cs="Times New Roman"/>
                <w:sz w:val="28"/>
                <w:szCs w:val="28"/>
              </w:rPr>
              <w:br/>
              <w:t xml:space="preserve">начальник отдела </w:t>
            </w:r>
          </w:p>
        </w:tc>
        <w:tc>
          <w:tcPr>
            <w:tcW w:w="3685" w:type="dxa"/>
            <w:vAlign w:val="center"/>
          </w:tcPr>
          <w:p w:rsidR="006B5C98" w:rsidRPr="006B5C98" w:rsidRDefault="006B5C98" w:rsidP="006B5C98">
            <w:pPr>
              <w:spacing w:after="0" w:line="240" w:lineRule="auto"/>
              <w:rPr>
                <w:rFonts w:ascii="Times New Roman" w:hAnsi="Times New Roman" w:cs="Times New Roman"/>
                <w:sz w:val="28"/>
                <w:szCs w:val="28"/>
              </w:rPr>
            </w:pPr>
            <w:r w:rsidRPr="006B5C98">
              <w:rPr>
                <w:rFonts w:ascii="Times New Roman" w:hAnsi="Times New Roman" w:cs="Times New Roman"/>
                <w:sz w:val="28"/>
                <w:szCs w:val="28"/>
              </w:rPr>
              <w:t>(495) 645-94-79 доб. 51-46</w:t>
            </w:r>
          </w:p>
        </w:tc>
      </w:tr>
      <w:tr w:rsidR="006B5C98" w:rsidRPr="006B5C98" w:rsidTr="006B5C98">
        <w:tc>
          <w:tcPr>
            <w:tcW w:w="6204" w:type="dxa"/>
            <w:vAlign w:val="center"/>
          </w:tcPr>
          <w:p w:rsidR="006B5C98" w:rsidRPr="006B5C98" w:rsidRDefault="006B5C98" w:rsidP="006B5C98">
            <w:pPr>
              <w:spacing w:after="0" w:line="240" w:lineRule="auto"/>
              <w:rPr>
                <w:rFonts w:ascii="Times New Roman" w:hAnsi="Times New Roman" w:cs="Times New Roman"/>
                <w:sz w:val="28"/>
                <w:szCs w:val="28"/>
              </w:rPr>
            </w:pPr>
            <w:r w:rsidRPr="006B5C98">
              <w:rPr>
                <w:rFonts w:ascii="Times New Roman" w:hAnsi="Times New Roman" w:cs="Times New Roman"/>
                <w:sz w:val="28"/>
                <w:szCs w:val="28"/>
              </w:rPr>
              <w:t xml:space="preserve">Стульская Татьяна Викторовна, </w:t>
            </w:r>
          </w:p>
          <w:p w:rsidR="006B5C98" w:rsidRPr="006B5C98" w:rsidRDefault="006B5C98" w:rsidP="006B5C98">
            <w:pPr>
              <w:spacing w:after="0" w:line="240" w:lineRule="auto"/>
              <w:rPr>
                <w:rFonts w:ascii="Times New Roman" w:hAnsi="Times New Roman" w:cs="Times New Roman"/>
                <w:sz w:val="28"/>
                <w:szCs w:val="28"/>
              </w:rPr>
            </w:pPr>
            <w:r w:rsidRPr="006B5C98">
              <w:rPr>
                <w:rFonts w:ascii="Times New Roman" w:hAnsi="Times New Roman" w:cs="Times New Roman"/>
                <w:sz w:val="28"/>
                <w:szCs w:val="28"/>
              </w:rPr>
              <w:t>консультант</w:t>
            </w:r>
          </w:p>
        </w:tc>
        <w:tc>
          <w:tcPr>
            <w:tcW w:w="3685" w:type="dxa"/>
            <w:vAlign w:val="center"/>
          </w:tcPr>
          <w:p w:rsidR="006B5C98" w:rsidRPr="006B5C98" w:rsidRDefault="006B5C98" w:rsidP="006B5C98">
            <w:pPr>
              <w:spacing w:after="0" w:line="240" w:lineRule="auto"/>
              <w:rPr>
                <w:rFonts w:ascii="Times New Roman" w:hAnsi="Times New Roman" w:cs="Times New Roman"/>
                <w:sz w:val="28"/>
                <w:szCs w:val="28"/>
                <w:lang w:val="en-US"/>
              </w:rPr>
            </w:pPr>
            <w:r w:rsidRPr="006B5C98">
              <w:rPr>
                <w:rFonts w:ascii="Times New Roman" w:hAnsi="Times New Roman" w:cs="Times New Roman"/>
                <w:sz w:val="28"/>
                <w:szCs w:val="28"/>
              </w:rPr>
              <w:t>(495) 645-94-79 доб. 30-20</w:t>
            </w:r>
            <w:r w:rsidRPr="006B5C98">
              <w:rPr>
                <w:rFonts w:ascii="Times New Roman" w:hAnsi="Times New Roman" w:cs="Times New Roman"/>
                <w:sz w:val="28"/>
                <w:szCs w:val="28"/>
                <w:lang w:val="en-US"/>
              </w:rPr>
              <w:t xml:space="preserve"> </w:t>
            </w:r>
          </w:p>
        </w:tc>
      </w:tr>
      <w:tr w:rsidR="006B5C98" w:rsidRPr="006B5C98" w:rsidTr="006B5C98">
        <w:tc>
          <w:tcPr>
            <w:tcW w:w="6204" w:type="dxa"/>
            <w:vAlign w:val="center"/>
          </w:tcPr>
          <w:p w:rsidR="006B5C98" w:rsidRPr="006B5C98" w:rsidRDefault="006B5C98" w:rsidP="006B5C98">
            <w:pPr>
              <w:spacing w:after="0" w:line="240" w:lineRule="auto"/>
              <w:rPr>
                <w:rFonts w:ascii="Times New Roman" w:hAnsi="Times New Roman" w:cs="Times New Roman"/>
                <w:sz w:val="28"/>
                <w:szCs w:val="28"/>
              </w:rPr>
            </w:pPr>
            <w:r w:rsidRPr="006B5C98">
              <w:rPr>
                <w:rFonts w:ascii="Times New Roman" w:hAnsi="Times New Roman" w:cs="Times New Roman"/>
                <w:sz w:val="28"/>
                <w:szCs w:val="28"/>
              </w:rPr>
              <w:t>Чапля Богдан Юрьевич,</w:t>
            </w:r>
          </w:p>
          <w:p w:rsidR="006B5C98" w:rsidRPr="006B5C98" w:rsidRDefault="006B5C98" w:rsidP="006B5C98">
            <w:pPr>
              <w:spacing w:after="0" w:line="240" w:lineRule="auto"/>
              <w:rPr>
                <w:rFonts w:ascii="Times New Roman" w:hAnsi="Times New Roman" w:cs="Times New Roman"/>
                <w:sz w:val="28"/>
                <w:szCs w:val="28"/>
              </w:rPr>
            </w:pPr>
            <w:r w:rsidRPr="006B5C98">
              <w:rPr>
                <w:rFonts w:ascii="Times New Roman" w:hAnsi="Times New Roman" w:cs="Times New Roman"/>
                <w:sz w:val="28"/>
                <w:szCs w:val="28"/>
              </w:rPr>
              <w:t>консультант</w:t>
            </w:r>
          </w:p>
        </w:tc>
        <w:tc>
          <w:tcPr>
            <w:tcW w:w="3685" w:type="dxa"/>
            <w:vAlign w:val="center"/>
          </w:tcPr>
          <w:p w:rsidR="006B5C98" w:rsidRPr="006B5C98" w:rsidRDefault="006B5C98" w:rsidP="006B5C98">
            <w:pPr>
              <w:spacing w:after="0" w:line="240" w:lineRule="auto"/>
              <w:rPr>
                <w:rFonts w:ascii="Times New Roman" w:hAnsi="Times New Roman" w:cs="Times New Roman"/>
                <w:sz w:val="28"/>
                <w:szCs w:val="28"/>
                <w:lang w:val="en-US"/>
              </w:rPr>
            </w:pPr>
            <w:r w:rsidRPr="006B5C98">
              <w:rPr>
                <w:rFonts w:ascii="Times New Roman" w:hAnsi="Times New Roman" w:cs="Times New Roman"/>
                <w:sz w:val="28"/>
                <w:szCs w:val="28"/>
              </w:rPr>
              <w:t>(495) 645-94-79 доб. 30-11</w:t>
            </w:r>
            <w:r w:rsidRPr="006B5C98">
              <w:rPr>
                <w:rFonts w:ascii="Times New Roman" w:hAnsi="Times New Roman" w:cs="Times New Roman"/>
                <w:sz w:val="28"/>
                <w:szCs w:val="28"/>
                <w:lang w:val="en-US"/>
              </w:rPr>
              <w:t xml:space="preserve"> </w:t>
            </w:r>
          </w:p>
        </w:tc>
      </w:tr>
      <w:tr w:rsidR="006B5C98" w:rsidRPr="006B5C98" w:rsidTr="006B5C98">
        <w:tc>
          <w:tcPr>
            <w:tcW w:w="6204" w:type="dxa"/>
            <w:vAlign w:val="center"/>
          </w:tcPr>
          <w:p w:rsidR="006B5C98" w:rsidRPr="006B5C98" w:rsidRDefault="006B5C98" w:rsidP="006B5C98">
            <w:pPr>
              <w:spacing w:after="0" w:line="240" w:lineRule="auto"/>
              <w:rPr>
                <w:rFonts w:ascii="Times New Roman" w:hAnsi="Times New Roman" w:cs="Times New Roman"/>
                <w:sz w:val="28"/>
                <w:szCs w:val="28"/>
              </w:rPr>
            </w:pPr>
            <w:r w:rsidRPr="006B5C98">
              <w:rPr>
                <w:rFonts w:ascii="Times New Roman" w:hAnsi="Times New Roman" w:cs="Times New Roman"/>
                <w:sz w:val="28"/>
                <w:szCs w:val="28"/>
              </w:rPr>
              <w:t>Быстров Константин Викторович,</w:t>
            </w:r>
          </w:p>
          <w:p w:rsidR="006B5C98" w:rsidRPr="006B5C98" w:rsidRDefault="006B5C98" w:rsidP="006B5C98">
            <w:pPr>
              <w:spacing w:after="0" w:line="240" w:lineRule="auto"/>
              <w:rPr>
                <w:rFonts w:ascii="Times New Roman" w:hAnsi="Times New Roman" w:cs="Times New Roman"/>
                <w:sz w:val="28"/>
                <w:szCs w:val="28"/>
              </w:rPr>
            </w:pPr>
            <w:r w:rsidRPr="006B5C98">
              <w:rPr>
                <w:rFonts w:ascii="Times New Roman" w:hAnsi="Times New Roman" w:cs="Times New Roman"/>
                <w:sz w:val="28"/>
                <w:szCs w:val="28"/>
              </w:rPr>
              <w:t>начальник отдела</w:t>
            </w:r>
          </w:p>
        </w:tc>
        <w:tc>
          <w:tcPr>
            <w:tcW w:w="3685" w:type="dxa"/>
            <w:vAlign w:val="center"/>
          </w:tcPr>
          <w:p w:rsidR="006B5C98" w:rsidRPr="006B5C98" w:rsidRDefault="006B5C98" w:rsidP="006B5C98">
            <w:pPr>
              <w:spacing w:after="0" w:line="240" w:lineRule="auto"/>
              <w:rPr>
                <w:rFonts w:ascii="Times New Roman" w:hAnsi="Times New Roman" w:cs="Times New Roman"/>
                <w:sz w:val="28"/>
                <w:szCs w:val="28"/>
              </w:rPr>
            </w:pPr>
            <w:r w:rsidRPr="006B5C98">
              <w:rPr>
                <w:rFonts w:ascii="Times New Roman" w:hAnsi="Times New Roman" w:cs="Times New Roman"/>
                <w:sz w:val="28"/>
                <w:szCs w:val="28"/>
              </w:rPr>
              <w:t>(495) 647-62-82</w:t>
            </w:r>
          </w:p>
        </w:tc>
      </w:tr>
      <w:tr w:rsidR="006B5C98" w:rsidRPr="006B5C98" w:rsidTr="006B5C98">
        <w:tc>
          <w:tcPr>
            <w:tcW w:w="6204" w:type="dxa"/>
            <w:vAlign w:val="center"/>
          </w:tcPr>
          <w:p w:rsidR="006B5C98" w:rsidRPr="006B5C98" w:rsidRDefault="006B5C98" w:rsidP="006B5C98">
            <w:pPr>
              <w:spacing w:after="0" w:line="240" w:lineRule="auto"/>
              <w:rPr>
                <w:rFonts w:ascii="Times New Roman" w:hAnsi="Times New Roman" w:cs="Times New Roman"/>
                <w:sz w:val="28"/>
                <w:szCs w:val="28"/>
              </w:rPr>
            </w:pPr>
            <w:r w:rsidRPr="006B5C98">
              <w:rPr>
                <w:rFonts w:ascii="Times New Roman" w:hAnsi="Times New Roman" w:cs="Times New Roman"/>
                <w:sz w:val="28"/>
                <w:szCs w:val="28"/>
              </w:rPr>
              <w:t>Зарубина Екатерина Сергеевна,</w:t>
            </w:r>
          </w:p>
          <w:p w:rsidR="006B5C98" w:rsidRPr="006B5C98" w:rsidRDefault="006B5C98" w:rsidP="006B5C98">
            <w:pPr>
              <w:spacing w:after="0" w:line="240" w:lineRule="auto"/>
              <w:rPr>
                <w:rFonts w:ascii="Times New Roman" w:hAnsi="Times New Roman" w:cs="Times New Roman"/>
                <w:sz w:val="28"/>
                <w:szCs w:val="28"/>
              </w:rPr>
            </w:pPr>
            <w:r w:rsidRPr="006B5C98">
              <w:rPr>
                <w:rFonts w:ascii="Times New Roman" w:hAnsi="Times New Roman" w:cs="Times New Roman"/>
                <w:sz w:val="28"/>
                <w:szCs w:val="28"/>
              </w:rPr>
              <w:t>консультант</w:t>
            </w:r>
          </w:p>
        </w:tc>
        <w:tc>
          <w:tcPr>
            <w:tcW w:w="3685" w:type="dxa"/>
            <w:vAlign w:val="center"/>
          </w:tcPr>
          <w:p w:rsidR="006B5C98" w:rsidRPr="006B5C98" w:rsidRDefault="006B5C98" w:rsidP="006B5C98">
            <w:pPr>
              <w:spacing w:after="0" w:line="240" w:lineRule="auto"/>
              <w:rPr>
                <w:rFonts w:ascii="Times New Roman" w:hAnsi="Times New Roman" w:cs="Times New Roman"/>
                <w:sz w:val="28"/>
                <w:szCs w:val="28"/>
              </w:rPr>
            </w:pPr>
            <w:r w:rsidRPr="006B5C98">
              <w:rPr>
                <w:rFonts w:ascii="Times New Roman" w:hAnsi="Times New Roman" w:cs="Times New Roman"/>
                <w:sz w:val="28"/>
                <w:szCs w:val="28"/>
              </w:rPr>
              <w:t>(495) 645-94-79 доб. 21-88</w:t>
            </w:r>
          </w:p>
        </w:tc>
      </w:tr>
    </w:tbl>
    <w:p w:rsidR="006B5C98" w:rsidRPr="006B5C98" w:rsidRDefault="006B5C98" w:rsidP="006B5C98">
      <w:pPr>
        <w:widowControl w:val="0"/>
        <w:overflowPunct w:val="0"/>
        <w:autoSpaceDE w:val="0"/>
        <w:autoSpaceDN w:val="0"/>
        <w:adjustRightInd w:val="0"/>
        <w:spacing w:before="480" w:after="200" w:line="240" w:lineRule="auto"/>
        <w:contextualSpacing/>
        <w:textAlignment w:val="baseline"/>
        <w:rPr>
          <w:rFonts w:ascii="Times New Roman" w:eastAsia="Times New Roman" w:hAnsi="Times New Roman" w:cs="Times New Roman"/>
          <w:b/>
          <w:bCs/>
          <w:sz w:val="28"/>
          <w:szCs w:val="28"/>
          <w:lang w:eastAsia="ru-RU"/>
        </w:rPr>
      </w:pPr>
    </w:p>
    <w:p w:rsidR="006B5C98" w:rsidRPr="006B5C98" w:rsidRDefault="006B5C98" w:rsidP="006B5C98">
      <w:pPr>
        <w:widowControl w:val="0"/>
        <w:numPr>
          <w:ilvl w:val="0"/>
          <w:numId w:val="36"/>
        </w:numPr>
        <w:overflowPunct w:val="0"/>
        <w:autoSpaceDE w:val="0"/>
        <w:autoSpaceDN w:val="0"/>
        <w:adjustRightInd w:val="0"/>
        <w:spacing w:before="480" w:after="200" w:line="240" w:lineRule="auto"/>
        <w:ind w:left="1066" w:hanging="357"/>
        <w:contextualSpacing/>
        <w:jc w:val="center"/>
        <w:textAlignment w:val="baseline"/>
        <w:rPr>
          <w:rFonts w:ascii="Times New Roman" w:eastAsia="Times New Roman" w:hAnsi="Times New Roman" w:cs="Times New Roman"/>
          <w:b/>
          <w:bCs/>
          <w:sz w:val="28"/>
          <w:szCs w:val="28"/>
          <w:lang w:eastAsia="ru-RU"/>
        </w:rPr>
      </w:pPr>
      <w:r w:rsidRPr="006B5C98">
        <w:rPr>
          <w:rFonts w:ascii="Times New Roman" w:eastAsia="Arial" w:hAnsi="Times New Roman" w:cs="Arial"/>
          <w:b/>
          <w:color w:val="000000"/>
          <w:sz w:val="28"/>
          <w:szCs w:val="28"/>
          <w:lang w:eastAsia="ru-RU" w:bidi="ru-RU"/>
        </w:rPr>
        <w:t xml:space="preserve">План мероприятий по профилактике нарушений </w:t>
      </w:r>
      <w:r w:rsidRPr="006B5C98">
        <w:rPr>
          <w:rFonts w:ascii="Times New Roman" w:eastAsia="Arial" w:hAnsi="Times New Roman" w:cs="Arial"/>
          <w:b/>
          <w:color w:val="000000"/>
          <w:sz w:val="28"/>
          <w:szCs w:val="28"/>
          <w:lang w:eastAsia="ru-RU" w:bidi="ru-RU"/>
        </w:rPr>
        <w:br/>
        <w:t>обязательных требований на 2020 год</w:t>
      </w:r>
    </w:p>
    <w:p w:rsidR="006B5C98" w:rsidRPr="006B5C98" w:rsidRDefault="006B5C98" w:rsidP="006B5C98">
      <w:pPr>
        <w:widowControl w:val="0"/>
        <w:overflowPunct w:val="0"/>
        <w:autoSpaceDE w:val="0"/>
        <w:autoSpaceDN w:val="0"/>
        <w:adjustRightInd w:val="0"/>
        <w:spacing w:before="480" w:after="200" w:line="240" w:lineRule="auto"/>
        <w:ind w:left="1066"/>
        <w:contextualSpacing/>
        <w:textAlignment w:val="baseline"/>
        <w:rPr>
          <w:rFonts w:ascii="Times New Roman" w:eastAsia="Times New Roman" w:hAnsi="Times New Roman" w:cs="Times New Roman"/>
          <w:b/>
          <w:bCs/>
          <w:sz w:val="16"/>
          <w:szCs w:val="16"/>
          <w:lang w:eastAsia="ru-RU"/>
        </w:rPr>
      </w:pPr>
    </w:p>
    <w:tbl>
      <w:tblPr>
        <w:tblStyle w:val="342"/>
        <w:tblW w:w="10565" w:type="dxa"/>
        <w:tblInd w:w="-459" w:type="dxa"/>
        <w:tblLayout w:type="fixed"/>
        <w:tblLook w:val="04A0" w:firstRow="1" w:lastRow="0" w:firstColumn="1" w:lastColumn="0" w:noHBand="0" w:noVBand="1"/>
      </w:tblPr>
      <w:tblGrid>
        <w:gridCol w:w="534"/>
        <w:gridCol w:w="4077"/>
        <w:gridCol w:w="1985"/>
        <w:gridCol w:w="1843"/>
        <w:gridCol w:w="2126"/>
      </w:tblGrid>
      <w:tr w:rsidR="006B5C98" w:rsidRPr="006B5C98" w:rsidTr="006B5C98">
        <w:tc>
          <w:tcPr>
            <w:tcW w:w="534" w:type="dxa"/>
          </w:tcPr>
          <w:p w:rsidR="006B5C98" w:rsidRPr="006B5C98" w:rsidRDefault="006B5C98" w:rsidP="006B5C98">
            <w:pPr>
              <w:spacing w:after="0" w:line="240" w:lineRule="auto"/>
              <w:jc w:val="center"/>
              <w:rPr>
                <w:rFonts w:ascii="Times New Roman" w:hAnsi="Times New Roman" w:cs="Times New Roman"/>
                <w:i/>
                <w:sz w:val="24"/>
                <w:szCs w:val="24"/>
              </w:rPr>
            </w:pPr>
          </w:p>
          <w:p w:rsidR="006B5C98" w:rsidRPr="006B5C98" w:rsidRDefault="006B5C98" w:rsidP="006B5C98">
            <w:pPr>
              <w:spacing w:after="0" w:line="240" w:lineRule="auto"/>
              <w:jc w:val="center"/>
              <w:rPr>
                <w:rFonts w:ascii="Times New Roman" w:hAnsi="Times New Roman" w:cs="Times New Roman"/>
                <w:i/>
                <w:sz w:val="24"/>
                <w:szCs w:val="24"/>
              </w:rPr>
            </w:pPr>
            <w:r w:rsidRPr="006B5C98">
              <w:rPr>
                <w:rFonts w:ascii="Times New Roman" w:hAnsi="Times New Roman" w:cs="Times New Roman"/>
                <w:i/>
                <w:sz w:val="24"/>
                <w:szCs w:val="24"/>
              </w:rPr>
              <w:t>№</w:t>
            </w:r>
          </w:p>
        </w:tc>
        <w:tc>
          <w:tcPr>
            <w:tcW w:w="4077" w:type="dxa"/>
          </w:tcPr>
          <w:p w:rsidR="006B5C98" w:rsidRPr="006B5C98" w:rsidRDefault="006B5C98" w:rsidP="006B5C98">
            <w:pPr>
              <w:spacing w:after="0" w:line="240" w:lineRule="auto"/>
              <w:jc w:val="center"/>
              <w:rPr>
                <w:rFonts w:ascii="Times New Roman" w:hAnsi="Times New Roman" w:cs="Times New Roman"/>
                <w:i/>
                <w:sz w:val="24"/>
                <w:szCs w:val="24"/>
              </w:rPr>
            </w:pPr>
            <w:r w:rsidRPr="006B5C98">
              <w:rPr>
                <w:rFonts w:ascii="Times New Roman" w:hAnsi="Times New Roman" w:cs="Times New Roman"/>
                <w:i/>
                <w:sz w:val="24"/>
                <w:szCs w:val="24"/>
              </w:rPr>
              <w:t xml:space="preserve">Наименование </w:t>
            </w:r>
            <w:r w:rsidRPr="006B5C98">
              <w:rPr>
                <w:rFonts w:ascii="Times New Roman" w:hAnsi="Times New Roman" w:cs="Times New Roman"/>
                <w:i/>
                <w:sz w:val="24"/>
                <w:szCs w:val="24"/>
              </w:rPr>
              <w:br/>
              <w:t>мероприятия</w:t>
            </w:r>
          </w:p>
        </w:tc>
        <w:tc>
          <w:tcPr>
            <w:tcW w:w="1985" w:type="dxa"/>
          </w:tcPr>
          <w:p w:rsidR="006B5C98" w:rsidRPr="006B5C98" w:rsidRDefault="006B5C98" w:rsidP="006B5C98">
            <w:pPr>
              <w:spacing w:after="0" w:line="240" w:lineRule="auto"/>
              <w:jc w:val="center"/>
              <w:rPr>
                <w:rFonts w:ascii="Times New Roman" w:hAnsi="Times New Roman" w:cs="Times New Roman"/>
                <w:i/>
                <w:sz w:val="24"/>
                <w:szCs w:val="24"/>
              </w:rPr>
            </w:pPr>
            <w:r w:rsidRPr="006B5C98">
              <w:rPr>
                <w:rFonts w:ascii="Times New Roman" w:hAnsi="Times New Roman" w:cs="Times New Roman"/>
                <w:i/>
                <w:sz w:val="24"/>
                <w:szCs w:val="24"/>
              </w:rPr>
              <w:t>Периодичность проведения</w:t>
            </w:r>
          </w:p>
        </w:tc>
        <w:tc>
          <w:tcPr>
            <w:tcW w:w="1843" w:type="dxa"/>
          </w:tcPr>
          <w:p w:rsidR="006B5C98" w:rsidRPr="006B5C98" w:rsidRDefault="00A57CA5" w:rsidP="006B5C98">
            <w:pPr>
              <w:spacing w:after="0" w:line="240" w:lineRule="auto"/>
              <w:ind w:left="-108" w:right="-108"/>
              <w:jc w:val="center"/>
              <w:rPr>
                <w:rFonts w:ascii="Times New Roman" w:hAnsi="Times New Roman" w:cs="Times New Roman"/>
                <w:i/>
                <w:sz w:val="24"/>
                <w:szCs w:val="24"/>
              </w:rPr>
            </w:pPr>
            <w:r w:rsidRPr="00206259">
              <w:rPr>
                <w:rFonts w:ascii="Times New Roman" w:hAnsi="Times New Roman" w:cs="Times New Roman"/>
                <w:i/>
                <w:sz w:val="24"/>
                <w:szCs w:val="24"/>
              </w:rPr>
              <w:t>Под</w:t>
            </w:r>
            <w:r>
              <w:rPr>
                <w:rFonts w:ascii="Times New Roman" w:hAnsi="Times New Roman" w:cs="Times New Roman"/>
                <w:i/>
                <w:sz w:val="24"/>
                <w:szCs w:val="24"/>
              </w:rPr>
              <w:t>надзорные</w:t>
            </w:r>
            <w:r w:rsidR="006B5C98" w:rsidRPr="006B5C98">
              <w:rPr>
                <w:rFonts w:ascii="Times New Roman" w:hAnsi="Times New Roman" w:cs="Times New Roman"/>
                <w:i/>
                <w:sz w:val="24"/>
                <w:szCs w:val="24"/>
              </w:rPr>
              <w:t xml:space="preserve"> субъекты</w:t>
            </w:r>
          </w:p>
        </w:tc>
        <w:tc>
          <w:tcPr>
            <w:tcW w:w="2126" w:type="dxa"/>
          </w:tcPr>
          <w:p w:rsidR="006B5C98" w:rsidRPr="006B5C98" w:rsidRDefault="006B5C98" w:rsidP="006B5C98">
            <w:pPr>
              <w:spacing w:after="0" w:line="240" w:lineRule="auto"/>
              <w:jc w:val="center"/>
              <w:rPr>
                <w:rFonts w:ascii="Times New Roman" w:hAnsi="Times New Roman" w:cs="Times New Roman"/>
                <w:i/>
                <w:sz w:val="24"/>
                <w:szCs w:val="24"/>
              </w:rPr>
            </w:pPr>
            <w:r w:rsidRPr="006B5C98">
              <w:rPr>
                <w:rFonts w:ascii="Times New Roman" w:hAnsi="Times New Roman" w:cs="Times New Roman"/>
                <w:i/>
                <w:sz w:val="24"/>
                <w:szCs w:val="24"/>
              </w:rPr>
              <w:t>Ожидаемые результаты</w:t>
            </w:r>
          </w:p>
        </w:tc>
      </w:tr>
      <w:tr w:rsidR="006B5C98" w:rsidRPr="006B5C98" w:rsidTr="006B5C98">
        <w:tc>
          <w:tcPr>
            <w:tcW w:w="534" w:type="dxa"/>
            <w:vAlign w:val="center"/>
          </w:tcPr>
          <w:p w:rsidR="006B5C98" w:rsidRPr="006B5C98" w:rsidRDefault="006B5C98" w:rsidP="006B5C98">
            <w:pPr>
              <w:spacing w:after="0" w:line="240" w:lineRule="auto"/>
              <w:ind w:right="-108"/>
              <w:rPr>
                <w:rFonts w:ascii="Times New Roman" w:hAnsi="Times New Roman" w:cs="Times New Roman"/>
                <w:sz w:val="26"/>
                <w:szCs w:val="26"/>
              </w:rPr>
            </w:pPr>
            <w:r w:rsidRPr="006B5C98">
              <w:rPr>
                <w:rFonts w:ascii="Times New Roman" w:hAnsi="Times New Roman" w:cs="Times New Roman"/>
                <w:sz w:val="26"/>
                <w:szCs w:val="26"/>
              </w:rPr>
              <w:t>1</w:t>
            </w:r>
          </w:p>
        </w:tc>
        <w:tc>
          <w:tcPr>
            <w:tcW w:w="4077" w:type="dxa"/>
            <w:vAlign w:val="center"/>
          </w:tcPr>
          <w:p w:rsidR="006B5C98" w:rsidRPr="006B5C98" w:rsidRDefault="006B5C98" w:rsidP="006B5C98">
            <w:pPr>
              <w:spacing w:after="0" w:line="240" w:lineRule="auto"/>
              <w:ind w:right="-108"/>
              <w:rPr>
                <w:rFonts w:ascii="Times New Roman" w:hAnsi="Times New Roman" w:cs="Times New Roman"/>
                <w:sz w:val="28"/>
                <w:szCs w:val="28"/>
              </w:rPr>
            </w:pPr>
            <w:r w:rsidRPr="006B5C98">
              <w:rPr>
                <w:rFonts w:ascii="Times New Roman" w:hAnsi="Times New Roman" w:cs="Times New Roman"/>
                <w:sz w:val="28"/>
                <w:szCs w:val="28"/>
              </w:rPr>
              <w:t xml:space="preserve">Рассмотрение устных </w:t>
            </w:r>
            <w:r w:rsidR="00B04FF7">
              <w:rPr>
                <w:rFonts w:ascii="Times New Roman" w:hAnsi="Times New Roman" w:cs="Times New Roman"/>
                <w:sz w:val="28"/>
                <w:szCs w:val="28"/>
              </w:rPr>
              <w:br/>
            </w:r>
            <w:r w:rsidRPr="006B5C98">
              <w:rPr>
                <w:rFonts w:ascii="Times New Roman" w:hAnsi="Times New Roman" w:cs="Times New Roman"/>
                <w:sz w:val="28"/>
                <w:szCs w:val="28"/>
              </w:rPr>
              <w:t xml:space="preserve">и письменных обращений граждан и организаций по </w:t>
            </w:r>
            <w:r w:rsidR="00BB25CB" w:rsidRPr="006B5C98">
              <w:rPr>
                <w:rFonts w:ascii="Times New Roman" w:hAnsi="Times New Roman" w:cs="Times New Roman"/>
                <w:sz w:val="28"/>
                <w:szCs w:val="28"/>
              </w:rPr>
              <w:t>вопросам обязательных</w:t>
            </w:r>
            <w:r w:rsidRPr="006B5C98">
              <w:rPr>
                <w:rFonts w:ascii="Times New Roman" w:eastAsia="Calibri" w:hAnsi="Times New Roman" w:cs="Times New Roman"/>
                <w:sz w:val="28"/>
                <w:szCs w:val="28"/>
              </w:rPr>
              <w:t xml:space="preserve"> требований</w:t>
            </w:r>
          </w:p>
        </w:tc>
        <w:tc>
          <w:tcPr>
            <w:tcW w:w="1985" w:type="dxa"/>
            <w:vAlign w:val="center"/>
          </w:tcPr>
          <w:p w:rsidR="006B5C98" w:rsidRPr="006B5C98" w:rsidRDefault="006B5C98" w:rsidP="006B5C98">
            <w:pPr>
              <w:spacing w:after="0" w:line="240" w:lineRule="auto"/>
              <w:ind w:left="-108"/>
              <w:rPr>
                <w:rFonts w:ascii="Times New Roman" w:hAnsi="Times New Roman" w:cs="Times New Roman"/>
                <w:sz w:val="26"/>
                <w:szCs w:val="26"/>
              </w:rPr>
            </w:pPr>
          </w:p>
          <w:p w:rsidR="006B5C98" w:rsidRPr="006B5C98" w:rsidRDefault="006B5C98" w:rsidP="006B5C98">
            <w:pPr>
              <w:spacing w:after="0" w:line="240" w:lineRule="auto"/>
              <w:ind w:hanging="108"/>
              <w:jc w:val="center"/>
              <w:rPr>
                <w:rFonts w:ascii="Times New Roman" w:hAnsi="Times New Roman" w:cs="Times New Roman"/>
                <w:sz w:val="26"/>
                <w:szCs w:val="26"/>
              </w:rPr>
            </w:pPr>
            <w:r w:rsidRPr="006B5C98">
              <w:rPr>
                <w:rFonts w:ascii="Times New Roman" w:hAnsi="Times New Roman" w:cs="Times New Roman"/>
                <w:sz w:val="26"/>
                <w:szCs w:val="26"/>
              </w:rPr>
              <w:t>2020</w:t>
            </w:r>
          </w:p>
        </w:tc>
        <w:tc>
          <w:tcPr>
            <w:tcW w:w="1843" w:type="dxa"/>
            <w:vAlign w:val="center"/>
          </w:tcPr>
          <w:p w:rsidR="006B5C98" w:rsidRPr="006B5C98" w:rsidRDefault="006B5C98" w:rsidP="006B5C98">
            <w:pPr>
              <w:spacing w:before="120" w:after="0" w:line="240" w:lineRule="auto"/>
              <w:rPr>
                <w:rFonts w:ascii="Times New Roman" w:hAnsi="Times New Roman" w:cs="Times New Roman"/>
                <w:sz w:val="26"/>
                <w:szCs w:val="26"/>
              </w:rPr>
            </w:pPr>
            <w:r w:rsidRPr="006B5C98">
              <w:rPr>
                <w:rFonts w:ascii="Times New Roman" w:hAnsi="Times New Roman" w:cs="Times New Roman"/>
                <w:sz w:val="26"/>
                <w:szCs w:val="26"/>
              </w:rPr>
              <w:t xml:space="preserve"> Организации, экплуатирую-щие объекты угольной промышлен-ности</w:t>
            </w:r>
          </w:p>
        </w:tc>
        <w:tc>
          <w:tcPr>
            <w:tcW w:w="2126" w:type="dxa"/>
            <w:vAlign w:val="center"/>
          </w:tcPr>
          <w:p w:rsidR="006B5C98" w:rsidRPr="006B5C98" w:rsidRDefault="006B5C98" w:rsidP="006B5C98">
            <w:pPr>
              <w:spacing w:before="120" w:after="0" w:line="240" w:lineRule="auto"/>
              <w:rPr>
                <w:rFonts w:ascii="Times New Roman" w:hAnsi="Times New Roman" w:cs="Times New Roman"/>
                <w:sz w:val="26"/>
                <w:szCs w:val="26"/>
              </w:rPr>
            </w:pPr>
            <w:r w:rsidRPr="006B5C98">
              <w:rPr>
                <w:rFonts w:ascii="Times New Roman" w:hAnsi="Times New Roman" w:cs="Times New Roman"/>
                <w:sz w:val="26"/>
                <w:szCs w:val="26"/>
              </w:rPr>
              <w:t xml:space="preserve">Повышение информирован-ности руководства </w:t>
            </w:r>
            <w:r w:rsidR="00B04FF7">
              <w:rPr>
                <w:rFonts w:ascii="Times New Roman" w:hAnsi="Times New Roman" w:cs="Times New Roman"/>
                <w:sz w:val="26"/>
                <w:szCs w:val="26"/>
              </w:rPr>
              <w:br/>
            </w:r>
            <w:r w:rsidRPr="006B5C98">
              <w:rPr>
                <w:rFonts w:ascii="Times New Roman" w:hAnsi="Times New Roman" w:cs="Times New Roman"/>
                <w:sz w:val="26"/>
                <w:szCs w:val="26"/>
              </w:rPr>
              <w:t xml:space="preserve">и персонала поднадзорных </w:t>
            </w:r>
            <w:r w:rsidR="001B4652">
              <w:rPr>
                <w:rFonts w:ascii="Times New Roman" w:hAnsi="Times New Roman" w:cs="Times New Roman"/>
                <w:sz w:val="26"/>
                <w:szCs w:val="26"/>
              </w:rPr>
              <w:t>субъектов</w:t>
            </w:r>
            <w:r w:rsidRPr="006B5C98">
              <w:rPr>
                <w:rFonts w:ascii="Times New Roman" w:hAnsi="Times New Roman" w:cs="Times New Roman"/>
                <w:sz w:val="26"/>
                <w:szCs w:val="26"/>
              </w:rPr>
              <w:t xml:space="preserve"> </w:t>
            </w:r>
            <w:r w:rsidRPr="006B5C98">
              <w:rPr>
                <w:rFonts w:ascii="Times New Roman" w:hAnsi="Times New Roman" w:cs="Times New Roman"/>
                <w:sz w:val="26"/>
                <w:szCs w:val="26"/>
              </w:rPr>
              <w:br/>
              <w:t>об обязательных требованиях</w:t>
            </w:r>
          </w:p>
        </w:tc>
      </w:tr>
      <w:tr w:rsidR="006B5C98" w:rsidRPr="006B5C98" w:rsidTr="006B5C98">
        <w:tc>
          <w:tcPr>
            <w:tcW w:w="534" w:type="dxa"/>
            <w:vAlign w:val="center"/>
          </w:tcPr>
          <w:p w:rsidR="006B5C98" w:rsidRPr="006B5C98" w:rsidRDefault="006B5C98" w:rsidP="006B5C98">
            <w:pPr>
              <w:spacing w:after="0" w:line="240" w:lineRule="auto"/>
              <w:rPr>
                <w:rFonts w:ascii="Times New Roman" w:eastAsia="Calibri" w:hAnsi="Times New Roman" w:cs="Times New Roman"/>
                <w:sz w:val="26"/>
                <w:szCs w:val="26"/>
              </w:rPr>
            </w:pPr>
            <w:r w:rsidRPr="006B5C98">
              <w:rPr>
                <w:rFonts w:ascii="Times New Roman" w:eastAsia="Calibri" w:hAnsi="Times New Roman" w:cs="Times New Roman"/>
                <w:sz w:val="26"/>
                <w:szCs w:val="26"/>
              </w:rPr>
              <w:t>2</w:t>
            </w:r>
          </w:p>
        </w:tc>
        <w:tc>
          <w:tcPr>
            <w:tcW w:w="4077" w:type="dxa"/>
            <w:vAlign w:val="center"/>
          </w:tcPr>
          <w:p w:rsidR="006B5C98" w:rsidRPr="006B5C98" w:rsidRDefault="006B5C98" w:rsidP="006B5C98">
            <w:pPr>
              <w:spacing w:after="0" w:line="240" w:lineRule="auto"/>
              <w:rPr>
                <w:rFonts w:ascii="Times New Roman" w:hAnsi="Times New Roman" w:cs="Times New Roman"/>
                <w:sz w:val="26"/>
                <w:szCs w:val="26"/>
              </w:rPr>
            </w:pPr>
            <w:r w:rsidRPr="006B5C98">
              <w:rPr>
                <w:rFonts w:ascii="Times New Roman" w:hAnsi="Times New Roman" w:cs="Times New Roman"/>
                <w:sz w:val="26"/>
                <w:szCs w:val="26"/>
              </w:rPr>
              <w:t xml:space="preserve">Обобщение и анализ правоприменительной практики при осуществлении федерального государственного надзора </w:t>
            </w:r>
            <w:r w:rsidR="00B04FF7">
              <w:rPr>
                <w:rFonts w:ascii="Times New Roman" w:hAnsi="Times New Roman" w:cs="Times New Roman"/>
                <w:sz w:val="26"/>
                <w:szCs w:val="26"/>
              </w:rPr>
              <w:br/>
            </w:r>
            <w:r w:rsidRPr="006B5C98">
              <w:rPr>
                <w:rFonts w:ascii="Times New Roman" w:hAnsi="Times New Roman" w:cs="Times New Roman"/>
                <w:sz w:val="26"/>
                <w:szCs w:val="26"/>
              </w:rPr>
              <w:t>в угольной промышленности</w:t>
            </w:r>
          </w:p>
        </w:tc>
        <w:tc>
          <w:tcPr>
            <w:tcW w:w="1985" w:type="dxa"/>
            <w:vAlign w:val="center"/>
          </w:tcPr>
          <w:p w:rsidR="006B5C98" w:rsidRPr="006B5C98" w:rsidRDefault="00140E78" w:rsidP="00140E7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Один раз </w:t>
            </w:r>
            <w:r>
              <w:rPr>
                <w:rFonts w:ascii="Times New Roman" w:hAnsi="Times New Roman" w:cs="Times New Roman"/>
                <w:sz w:val="26"/>
                <w:szCs w:val="26"/>
              </w:rPr>
              <w:br/>
              <w:t>в полугодие</w:t>
            </w:r>
          </w:p>
        </w:tc>
        <w:tc>
          <w:tcPr>
            <w:tcW w:w="1843" w:type="dxa"/>
            <w:vAlign w:val="center"/>
          </w:tcPr>
          <w:p w:rsidR="006B5C98" w:rsidRPr="006B5C98" w:rsidRDefault="006B5C98" w:rsidP="006B5C98">
            <w:pPr>
              <w:spacing w:after="0" w:line="240" w:lineRule="auto"/>
              <w:ind w:right="-108"/>
              <w:rPr>
                <w:rFonts w:ascii="Times New Roman" w:hAnsi="Times New Roman" w:cs="Times New Roman"/>
                <w:sz w:val="26"/>
                <w:szCs w:val="26"/>
              </w:rPr>
            </w:pPr>
            <w:r w:rsidRPr="006B5C98">
              <w:rPr>
                <w:rFonts w:ascii="Times New Roman" w:hAnsi="Times New Roman" w:cs="Times New Roman"/>
                <w:sz w:val="26"/>
                <w:szCs w:val="26"/>
              </w:rPr>
              <w:t>Организации, экплуатирую-щие объекты угольной промышлен-ности</w:t>
            </w:r>
          </w:p>
        </w:tc>
        <w:tc>
          <w:tcPr>
            <w:tcW w:w="2126" w:type="dxa"/>
          </w:tcPr>
          <w:p w:rsidR="006B5C98" w:rsidRPr="006B5C98" w:rsidRDefault="006B5C98" w:rsidP="006B5C98">
            <w:pPr>
              <w:spacing w:before="120" w:after="0" w:line="240" w:lineRule="auto"/>
              <w:rPr>
                <w:rFonts w:ascii="Times New Roman" w:hAnsi="Times New Roman" w:cs="Times New Roman"/>
                <w:sz w:val="26"/>
                <w:szCs w:val="26"/>
              </w:rPr>
            </w:pPr>
            <w:r w:rsidRPr="006B5C98">
              <w:rPr>
                <w:rFonts w:ascii="Times New Roman" w:hAnsi="Times New Roman" w:cs="Times New Roman"/>
                <w:sz w:val="26"/>
                <w:szCs w:val="26"/>
              </w:rPr>
              <w:t xml:space="preserve">Повышение информирован-ности руководства </w:t>
            </w:r>
            <w:r w:rsidR="00B04FF7">
              <w:rPr>
                <w:rFonts w:ascii="Times New Roman" w:hAnsi="Times New Roman" w:cs="Times New Roman"/>
                <w:sz w:val="26"/>
                <w:szCs w:val="26"/>
              </w:rPr>
              <w:br/>
            </w:r>
            <w:r w:rsidRPr="006B5C98">
              <w:rPr>
                <w:rFonts w:ascii="Times New Roman" w:hAnsi="Times New Roman" w:cs="Times New Roman"/>
                <w:sz w:val="26"/>
                <w:szCs w:val="26"/>
              </w:rPr>
              <w:t xml:space="preserve">и персонала поднадзорных </w:t>
            </w:r>
            <w:r w:rsidR="001B4652">
              <w:rPr>
                <w:rFonts w:ascii="Times New Roman" w:hAnsi="Times New Roman" w:cs="Times New Roman"/>
                <w:sz w:val="26"/>
                <w:szCs w:val="26"/>
              </w:rPr>
              <w:t>субъектов</w:t>
            </w:r>
            <w:r w:rsidRPr="006B5C98">
              <w:rPr>
                <w:rFonts w:ascii="Times New Roman" w:hAnsi="Times New Roman" w:cs="Times New Roman"/>
                <w:sz w:val="26"/>
                <w:szCs w:val="26"/>
              </w:rPr>
              <w:t xml:space="preserve"> </w:t>
            </w:r>
            <w:r w:rsidRPr="006B5C98">
              <w:rPr>
                <w:rFonts w:ascii="Times New Roman" w:hAnsi="Times New Roman" w:cs="Times New Roman"/>
                <w:sz w:val="26"/>
                <w:szCs w:val="26"/>
              </w:rPr>
              <w:br/>
              <w:t>об обязательных требованиях</w:t>
            </w:r>
          </w:p>
        </w:tc>
      </w:tr>
      <w:tr w:rsidR="006B5C98" w:rsidRPr="006B5C98" w:rsidTr="006B5C98">
        <w:tc>
          <w:tcPr>
            <w:tcW w:w="534" w:type="dxa"/>
            <w:vAlign w:val="center"/>
          </w:tcPr>
          <w:p w:rsidR="006B5C98" w:rsidRPr="006B5C98" w:rsidRDefault="006B5C98" w:rsidP="006B5C98">
            <w:pPr>
              <w:spacing w:after="0" w:line="240" w:lineRule="auto"/>
              <w:rPr>
                <w:rFonts w:ascii="Times New Roman" w:hAnsi="Times New Roman" w:cs="Times New Roman"/>
                <w:sz w:val="26"/>
                <w:szCs w:val="26"/>
              </w:rPr>
            </w:pPr>
            <w:r w:rsidRPr="006B5C98">
              <w:rPr>
                <w:rFonts w:ascii="Times New Roman" w:hAnsi="Times New Roman" w:cs="Times New Roman"/>
                <w:sz w:val="26"/>
                <w:szCs w:val="26"/>
              </w:rPr>
              <w:t>3</w:t>
            </w:r>
          </w:p>
        </w:tc>
        <w:tc>
          <w:tcPr>
            <w:tcW w:w="4077" w:type="dxa"/>
            <w:vAlign w:val="center"/>
          </w:tcPr>
          <w:p w:rsidR="006B5C98" w:rsidRPr="006B5C98" w:rsidRDefault="006B5C98" w:rsidP="006B5C98">
            <w:pPr>
              <w:spacing w:after="0" w:line="240" w:lineRule="auto"/>
              <w:rPr>
                <w:rFonts w:ascii="Times New Roman" w:hAnsi="Times New Roman" w:cs="Times New Roman"/>
                <w:sz w:val="28"/>
                <w:szCs w:val="28"/>
              </w:rPr>
            </w:pPr>
            <w:r w:rsidRPr="006B5C98">
              <w:rPr>
                <w:rFonts w:ascii="Times New Roman" w:hAnsi="Times New Roman" w:cs="Times New Roman"/>
                <w:sz w:val="28"/>
                <w:szCs w:val="28"/>
              </w:rPr>
              <w:t xml:space="preserve">Реализация Программы </w:t>
            </w:r>
            <w:r w:rsidR="00B04FF7">
              <w:rPr>
                <w:rFonts w:ascii="Times New Roman" w:hAnsi="Times New Roman" w:cs="Times New Roman"/>
                <w:sz w:val="28"/>
                <w:szCs w:val="28"/>
              </w:rPr>
              <w:br/>
            </w:r>
            <w:r w:rsidRPr="006B5C98">
              <w:rPr>
                <w:rFonts w:ascii="Times New Roman" w:hAnsi="Times New Roman" w:cs="Times New Roman"/>
                <w:sz w:val="28"/>
                <w:szCs w:val="28"/>
              </w:rPr>
              <w:t xml:space="preserve">по обеспечению дальнейшего улучшения условий труда, повышения безопасности ведения горных работ, снижения аварийности </w:t>
            </w:r>
            <w:r w:rsidR="00B04FF7">
              <w:rPr>
                <w:rFonts w:ascii="Times New Roman" w:hAnsi="Times New Roman" w:cs="Times New Roman"/>
                <w:sz w:val="28"/>
                <w:szCs w:val="28"/>
              </w:rPr>
              <w:br/>
            </w:r>
            <w:r w:rsidRPr="006B5C98">
              <w:rPr>
                <w:rFonts w:ascii="Times New Roman" w:hAnsi="Times New Roman" w:cs="Times New Roman"/>
                <w:sz w:val="28"/>
                <w:szCs w:val="28"/>
              </w:rPr>
              <w:t xml:space="preserve">и травматизма в угольной промышленности, поддержания боеготовности военизированных горноспасательных, аварийно-спасательных частей </w:t>
            </w:r>
            <w:r w:rsidR="00B04FF7">
              <w:rPr>
                <w:rFonts w:ascii="Times New Roman" w:hAnsi="Times New Roman" w:cs="Times New Roman"/>
                <w:sz w:val="28"/>
                <w:szCs w:val="28"/>
              </w:rPr>
              <w:br/>
            </w:r>
            <w:r w:rsidRPr="006B5C98">
              <w:rPr>
                <w:rFonts w:ascii="Times New Roman" w:hAnsi="Times New Roman" w:cs="Times New Roman"/>
                <w:sz w:val="28"/>
                <w:szCs w:val="28"/>
              </w:rPr>
              <w:t>на 2020-2023 годы</w:t>
            </w:r>
          </w:p>
        </w:tc>
        <w:tc>
          <w:tcPr>
            <w:tcW w:w="1985" w:type="dxa"/>
            <w:vAlign w:val="center"/>
          </w:tcPr>
          <w:p w:rsidR="006B5C98" w:rsidRPr="006B5C98" w:rsidRDefault="006B5C98" w:rsidP="006B5C98">
            <w:pPr>
              <w:spacing w:after="0" w:line="240" w:lineRule="auto"/>
              <w:jc w:val="center"/>
              <w:rPr>
                <w:rFonts w:ascii="Times New Roman" w:hAnsi="Times New Roman" w:cs="Times New Roman"/>
                <w:sz w:val="26"/>
                <w:szCs w:val="26"/>
              </w:rPr>
            </w:pPr>
            <w:r w:rsidRPr="006B5C98">
              <w:rPr>
                <w:rFonts w:ascii="Times New Roman" w:hAnsi="Times New Roman" w:cs="Times New Roman"/>
                <w:sz w:val="26"/>
                <w:szCs w:val="26"/>
              </w:rPr>
              <w:t>2020 год</w:t>
            </w:r>
          </w:p>
        </w:tc>
        <w:tc>
          <w:tcPr>
            <w:tcW w:w="1843" w:type="dxa"/>
            <w:vAlign w:val="center"/>
          </w:tcPr>
          <w:p w:rsidR="006B5C98" w:rsidRPr="006B5C98" w:rsidRDefault="006B5C98" w:rsidP="006B5C98">
            <w:pPr>
              <w:spacing w:after="0" w:line="240" w:lineRule="auto"/>
              <w:ind w:right="-108"/>
              <w:rPr>
                <w:rFonts w:ascii="Times New Roman" w:hAnsi="Times New Roman" w:cs="Times New Roman"/>
                <w:sz w:val="26"/>
                <w:szCs w:val="26"/>
              </w:rPr>
            </w:pPr>
            <w:r w:rsidRPr="006B5C98">
              <w:rPr>
                <w:rFonts w:ascii="Times New Roman" w:hAnsi="Times New Roman" w:cs="Times New Roman"/>
                <w:sz w:val="26"/>
                <w:szCs w:val="26"/>
              </w:rPr>
              <w:t>Организации, экплуатирую-щие объекты угольной промышлен-ности</w:t>
            </w:r>
          </w:p>
        </w:tc>
        <w:tc>
          <w:tcPr>
            <w:tcW w:w="2126" w:type="dxa"/>
            <w:vAlign w:val="center"/>
          </w:tcPr>
          <w:p w:rsidR="006B5C98" w:rsidRPr="006B5C98" w:rsidRDefault="006B5C98" w:rsidP="006B5C98">
            <w:pPr>
              <w:spacing w:after="0" w:line="240" w:lineRule="auto"/>
              <w:rPr>
                <w:rFonts w:ascii="Times New Roman" w:hAnsi="Times New Roman" w:cs="Times New Roman"/>
                <w:sz w:val="26"/>
                <w:szCs w:val="26"/>
              </w:rPr>
            </w:pPr>
            <w:r w:rsidRPr="006B5C98">
              <w:rPr>
                <w:rFonts w:ascii="Times New Roman" w:hAnsi="Times New Roman" w:cs="Times New Roman"/>
                <w:sz w:val="26"/>
                <w:szCs w:val="26"/>
              </w:rPr>
              <w:t xml:space="preserve">Повышение информирован-ности руководства </w:t>
            </w:r>
            <w:r w:rsidR="00B04FF7">
              <w:rPr>
                <w:rFonts w:ascii="Times New Roman" w:hAnsi="Times New Roman" w:cs="Times New Roman"/>
                <w:sz w:val="26"/>
                <w:szCs w:val="26"/>
              </w:rPr>
              <w:br/>
            </w:r>
            <w:r w:rsidRPr="006B5C98">
              <w:rPr>
                <w:rFonts w:ascii="Times New Roman" w:hAnsi="Times New Roman" w:cs="Times New Roman"/>
                <w:sz w:val="26"/>
                <w:szCs w:val="26"/>
              </w:rPr>
              <w:t xml:space="preserve">и персонала поднадзорных </w:t>
            </w:r>
            <w:r w:rsidR="001B4652">
              <w:rPr>
                <w:rFonts w:ascii="Times New Roman" w:hAnsi="Times New Roman" w:cs="Times New Roman"/>
                <w:sz w:val="26"/>
                <w:szCs w:val="26"/>
              </w:rPr>
              <w:t>субъектов</w:t>
            </w:r>
            <w:r w:rsidRPr="006B5C98">
              <w:rPr>
                <w:rFonts w:ascii="Times New Roman" w:hAnsi="Times New Roman" w:cs="Times New Roman"/>
                <w:sz w:val="26"/>
                <w:szCs w:val="26"/>
              </w:rPr>
              <w:t xml:space="preserve"> </w:t>
            </w:r>
            <w:r w:rsidRPr="006B5C98">
              <w:rPr>
                <w:rFonts w:ascii="Times New Roman" w:hAnsi="Times New Roman" w:cs="Times New Roman"/>
                <w:sz w:val="26"/>
                <w:szCs w:val="26"/>
              </w:rPr>
              <w:br/>
              <w:t>об обязательных требованиях</w:t>
            </w:r>
          </w:p>
        </w:tc>
      </w:tr>
      <w:tr w:rsidR="006B5C98" w:rsidRPr="006B5C98" w:rsidTr="006B5C98">
        <w:tc>
          <w:tcPr>
            <w:tcW w:w="534" w:type="dxa"/>
            <w:vAlign w:val="center"/>
          </w:tcPr>
          <w:p w:rsidR="006B5C98" w:rsidRPr="006B5C98" w:rsidRDefault="006B5C98" w:rsidP="006B5C98">
            <w:pPr>
              <w:spacing w:after="0" w:line="240" w:lineRule="auto"/>
              <w:rPr>
                <w:rFonts w:ascii="Times New Roman" w:hAnsi="Times New Roman" w:cs="Times New Roman"/>
                <w:sz w:val="26"/>
                <w:szCs w:val="26"/>
              </w:rPr>
            </w:pPr>
            <w:r w:rsidRPr="006B5C98">
              <w:rPr>
                <w:rFonts w:ascii="Times New Roman" w:hAnsi="Times New Roman" w:cs="Times New Roman"/>
                <w:sz w:val="26"/>
                <w:szCs w:val="26"/>
              </w:rPr>
              <w:t>4</w:t>
            </w:r>
          </w:p>
        </w:tc>
        <w:tc>
          <w:tcPr>
            <w:tcW w:w="4077" w:type="dxa"/>
            <w:vAlign w:val="center"/>
          </w:tcPr>
          <w:p w:rsidR="006B5C98" w:rsidRPr="006B5C98" w:rsidRDefault="006B5C98" w:rsidP="00B04FF7">
            <w:pPr>
              <w:spacing w:after="0" w:line="240" w:lineRule="auto"/>
              <w:rPr>
                <w:rFonts w:ascii="Times New Roman" w:hAnsi="Times New Roman" w:cs="Times New Roman"/>
                <w:sz w:val="26"/>
                <w:szCs w:val="26"/>
              </w:rPr>
            </w:pPr>
            <w:r w:rsidRPr="006B5C98">
              <w:rPr>
                <w:rFonts w:ascii="Times New Roman" w:hAnsi="Times New Roman" w:cs="Times New Roman"/>
                <w:sz w:val="26"/>
                <w:szCs w:val="26"/>
              </w:rPr>
              <w:t xml:space="preserve">Подготовка и размещение в сети «Интернет» на официальном сайте Ростехнадзора разъяснений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w:t>
            </w:r>
            <w:r w:rsidR="00B04FF7">
              <w:rPr>
                <w:rFonts w:ascii="Times New Roman" w:hAnsi="Times New Roman" w:cs="Times New Roman"/>
                <w:sz w:val="26"/>
                <w:szCs w:val="26"/>
              </w:rPr>
              <w:br/>
            </w:r>
            <w:r w:rsidRPr="006B5C98">
              <w:rPr>
                <w:rFonts w:ascii="Times New Roman" w:hAnsi="Times New Roman" w:cs="Times New Roman"/>
                <w:sz w:val="26"/>
                <w:szCs w:val="26"/>
              </w:rPr>
              <w:t xml:space="preserve">в </w:t>
            </w:r>
            <w:r w:rsidR="00760E38" w:rsidRPr="006B5C98">
              <w:rPr>
                <w:rFonts w:ascii="Times New Roman" w:hAnsi="Times New Roman" w:cs="Times New Roman"/>
                <w:sz w:val="26"/>
                <w:szCs w:val="26"/>
              </w:rPr>
              <w:t>действие, а</w:t>
            </w:r>
            <w:r w:rsidRPr="006B5C98">
              <w:rPr>
                <w:rFonts w:ascii="Times New Roman" w:hAnsi="Times New Roman" w:cs="Times New Roman"/>
                <w:sz w:val="26"/>
                <w:szCs w:val="26"/>
              </w:rPr>
              <w:t xml:space="preserve"> также </w:t>
            </w:r>
            <w:r w:rsidR="00B04FF7">
              <w:rPr>
                <w:rFonts w:ascii="Times New Roman" w:hAnsi="Times New Roman" w:cs="Times New Roman"/>
                <w:sz w:val="26"/>
                <w:szCs w:val="26"/>
              </w:rPr>
              <w:br/>
            </w:r>
            <w:r w:rsidRPr="006B5C98">
              <w:rPr>
                <w:rFonts w:ascii="Times New Roman" w:hAnsi="Times New Roman" w:cs="Times New Roman"/>
                <w:sz w:val="26"/>
                <w:szCs w:val="26"/>
              </w:rPr>
              <w:t xml:space="preserve">о необходимых организационных и технических мероприятиях, направленных на их внедрение </w:t>
            </w:r>
            <w:r w:rsidR="00B04FF7">
              <w:rPr>
                <w:rFonts w:ascii="Times New Roman" w:hAnsi="Times New Roman" w:cs="Times New Roman"/>
                <w:sz w:val="26"/>
                <w:szCs w:val="26"/>
              </w:rPr>
              <w:br/>
            </w:r>
            <w:r w:rsidRPr="006B5C98">
              <w:rPr>
                <w:rFonts w:ascii="Times New Roman" w:hAnsi="Times New Roman" w:cs="Times New Roman"/>
                <w:sz w:val="26"/>
                <w:szCs w:val="26"/>
              </w:rPr>
              <w:t>и обеспечение соблюдения поднадзорными объектами обязательных требований</w:t>
            </w:r>
          </w:p>
        </w:tc>
        <w:tc>
          <w:tcPr>
            <w:tcW w:w="1985" w:type="dxa"/>
            <w:vAlign w:val="center"/>
          </w:tcPr>
          <w:p w:rsidR="006B5C98" w:rsidRPr="006B5C98" w:rsidRDefault="006B5C98" w:rsidP="006B5C98">
            <w:pPr>
              <w:spacing w:after="0" w:line="240" w:lineRule="auto"/>
              <w:jc w:val="center"/>
              <w:rPr>
                <w:rFonts w:ascii="Times New Roman" w:hAnsi="Times New Roman" w:cs="Times New Roman"/>
                <w:sz w:val="26"/>
                <w:szCs w:val="26"/>
              </w:rPr>
            </w:pPr>
            <w:r w:rsidRPr="006B5C98">
              <w:rPr>
                <w:rFonts w:ascii="Times New Roman" w:hAnsi="Times New Roman" w:cs="Times New Roman"/>
                <w:sz w:val="26"/>
                <w:szCs w:val="26"/>
              </w:rPr>
              <w:t>2020 год</w:t>
            </w:r>
          </w:p>
        </w:tc>
        <w:tc>
          <w:tcPr>
            <w:tcW w:w="1843" w:type="dxa"/>
            <w:vAlign w:val="center"/>
          </w:tcPr>
          <w:p w:rsidR="006B5C98" w:rsidRPr="006B5C98" w:rsidRDefault="006B5C98" w:rsidP="006B5C98">
            <w:pPr>
              <w:spacing w:after="0" w:line="240" w:lineRule="auto"/>
              <w:ind w:right="-108"/>
              <w:rPr>
                <w:rFonts w:ascii="Times New Roman" w:hAnsi="Times New Roman" w:cs="Times New Roman"/>
                <w:sz w:val="26"/>
                <w:szCs w:val="26"/>
              </w:rPr>
            </w:pPr>
            <w:r w:rsidRPr="006B5C98">
              <w:rPr>
                <w:rFonts w:ascii="Times New Roman" w:hAnsi="Times New Roman" w:cs="Times New Roman"/>
                <w:sz w:val="26"/>
                <w:szCs w:val="26"/>
              </w:rPr>
              <w:t>Организации, экплуатирую-щие объекты угольной промышлен-ности</w:t>
            </w:r>
          </w:p>
        </w:tc>
        <w:tc>
          <w:tcPr>
            <w:tcW w:w="2126" w:type="dxa"/>
            <w:vAlign w:val="center"/>
          </w:tcPr>
          <w:p w:rsidR="006B5C98" w:rsidRPr="006B5C98" w:rsidRDefault="006B5C98" w:rsidP="006B5C98">
            <w:pPr>
              <w:spacing w:after="0" w:line="240" w:lineRule="auto"/>
              <w:rPr>
                <w:rFonts w:ascii="Times New Roman" w:hAnsi="Times New Roman" w:cs="Times New Roman"/>
                <w:sz w:val="26"/>
                <w:szCs w:val="26"/>
              </w:rPr>
            </w:pPr>
            <w:r w:rsidRPr="006B5C98">
              <w:rPr>
                <w:rFonts w:ascii="Times New Roman" w:hAnsi="Times New Roman" w:cs="Times New Roman"/>
                <w:sz w:val="26"/>
                <w:szCs w:val="26"/>
              </w:rPr>
              <w:t xml:space="preserve">Информирова-ние руководства и персонала поднадзорных </w:t>
            </w:r>
            <w:r w:rsidR="001B4652">
              <w:rPr>
                <w:rFonts w:ascii="Times New Roman" w:hAnsi="Times New Roman" w:cs="Times New Roman"/>
                <w:sz w:val="26"/>
                <w:szCs w:val="26"/>
              </w:rPr>
              <w:t>субъектов</w:t>
            </w:r>
            <w:r w:rsidRPr="006B5C98">
              <w:rPr>
                <w:rFonts w:ascii="Times New Roman" w:hAnsi="Times New Roman" w:cs="Times New Roman"/>
                <w:sz w:val="26"/>
                <w:szCs w:val="26"/>
              </w:rPr>
              <w:t xml:space="preserve"> </w:t>
            </w:r>
            <w:r w:rsidRPr="006B5C98">
              <w:rPr>
                <w:rFonts w:ascii="Times New Roman" w:hAnsi="Times New Roman" w:cs="Times New Roman"/>
                <w:sz w:val="26"/>
                <w:szCs w:val="26"/>
              </w:rPr>
              <w:br/>
              <w:t>об обязательных требованиях</w:t>
            </w:r>
          </w:p>
        </w:tc>
      </w:tr>
      <w:tr w:rsidR="006B5C98" w:rsidRPr="006B5C98" w:rsidTr="006B5C98">
        <w:tc>
          <w:tcPr>
            <w:tcW w:w="534" w:type="dxa"/>
            <w:vAlign w:val="center"/>
          </w:tcPr>
          <w:p w:rsidR="006B5C98" w:rsidRPr="006B5C98" w:rsidRDefault="006B5C98" w:rsidP="006B5C98">
            <w:pPr>
              <w:spacing w:after="0" w:line="276" w:lineRule="auto"/>
              <w:rPr>
                <w:rFonts w:ascii="Times New Roman" w:hAnsi="Times New Roman" w:cs="Times New Roman"/>
                <w:sz w:val="26"/>
                <w:szCs w:val="26"/>
              </w:rPr>
            </w:pPr>
            <w:r w:rsidRPr="006B5C98">
              <w:rPr>
                <w:rFonts w:ascii="Times New Roman" w:hAnsi="Times New Roman" w:cs="Times New Roman"/>
                <w:sz w:val="26"/>
                <w:szCs w:val="26"/>
              </w:rPr>
              <w:t>5</w:t>
            </w:r>
          </w:p>
        </w:tc>
        <w:tc>
          <w:tcPr>
            <w:tcW w:w="4077" w:type="dxa"/>
            <w:vAlign w:val="center"/>
          </w:tcPr>
          <w:p w:rsidR="006B5C98" w:rsidRPr="006B5C98" w:rsidRDefault="006B5C98" w:rsidP="006B5C98">
            <w:pPr>
              <w:spacing w:after="0" w:line="240" w:lineRule="auto"/>
              <w:rPr>
                <w:rFonts w:ascii="Times New Roman" w:hAnsi="Times New Roman" w:cs="Times New Roman"/>
                <w:sz w:val="28"/>
                <w:szCs w:val="28"/>
              </w:rPr>
            </w:pPr>
            <w:r w:rsidRPr="006B5C98">
              <w:rPr>
                <w:rFonts w:ascii="Times New Roman" w:hAnsi="Times New Roman" w:cs="Times New Roman"/>
                <w:sz w:val="28"/>
                <w:szCs w:val="28"/>
              </w:rPr>
              <w:t xml:space="preserve">Проведение семинаров </w:t>
            </w:r>
            <w:r w:rsidR="00B04FF7">
              <w:rPr>
                <w:rFonts w:ascii="Times New Roman" w:hAnsi="Times New Roman" w:cs="Times New Roman"/>
                <w:sz w:val="28"/>
                <w:szCs w:val="28"/>
              </w:rPr>
              <w:br/>
            </w:r>
            <w:r w:rsidRPr="006B5C98">
              <w:rPr>
                <w:rFonts w:ascii="Times New Roman" w:hAnsi="Times New Roman" w:cs="Times New Roman"/>
                <w:sz w:val="28"/>
                <w:szCs w:val="28"/>
              </w:rPr>
              <w:t>и вебинаров</w:t>
            </w:r>
            <w:r w:rsidRPr="006B5C98">
              <w:rPr>
                <w:rFonts w:ascii="Times New Roman" w:hAnsi="Times New Roman" w:cs="Times New Roman"/>
                <w:color w:val="000000"/>
                <w:sz w:val="28"/>
                <w:szCs w:val="28"/>
              </w:rPr>
              <w:t xml:space="preserve"> </w:t>
            </w:r>
          </w:p>
        </w:tc>
        <w:tc>
          <w:tcPr>
            <w:tcW w:w="1985" w:type="dxa"/>
            <w:vAlign w:val="center"/>
          </w:tcPr>
          <w:p w:rsidR="006B5C98" w:rsidRPr="006B5C98" w:rsidRDefault="006B5C98" w:rsidP="006B5C98">
            <w:pPr>
              <w:spacing w:after="0" w:line="240" w:lineRule="auto"/>
              <w:jc w:val="center"/>
              <w:rPr>
                <w:rFonts w:ascii="Times New Roman" w:hAnsi="Times New Roman" w:cs="Times New Roman"/>
                <w:sz w:val="26"/>
                <w:szCs w:val="26"/>
              </w:rPr>
            </w:pPr>
            <w:r w:rsidRPr="006B5C98">
              <w:rPr>
                <w:rFonts w:ascii="Times New Roman" w:hAnsi="Times New Roman" w:cs="Times New Roman"/>
                <w:sz w:val="26"/>
                <w:szCs w:val="26"/>
              </w:rPr>
              <w:t>2020 год</w:t>
            </w:r>
          </w:p>
        </w:tc>
        <w:tc>
          <w:tcPr>
            <w:tcW w:w="1843" w:type="dxa"/>
            <w:vAlign w:val="center"/>
          </w:tcPr>
          <w:p w:rsidR="006B5C98" w:rsidRPr="006B5C98" w:rsidRDefault="006B5C98" w:rsidP="006B5C98">
            <w:pPr>
              <w:spacing w:after="0" w:line="240" w:lineRule="auto"/>
              <w:ind w:right="-108"/>
              <w:rPr>
                <w:rFonts w:ascii="Times New Roman" w:hAnsi="Times New Roman" w:cs="Times New Roman"/>
                <w:sz w:val="26"/>
                <w:szCs w:val="26"/>
              </w:rPr>
            </w:pPr>
            <w:r w:rsidRPr="006B5C98">
              <w:rPr>
                <w:rFonts w:ascii="Times New Roman" w:hAnsi="Times New Roman" w:cs="Times New Roman"/>
                <w:sz w:val="26"/>
                <w:szCs w:val="26"/>
              </w:rPr>
              <w:t>Организации, экплуатирую-щие объекты угольной промышлен-ности</w:t>
            </w:r>
          </w:p>
        </w:tc>
        <w:tc>
          <w:tcPr>
            <w:tcW w:w="2126" w:type="dxa"/>
            <w:vAlign w:val="center"/>
          </w:tcPr>
          <w:p w:rsidR="006B5C98" w:rsidRPr="006B5C98" w:rsidRDefault="006B5C98" w:rsidP="006B5C98">
            <w:pPr>
              <w:spacing w:after="0" w:line="240" w:lineRule="auto"/>
              <w:rPr>
                <w:rFonts w:ascii="Times New Roman" w:hAnsi="Times New Roman" w:cs="Times New Roman"/>
                <w:sz w:val="26"/>
                <w:szCs w:val="26"/>
              </w:rPr>
            </w:pPr>
            <w:r w:rsidRPr="006B5C98">
              <w:rPr>
                <w:rFonts w:ascii="Times New Roman" w:hAnsi="Times New Roman" w:cs="Times New Roman"/>
                <w:sz w:val="26"/>
                <w:szCs w:val="26"/>
              </w:rPr>
              <w:t xml:space="preserve">Информирова-ние руководства и персонала поднадзорных </w:t>
            </w:r>
            <w:r w:rsidR="001B4652">
              <w:rPr>
                <w:rFonts w:ascii="Times New Roman" w:hAnsi="Times New Roman" w:cs="Times New Roman"/>
                <w:sz w:val="26"/>
                <w:szCs w:val="26"/>
              </w:rPr>
              <w:t>субъектов</w:t>
            </w:r>
            <w:r w:rsidRPr="006B5C98">
              <w:rPr>
                <w:rFonts w:ascii="Times New Roman" w:hAnsi="Times New Roman" w:cs="Times New Roman"/>
                <w:sz w:val="26"/>
                <w:szCs w:val="26"/>
              </w:rPr>
              <w:t xml:space="preserve"> </w:t>
            </w:r>
            <w:r w:rsidRPr="006B5C98">
              <w:rPr>
                <w:rFonts w:ascii="Times New Roman" w:hAnsi="Times New Roman" w:cs="Times New Roman"/>
                <w:sz w:val="26"/>
                <w:szCs w:val="26"/>
              </w:rPr>
              <w:br/>
              <w:t>об обязательных требованиях</w:t>
            </w:r>
          </w:p>
        </w:tc>
      </w:tr>
      <w:tr w:rsidR="006B5C98" w:rsidRPr="006B5C98" w:rsidTr="006B5C98">
        <w:tc>
          <w:tcPr>
            <w:tcW w:w="534" w:type="dxa"/>
            <w:vAlign w:val="center"/>
          </w:tcPr>
          <w:p w:rsidR="006B5C98" w:rsidRPr="006B5C98" w:rsidRDefault="006B5C98" w:rsidP="006B5C98">
            <w:pPr>
              <w:spacing w:after="0" w:line="276" w:lineRule="auto"/>
              <w:rPr>
                <w:rFonts w:ascii="Times New Roman" w:hAnsi="Times New Roman" w:cs="Times New Roman"/>
                <w:sz w:val="26"/>
                <w:szCs w:val="26"/>
              </w:rPr>
            </w:pPr>
            <w:r w:rsidRPr="006B5C98">
              <w:rPr>
                <w:rFonts w:ascii="Times New Roman" w:hAnsi="Times New Roman" w:cs="Times New Roman"/>
                <w:sz w:val="26"/>
                <w:szCs w:val="26"/>
              </w:rPr>
              <w:t>6</w:t>
            </w:r>
          </w:p>
        </w:tc>
        <w:tc>
          <w:tcPr>
            <w:tcW w:w="4077" w:type="dxa"/>
            <w:vAlign w:val="center"/>
          </w:tcPr>
          <w:p w:rsidR="006B5C98" w:rsidRPr="006B5C98" w:rsidRDefault="006B5C98" w:rsidP="006B5C98">
            <w:pPr>
              <w:spacing w:after="0" w:line="240" w:lineRule="auto"/>
              <w:rPr>
                <w:rFonts w:ascii="Times New Roman" w:hAnsi="Times New Roman" w:cs="Times New Roman"/>
                <w:sz w:val="28"/>
                <w:szCs w:val="28"/>
              </w:rPr>
            </w:pPr>
            <w:r w:rsidRPr="006B5C98">
              <w:rPr>
                <w:rFonts w:ascii="Times New Roman" w:hAnsi="Times New Roman" w:cs="Times New Roman"/>
                <w:sz w:val="28"/>
                <w:szCs w:val="28"/>
              </w:rPr>
              <w:t>Проведение публичных мероприятий по обсуждению правоприменительной практики в соответствии с утверждённым планом-графиком публичных мероприятий</w:t>
            </w:r>
          </w:p>
        </w:tc>
        <w:tc>
          <w:tcPr>
            <w:tcW w:w="1985" w:type="dxa"/>
            <w:vAlign w:val="center"/>
          </w:tcPr>
          <w:p w:rsidR="006B5C98" w:rsidRPr="006B5C98" w:rsidRDefault="006B5C98" w:rsidP="006B5C98">
            <w:pPr>
              <w:spacing w:after="0" w:line="240" w:lineRule="auto"/>
              <w:jc w:val="center"/>
              <w:rPr>
                <w:rFonts w:ascii="Times New Roman" w:hAnsi="Times New Roman" w:cs="Times New Roman"/>
                <w:sz w:val="26"/>
                <w:szCs w:val="26"/>
              </w:rPr>
            </w:pPr>
            <w:r w:rsidRPr="006B5C98">
              <w:rPr>
                <w:rFonts w:ascii="Times New Roman" w:hAnsi="Times New Roman" w:cs="Times New Roman"/>
                <w:sz w:val="26"/>
                <w:szCs w:val="26"/>
              </w:rPr>
              <w:t>2020 год</w:t>
            </w:r>
          </w:p>
        </w:tc>
        <w:tc>
          <w:tcPr>
            <w:tcW w:w="1843" w:type="dxa"/>
            <w:vAlign w:val="center"/>
          </w:tcPr>
          <w:p w:rsidR="006B5C98" w:rsidRPr="006B5C98" w:rsidRDefault="006B5C98" w:rsidP="006B5C98">
            <w:pPr>
              <w:spacing w:after="0" w:line="240" w:lineRule="auto"/>
              <w:ind w:right="-108"/>
              <w:rPr>
                <w:rFonts w:ascii="Times New Roman" w:hAnsi="Times New Roman" w:cs="Times New Roman"/>
                <w:sz w:val="26"/>
                <w:szCs w:val="26"/>
              </w:rPr>
            </w:pPr>
            <w:r w:rsidRPr="006B5C98">
              <w:rPr>
                <w:rFonts w:ascii="Times New Roman" w:hAnsi="Times New Roman" w:cs="Times New Roman"/>
                <w:sz w:val="26"/>
                <w:szCs w:val="26"/>
              </w:rPr>
              <w:t>Организации, экплуатирую-щие объекты угольной промышлен-ности</w:t>
            </w:r>
          </w:p>
        </w:tc>
        <w:tc>
          <w:tcPr>
            <w:tcW w:w="2126" w:type="dxa"/>
            <w:vAlign w:val="center"/>
          </w:tcPr>
          <w:p w:rsidR="006B5C98" w:rsidRPr="006B5C98" w:rsidRDefault="006B5C98" w:rsidP="006B5C98">
            <w:pPr>
              <w:spacing w:after="0" w:line="240" w:lineRule="auto"/>
              <w:rPr>
                <w:rFonts w:ascii="Times New Roman" w:hAnsi="Times New Roman" w:cs="Times New Roman"/>
                <w:sz w:val="26"/>
                <w:szCs w:val="26"/>
              </w:rPr>
            </w:pPr>
            <w:r w:rsidRPr="006B5C98">
              <w:rPr>
                <w:rFonts w:ascii="Times New Roman" w:hAnsi="Times New Roman" w:cs="Times New Roman"/>
                <w:sz w:val="26"/>
                <w:szCs w:val="26"/>
              </w:rPr>
              <w:t xml:space="preserve">Информирова-ние руководства и персонала поднадзорных </w:t>
            </w:r>
            <w:r w:rsidR="001B4652">
              <w:rPr>
                <w:rFonts w:ascii="Times New Roman" w:hAnsi="Times New Roman" w:cs="Times New Roman"/>
                <w:sz w:val="26"/>
                <w:szCs w:val="26"/>
              </w:rPr>
              <w:t>субъектов</w:t>
            </w:r>
            <w:r w:rsidRPr="006B5C98">
              <w:rPr>
                <w:rFonts w:ascii="Times New Roman" w:hAnsi="Times New Roman" w:cs="Times New Roman"/>
                <w:sz w:val="26"/>
                <w:szCs w:val="26"/>
              </w:rPr>
              <w:t xml:space="preserve"> </w:t>
            </w:r>
            <w:r w:rsidRPr="006B5C98">
              <w:rPr>
                <w:rFonts w:ascii="Times New Roman" w:hAnsi="Times New Roman" w:cs="Times New Roman"/>
                <w:sz w:val="26"/>
                <w:szCs w:val="26"/>
              </w:rPr>
              <w:br/>
              <w:t>об обязательных требованиях</w:t>
            </w:r>
          </w:p>
        </w:tc>
      </w:tr>
    </w:tbl>
    <w:p w:rsidR="006B5C98" w:rsidRDefault="006B5C98" w:rsidP="006B5C98">
      <w:pPr>
        <w:spacing w:after="200" w:line="240" w:lineRule="auto"/>
        <w:ind w:left="1070"/>
        <w:contextualSpacing/>
        <w:rPr>
          <w:rFonts w:ascii="Times New Roman" w:eastAsia="Times New Roman" w:hAnsi="Times New Roman" w:cs="Times New Roman"/>
          <w:b/>
          <w:sz w:val="28"/>
          <w:szCs w:val="28"/>
          <w:lang w:eastAsia="ru-RU"/>
        </w:rPr>
      </w:pPr>
    </w:p>
    <w:p w:rsidR="006B5C98" w:rsidRDefault="006B5C98" w:rsidP="006B5C98">
      <w:pPr>
        <w:numPr>
          <w:ilvl w:val="0"/>
          <w:numId w:val="36"/>
        </w:numPr>
        <w:spacing w:after="200" w:line="240" w:lineRule="auto"/>
        <w:contextualSpacing/>
        <w:jc w:val="center"/>
        <w:rPr>
          <w:rFonts w:ascii="Times New Roman" w:eastAsia="Times New Roman" w:hAnsi="Times New Roman" w:cs="Times New Roman"/>
          <w:b/>
          <w:sz w:val="28"/>
          <w:szCs w:val="28"/>
          <w:lang w:eastAsia="ru-RU"/>
        </w:rPr>
      </w:pPr>
      <w:r w:rsidRPr="006B5C98">
        <w:rPr>
          <w:rFonts w:ascii="Times New Roman" w:eastAsia="Times New Roman" w:hAnsi="Times New Roman" w:cs="Times New Roman"/>
          <w:b/>
          <w:sz w:val="28"/>
          <w:szCs w:val="28"/>
          <w:lang w:eastAsia="ru-RU"/>
        </w:rPr>
        <w:t xml:space="preserve">Проект плана мероприятий по профилактике нарушений </w:t>
      </w:r>
      <w:r w:rsidRPr="006B5C98">
        <w:rPr>
          <w:rFonts w:ascii="Times New Roman" w:eastAsia="Calibri" w:hAnsi="Times New Roman" w:cs="Times New Roman"/>
          <w:b/>
          <w:sz w:val="28"/>
          <w:szCs w:val="28"/>
        </w:rPr>
        <w:t>обязательных требований</w:t>
      </w:r>
      <w:r w:rsidRPr="006B5C98">
        <w:rPr>
          <w:rFonts w:ascii="Times New Roman" w:eastAsia="Calibri" w:hAnsi="Times New Roman" w:cs="Times New Roman"/>
          <w:sz w:val="26"/>
          <w:szCs w:val="26"/>
        </w:rPr>
        <w:t xml:space="preserve"> </w:t>
      </w:r>
      <w:r w:rsidRPr="006B5C98">
        <w:rPr>
          <w:rFonts w:ascii="Times New Roman" w:eastAsia="Times New Roman" w:hAnsi="Times New Roman" w:cs="Times New Roman"/>
          <w:b/>
          <w:sz w:val="28"/>
          <w:szCs w:val="28"/>
          <w:lang w:eastAsia="ru-RU"/>
        </w:rPr>
        <w:t>на 2021-2022 годы</w:t>
      </w:r>
    </w:p>
    <w:p w:rsidR="006B5C98" w:rsidRPr="006B5C98" w:rsidRDefault="006B5C98" w:rsidP="006B5C98">
      <w:pPr>
        <w:spacing w:after="200" w:line="240" w:lineRule="auto"/>
        <w:ind w:left="1070"/>
        <w:contextualSpacing/>
        <w:rPr>
          <w:rFonts w:ascii="Times New Roman" w:eastAsia="Times New Roman" w:hAnsi="Times New Roman" w:cs="Times New Roman"/>
          <w:b/>
          <w:sz w:val="16"/>
          <w:szCs w:val="16"/>
          <w:lang w:eastAsia="ru-RU"/>
        </w:rPr>
      </w:pPr>
    </w:p>
    <w:tbl>
      <w:tblPr>
        <w:tblStyle w:val="342"/>
        <w:tblW w:w="10565" w:type="dxa"/>
        <w:tblInd w:w="-459" w:type="dxa"/>
        <w:tblLayout w:type="fixed"/>
        <w:tblLook w:val="04A0" w:firstRow="1" w:lastRow="0" w:firstColumn="1" w:lastColumn="0" w:noHBand="0" w:noVBand="1"/>
      </w:tblPr>
      <w:tblGrid>
        <w:gridCol w:w="534"/>
        <w:gridCol w:w="4077"/>
        <w:gridCol w:w="1985"/>
        <w:gridCol w:w="1843"/>
        <w:gridCol w:w="2126"/>
      </w:tblGrid>
      <w:tr w:rsidR="006B5C98" w:rsidRPr="006B5C98" w:rsidTr="006B5C98">
        <w:tc>
          <w:tcPr>
            <w:tcW w:w="534" w:type="dxa"/>
          </w:tcPr>
          <w:p w:rsidR="006B5C98" w:rsidRPr="006B5C98" w:rsidRDefault="006B5C98" w:rsidP="006B5C98">
            <w:pPr>
              <w:spacing w:after="0" w:line="240" w:lineRule="auto"/>
              <w:jc w:val="center"/>
              <w:rPr>
                <w:rFonts w:ascii="Times New Roman" w:hAnsi="Times New Roman" w:cs="Times New Roman"/>
                <w:i/>
                <w:sz w:val="24"/>
                <w:szCs w:val="24"/>
              </w:rPr>
            </w:pPr>
          </w:p>
          <w:p w:rsidR="006B5C98" w:rsidRPr="006B5C98" w:rsidRDefault="006B5C98" w:rsidP="006B5C98">
            <w:pPr>
              <w:spacing w:after="0" w:line="240" w:lineRule="auto"/>
              <w:jc w:val="center"/>
              <w:rPr>
                <w:rFonts w:ascii="Times New Roman" w:hAnsi="Times New Roman" w:cs="Times New Roman"/>
                <w:i/>
                <w:sz w:val="24"/>
                <w:szCs w:val="24"/>
              </w:rPr>
            </w:pPr>
            <w:r w:rsidRPr="006B5C98">
              <w:rPr>
                <w:rFonts w:ascii="Times New Roman" w:hAnsi="Times New Roman" w:cs="Times New Roman"/>
                <w:i/>
                <w:sz w:val="24"/>
                <w:szCs w:val="24"/>
              </w:rPr>
              <w:t>№</w:t>
            </w:r>
          </w:p>
        </w:tc>
        <w:tc>
          <w:tcPr>
            <w:tcW w:w="4077" w:type="dxa"/>
          </w:tcPr>
          <w:p w:rsidR="006B5C98" w:rsidRPr="006B5C98" w:rsidRDefault="006B5C98" w:rsidP="006B5C98">
            <w:pPr>
              <w:spacing w:after="0" w:line="240" w:lineRule="auto"/>
              <w:jc w:val="center"/>
              <w:rPr>
                <w:rFonts w:ascii="Times New Roman" w:hAnsi="Times New Roman" w:cs="Times New Roman"/>
                <w:i/>
                <w:sz w:val="24"/>
                <w:szCs w:val="24"/>
              </w:rPr>
            </w:pPr>
            <w:r w:rsidRPr="006B5C98">
              <w:rPr>
                <w:rFonts w:ascii="Times New Roman" w:hAnsi="Times New Roman" w:cs="Times New Roman"/>
                <w:i/>
                <w:sz w:val="24"/>
                <w:szCs w:val="24"/>
              </w:rPr>
              <w:t xml:space="preserve">Наименование </w:t>
            </w:r>
            <w:r w:rsidRPr="006B5C98">
              <w:rPr>
                <w:rFonts w:ascii="Times New Roman" w:hAnsi="Times New Roman" w:cs="Times New Roman"/>
                <w:i/>
                <w:sz w:val="24"/>
                <w:szCs w:val="24"/>
              </w:rPr>
              <w:br/>
              <w:t>мероприятия</w:t>
            </w:r>
          </w:p>
        </w:tc>
        <w:tc>
          <w:tcPr>
            <w:tcW w:w="1985" w:type="dxa"/>
          </w:tcPr>
          <w:p w:rsidR="006B5C98" w:rsidRPr="006B5C98" w:rsidRDefault="006B5C98" w:rsidP="006B5C98">
            <w:pPr>
              <w:spacing w:after="0" w:line="240" w:lineRule="auto"/>
              <w:jc w:val="center"/>
              <w:rPr>
                <w:rFonts w:ascii="Times New Roman" w:hAnsi="Times New Roman" w:cs="Times New Roman"/>
                <w:i/>
                <w:sz w:val="24"/>
                <w:szCs w:val="24"/>
              </w:rPr>
            </w:pPr>
            <w:r w:rsidRPr="006B5C98">
              <w:rPr>
                <w:rFonts w:ascii="Times New Roman" w:hAnsi="Times New Roman" w:cs="Times New Roman"/>
                <w:i/>
                <w:sz w:val="24"/>
                <w:szCs w:val="24"/>
              </w:rPr>
              <w:t>Периодичность проведения</w:t>
            </w:r>
          </w:p>
        </w:tc>
        <w:tc>
          <w:tcPr>
            <w:tcW w:w="1843" w:type="dxa"/>
          </w:tcPr>
          <w:p w:rsidR="006B5C98" w:rsidRPr="006B5C98" w:rsidRDefault="00A57CA5" w:rsidP="006B5C98">
            <w:pPr>
              <w:spacing w:after="0" w:line="240" w:lineRule="auto"/>
              <w:ind w:left="-108" w:right="-108"/>
              <w:jc w:val="center"/>
              <w:rPr>
                <w:rFonts w:ascii="Times New Roman" w:hAnsi="Times New Roman" w:cs="Times New Roman"/>
                <w:i/>
                <w:sz w:val="24"/>
                <w:szCs w:val="24"/>
              </w:rPr>
            </w:pPr>
            <w:r w:rsidRPr="00206259">
              <w:rPr>
                <w:rFonts w:ascii="Times New Roman" w:hAnsi="Times New Roman" w:cs="Times New Roman"/>
                <w:i/>
                <w:sz w:val="24"/>
                <w:szCs w:val="24"/>
              </w:rPr>
              <w:t>Под</w:t>
            </w:r>
            <w:r>
              <w:rPr>
                <w:rFonts w:ascii="Times New Roman" w:hAnsi="Times New Roman" w:cs="Times New Roman"/>
                <w:i/>
                <w:sz w:val="24"/>
                <w:szCs w:val="24"/>
              </w:rPr>
              <w:t>надзорные</w:t>
            </w:r>
            <w:r w:rsidR="006B5C98" w:rsidRPr="006B5C98">
              <w:rPr>
                <w:rFonts w:ascii="Times New Roman" w:hAnsi="Times New Roman" w:cs="Times New Roman"/>
                <w:i/>
                <w:sz w:val="24"/>
                <w:szCs w:val="24"/>
              </w:rPr>
              <w:t xml:space="preserve"> субъекты</w:t>
            </w:r>
          </w:p>
        </w:tc>
        <w:tc>
          <w:tcPr>
            <w:tcW w:w="2126" w:type="dxa"/>
          </w:tcPr>
          <w:p w:rsidR="006B5C98" w:rsidRPr="006B5C98" w:rsidRDefault="006B5C98" w:rsidP="006B5C98">
            <w:pPr>
              <w:spacing w:after="0" w:line="240" w:lineRule="auto"/>
              <w:jc w:val="center"/>
              <w:rPr>
                <w:rFonts w:ascii="Times New Roman" w:hAnsi="Times New Roman" w:cs="Times New Roman"/>
                <w:i/>
                <w:sz w:val="24"/>
                <w:szCs w:val="24"/>
              </w:rPr>
            </w:pPr>
            <w:r w:rsidRPr="006B5C98">
              <w:rPr>
                <w:rFonts w:ascii="Times New Roman" w:hAnsi="Times New Roman" w:cs="Times New Roman"/>
                <w:i/>
                <w:sz w:val="24"/>
                <w:szCs w:val="24"/>
              </w:rPr>
              <w:t>Ожидаемые результаты</w:t>
            </w:r>
          </w:p>
        </w:tc>
      </w:tr>
      <w:tr w:rsidR="006B5C98" w:rsidRPr="006B5C98" w:rsidTr="006B5C98">
        <w:tc>
          <w:tcPr>
            <w:tcW w:w="534" w:type="dxa"/>
            <w:vAlign w:val="center"/>
          </w:tcPr>
          <w:p w:rsidR="006B5C98" w:rsidRPr="006B5C98" w:rsidRDefault="006B5C98" w:rsidP="006B5C98">
            <w:pPr>
              <w:spacing w:after="0" w:line="240" w:lineRule="auto"/>
              <w:ind w:right="-108"/>
              <w:rPr>
                <w:rFonts w:ascii="Times New Roman" w:hAnsi="Times New Roman" w:cs="Times New Roman"/>
                <w:sz w:val="26"/>
                <w:szCs w:val="26"/>
              </w:rPr>
            </w:pPr>
            <w:r w:rsidRPr="006B5C98">
              <w:rPr>
                <w:rFonts w:ascii="Times New Roman" w:hAnsi="Times New Roman" w:cs="Times New Roman"/>
                <w:sz w:val="26"/>
                <w:szCs w:val="26"/>
              </w:rPr>
              <w:t>1</w:t>
            </w:r>
          </w:p>
        </w:tc>
        <w:tc>
          <w:tcPr>
            <w:tcW w:w="4077" w:type="dxa"/>
            <w:vAlign w:val="center"/>
          </w:tcPr>
          <w:p w:rsidR="006B5C98" w:rsidRPr="006B5C98" w:rsidRDefault="006B5C98" w:rsidP="006B5C98">
            <w:pPr>
              <w:spacing w:after="0" w:line="240" w:lineRule="auto"/>
              <w:ind w:right="-108"/>
              <w:rPr>
                <w:rFonts w:ascii="Times New Roman" w:hAnsi="Times New Roman" w:cs="Times New Roman"/>
                <w:sz w:val="28"/>
                <w:szCs w:val="28"/>
              </w:rPr>
            </w:pPr>
            <w:r w:rsidRPr="006B5C98">
              <w:rPr>
                <w:rFonts w:ascii="Times New Roman" w:hAnsi="Times New Roman" w:cs="Times New Roman"/>
                <w:sz w:val="28"/>
                <w:szCs w:val="28"/>
              </w:rPr>
              <w:t xml:space="preserve">Рассмотрение устных </w:t>
            </w:r>
            <w:r w:rsidR="00B04FF7">
              <w:rPr>
                <w:rFonts w:ascii="Times New Roman" w:hAnsi="Times New Roman" w:cs="Times New Roman"/>
                <w:sz w:val="28"/>
                <w:szCs w:val="28"/>
              </w:rPr>
              <w:br/>
            </w:r>
            <w:r w:rsidRPr="006B5C98">
              <w:rPr>
                <w:rFonts w:ascii="Times New Roman" w:hAnsi="Times New Roman" w:cs="Times New Roman"/>
                <w:sz w:val="28"/>
                <w:szCs w:val="28"/>
              </w:rPr>
              <w:t xml:space="preserve">и письменных обращений граждан и организаций </w:t>
            </w:r>
            <w:r w:rsidR="00B04FF7">
              <w:rPr>
                <w:rFonts w:ascii="Times New Roman" w:hAnsi="Times New Roman" w:cs="Times New Roman"/>
                <w:sz w:val="28"/>
                <w:szCs w:val="28"/>
              </w:rPr>
              <w:br/>
            </w:r>
            <w:r w:rsidRPr="006B5C98">
              <w:rPr>
                <w:rFonts w:ascii="Times New Roman" w:hAnsi="Times New Roman" w:cs="Times New Roman"/>
                <w:sz w:val="28"/>
                <w:szCs w:val="28"/>
              </w:rPr>
              <w:t xml:space="preserve">по вопросам  </w:t>
            </w:r>
            <w:r w:rsidRPr="006B5C98">
              <w:rPr>
                <w:rFonts w:ascii="Times New Roman" w:eastAsia="Calibri" w:hAnsi="Times New Roman" w:cs="Times New Roman"/>
                <w:sz w:val="28"/>
                <w:szCs w:val="28"/>
              </w:rPr>
              <w:t>обязательных требований</w:t>
            </w:r>
          </w:p>
        </w:tc>
        <w:tc>
          <w:tcPr>
            <w:tcW w:w="1985" w:type="dxa"/>
            <w:vAlign w:val="center"/>
          </w:tcPr>
          <w:p w:rsidR="006B5C98" w:rsidRPr="006B5C98" w:rsidRDefault="006B5C98" w:rsidP="006B5C98">
            <w:pPr>
              <w:spacing w:after="0" w:line="240" w:lineRule="auto"/>
              <w:ind w:left="-108"/>
              <w:rPr>
                <w:rFonts w:ascii="Times New Roman" w:hAnsi="Times New Roman" w:cs="Times New Roman"/>
                <w:sz w:val="26"/>
                <w:szCs w:val="26"/>
              </w:rPr>
            </w:pPr>
          </w:p>
          <w:p w:rsidR="006B5C98" w:rsidRPr="006B5C98" w:rsidRDefault="006B5C98" w:rsidP="006B5C98">
            <w:pPr>
              <w:spacing w:after="0" w:line="240" w:lineRule="auto"/>
              <w:ind w:hanging="108"/>
              <w:jc w:val="center"/>
              <w:rPr>
                <w:rFonts w:ascii="Times New Roman" w:hAnsi="Times New Roman" w:cs="Times New Roman"/>
                <w:sz w:val="26"/>
                <w:szCs w:val="26"/>
              </w:rPr>
            </w:pPr>
            <w:r w:rsidRPr="006B5C98">
              <w:rPr>
                <w:rFonts w:ascii="Times New Roman" w:hAnsi="Times New Roman" w:cs="Times New Roman"/>
                <w:sz w:val="26"/>
                <w:szCs w:val="26"/>
              </w:rPr>
              <w:t>2021-2022 годы</w:t>
            </w:r>
          </w:p>
        </w:tc>
        <w:tc>
          <w:tcPr>
            <w:tcW w:w="1843" w:type="dxa"/>
            <w:vAlign w:val="center"/>
          </w:tcPr>
          <w:p w:rsidR="006B5C98" w:rsidRPr="006B5C98" w:rsidRDefault="006B5C98" w:rsidP="006B5C98">
            <w:pPr>
              <w:spacing w:before="120" w:after="0" w:line="240" w:lineRule="auto"/>
              <w:rPr>
                <w:rFonts w:ascii="Times New Roman" w:hAnsi="Times New Roman" w:cs="Times New Roman"/>
                <w:sz w:val="26"/>
                <w:szCs w:val="26"/>
              </w:rPr>
            </w:pPr>
            <w:r w:rsidRPr="006B5C98">
              <w:rPr>
                <w:rFonts w:ascii="Times New Roman" w:hAnsi="Times New Roman" w:cs="Times New Roman"/>
                <w:sz w:val="26"/>
                <w:szCs w:val="26"/>
              </w:rPr>
              <w:t>Организации, экплуатирую-щие объекты угольной промышлен-ности</w:t>
            </w:r>
          </w:p>
        </w:tc>
        <w:tc>
          <w:tcPr>
            <w:tcW w:w="2126" w:type="dxa"/>
            <w:vAlign w:val="center"/>
          </w:tcPr>
          <w:p w:rsidR="006B5C98" w:rsidRPr="006B5C98" w:rsidRDefault="006B5C98" w:rsidP="006B5C98">
            <w:pPr>
              <w:spacing w:before="120" w:after="0" w:line="240" w:lineRule="auto"/>
              <w:rPr>
                <w:rFonts w:ascii="Times New Roman" w:hAnsi="Times New Roman" w:cs="Times New Roman"/>
                <w:sz w:val="26"/>
                <w:szCs w:val="26"/>
              </w:rPr>
            </w:pPr>
            <w:r w:rsidRPr="006B5C98">
              <w:rPr>
                <w:rFonts w:ascii="Times New Roman" w:hAnsi="Times New Roman" w:cs="Times New Roman"/>
                <w:sz w:val="26"/>
                <w:szCs w:val="26"/>
              </w:rPr>
              <w:t xml:space="preserve">Повышение информирован-ности руководства </w:t>
            </w:r>
            <w:r w:rsidR="00B04FF7">
              <w:rPr>
                <w:rFonts w:ascii="Times New Roman" w:hAnsi="Times New Roman" w:cs="Times New Roman"/>
                <w:sz w:val="26"/>
                <w:szCs w:val="26"/>
              </w:rPr>
              <w:br/>
            </w:r>
            <w:r w:rsidRPr="006B5C98">
              <w:rPr>
                <w:rFonts w:ascii="Times New Roman" w:hAnsi="Times New Roman" w:cs="Times New Roman"/>
                <w:sz w:val="26"/>
                <w:szCs w:val="26"/>
              </w:rPr>
              <w:t xml:space="preserve">и персонала поднадзорных </w:t>
            </w:r>
            <w:r w:rsidR="001B4652">
              <w:rPr>
                <w:rFonts w:ascii="Times New Roman" w:hAnsi="Times New Roman" w:cs="Times New Roman"/>
                <w:sz w:val="26"/>
                <w:szCs w:val="26"/>
              </w:rPr>
              <w:t>субъектов</w:t>
            </w:r>
            <w:r w:rsidRPr="006B5C98">
              <w:rPr>
                <w:rFonts w:ascii="Times New Roman" w:hAnsi="Times New Roman" w:cs="Times New Roman"/>
                <w:sz w:val="26"/>
                <w:szCs w:val="26"/>
              </w:rPr>
              <w:t xml:space="preserve"> </w:t>
            </w:r>
            <w:r w:rsidRPr="006B5C98">
              <w:rPr>
                <w:rFonts w:ascii="Times New Roman" w:hAnsi="Times New Roman" w:cs="Times New Roman"/>
                <w:sz w:val="26"/>
                <w:szCs w:val="26"/>
              </w:rPr>
              <w:br/>
              <w:t>об обязательных требованиях</w:t>
            </w:r>
          </w:p>
        </w:tc>
      </w:tr>
      <w:tr w:rsidR="006B5C98" w:rsidRPr="006B5C98" w:rsidTr="006B5C98">
        <w:tc>
          <w:tcPr>
            <w:tcW w:w="534" w:type="dxa"/>
            <w:vAlign w:val="center"/>
          </w:tcPr>
          <w:p w:rsidR="006B5C98" w:rsidRPr="006B5C98" w:rsidRDefault="006B5C98" w:rsidP="006B5C98">
            <w:pPr>
              <w:spacing w:after="0" w:line="240" w:lineRule="auto"/>
              <w:rPr>
                <w:rFonts w:ascii="Times New Roman" w:eastAsia="Calibri" w:hAnsi="Times New Roman" w:cs="Times New Roman"/>
                <w:sz w:val="26"/>
                <w:szCs w:val="26"/>
              </w:rPr>
            </w:pPr>
            <w:r w:rsidRPr="006B5C98">
              <w:rPr>
                <w:rFonts w:ascii="Times New Roman" w:eastAsia="Calibri" w:hAnsi="Times New Roman" w:cs="Times New Roman"/>
                <w:sz w:val="26"/>
                <w:szCs w:val="26"/>
              </w:rPr>
              <w:t>2</w:t>
            </w:r>
          </w:p>
        </w:tc>
        <w:tc>
          <w:tcPr>
            <w:tcW w:w="4077" w:type="dxa"/>
            <w:vAlign w:val="center"/>
          </w:tcPr>
          <w:p w:rsidR="006B5C98" w:rsidRPr="006B5C98" w:rsidRDefault="006B5C98" w:rsidP="006B5C98">
            <w:pPr>
              <w:spacing w:after="0" w:line="240" w:lineRule="auto"/>
              <w:rPr>
                <w:rFonts w:ascii="Times New Roman" w:hAnsi="Times New Roman" w:cs="Times New Roman"/>
                <w:sz w:val="26"/>
                <w:szCs w:val="26"/>
              </w:rPr>
            </w:pPr>
            <w:r w:rsidRPr="006B5C98">
              <w:rPr>
                <w:rFonts w:ascii="Times New Roman" w:hAnsi="Times New Roman" w:cs="Times New Roman"/>
                <w:sz w:val="26"/>
                <w:szCs w:val="26"/>
              </w:rPr>
              <w:t xml:space="preserve">Обобщение и анализ правоприменительной практики при осуществлении федерального государственного надзора </w:t>
            </w:r>
            <w:r w:rsidR="00B04FF7">
              <w:rPr>
                <w:rFonts w:ascii="Times New Roman" w:hAnsi="Times New Roman" w:cs="Times New Roman"/>
                <w:sz w:val="26"/>
                <w:szCs w:val="26"/>
              </w:rPr>
              <w:br/>
            </w:r>
            <w:r w:rsidRPr="006B5C98">
              <w:rPr>
                <w:rFonts w:ascii="Times New Roman" w:hAnsi="Times New Roman" w:cs="Times New Roman"/>
                <w:sz w:val="26"/>
                <w:szCs w:val="26"/>
              </w:rPr>
              <w:t>в угольной промышленности</w:t>
            </w:r>
          </w:p>
        </w:tc>
        <w:tc>
          <w:tcPr>
            <w:tcW w:w="1985" w:type="dxa"/>
            <w:vAlign w:val="center"/>
          </w:tcPr>
          <w:p w:rsidR="006B5C98" w:rsidRPr="006B5C98" w:rsidRDefault="00140E78" w:rsidP="00140E7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Один раз </w:t>
            </w:r>
            <w:r>
              <w:rPr>
                <w:rFonts w:ascii="Times New Roman" w:hAnsi="Times New Roman" w:cs="Times New Roman"/>
                <w:sz w:val="26"/>
                <w:szCs w:val="26"/>
              </w:rPr>
              <w:br/>
              <w:t>в полугодие</w:t>
            </w:r>
          </w:p>
        </w:tc>
        <w:tc>
          <w:tcPr>
            <w:tcW w:w="1843" w:type="dxa"/>
            <w:vAlign w:val="center"/>
          </w:tcPr>
          <w:p w:rsidR="006B5C98" w:rsidRPr="006B5C98" w:rsidRDefault="006B5C98" w:rsidP="006B5C98">
            <w:pPr>
              <w:spacing w:after="0" w:line="240" w:lineRule="auto"/>
              <w:ind w:right="-108"/>
              <w:rPr>
                <w:rFonts w:ascii="Times New Roman" w:hAnsi="Times New Roman" w:cs="Times New Roman"/>
                <w:sz w:val="26"/>
                <w:szCs w:val="26"/>
              </w:rPr>
            </w:pPr>
            <w:r w:rsidRPr="006B5C98">
              <w:rPr>
                <w:rFonts w:ascii="Times New Roman" w:hAnsi="Times New Roman" w:cs="Times New Roman"/>
                <w:sz w:val="26"/>
                <w:szCs w:val="26"/>
              </w:rPr>
              <w:t>Организации, экплуатирую-щие объекты угольной промышлен-ности</w:t>
            </w:r>
          </w:p>
        </w:tc>
        <w:tc>
          <w:tcPr>
            <w:tcW w:w="2126" w:type="dxa"/>
          </w:tcPr>
          <w:p w:rsidR="006B5C98" w:rsidRPr="006B5C98" w:rsidRDefault="006B5C98" w:rsidP="006B5C98">
            <w:pPr>
              <w:spacing w:before="120" w:after="0" w:line="240" w:lineRule="auto"/>
              <w:rPr>
                <w:rFonts w:ascii="Times New Roman" w:hAnsi="Times New Roman" w:cs="Times New Roman"/>
                <w:sz w:val="26"/>
                <w:szCs w:val="26"/>
              </w:rPr>
            </w:pPr>
            <w:r w:rsidRPr="006B5C98">
              <w:rPr>
                <w:rFonts w:ascii="Times New Roman" w:hAnsi="Times New Roman" w:cs="Times New Roman"/>
                <w:sz w:val="26"/>
                <w:szCs w:val="26"/>
              </w:rPr>
              <w:t xml:space="preserve">Повышение информирован-ности руководства </w:t>
            </w:r>
            <w:r w:rsidR="00B04FF7">
              <w:rPr>
                <w:rFonts w:ascii="Times New Roman" w:hAnsi="Times New Roman" w:cs="Times New Roman"/>
                <w:sz w:val="26"/>
                <w:szCs w:val="26"/>
              </w:rPr>
              <w:br/>
            </w:r>
            <w:r w:rsidRPr="006B5C98">
              <w:rPr>
                <w:rFonts w:ascii="Times New Roman" w:hAnsi="Times New Roman" w:cs="Times New Roman"/>
                <w:sz w:val="26"/>
                <w:szCs w:val="26"/>
              </w:rPr>
              <w:t xml:space="preserve">и персонала поднадзорных </w:t>
            </w:r>
            <w:r w:rsidR="001B4652">
              <w:rPr>
                <w:rFonts w:ascii="Times New Roman" w:hAnsi="Times New Roman" w:cs="Times New Roman"/>
                <w:sz w:val="26"/>
                <w:szCs w:val="26"/>
              </w:rPr>
              <w:t>субъектов</w:t>
            </w:r>
            <w:r w:rsidRPr="006B5C98">
              <w:rPr>
                <w:rFonts w:ascii="Times New Roman" w:hAnsi="Times New Roman" w:cs="Times New Roman"/>
                <w:sz w:val="26"/>
                <w:szCs w:val="26"/>
              </w:rPr>
              <w:t xml:space="preserve"> </w:t>
            </w:r>
            <w:r w:rsidRPr="006B5C98">
              <w:rPr>
                <w:rFonts w:ascii="Times New Roman" w:hAnsi="Times New Roman" w:cs="Times New Roman"/>
                <w:sz w:val="26"/>
                <w:szCs w:val="26"/>
              </w:rPr>
              <w:br/>
              <w:t>об обязательных требованиях</w:t>
            </w:r>
          </w:p>
        </w:tc>
      </w:tr>
      <w:tr w:rsidR="006B5C98" w:rsidRPr="006B5C98" w:rsidTr="006B5C98">
        <w:tc>
          <w:tcPr>
            <w:tcW w:w="534" w:type="dxa"/>
            <w:vAlign w:val="center"/>
          </w:tcPr>
          <w:p w:rsidR="006B5C98" w:rsidRPr="006B5C98" w:rsidRDefault="006B5C98" w:rsidP="006B5C98">
            <w:pPr>
              <w:spacing w:after="0" w:line="240" w:lineRule="auto"/>
              <w:rPr>
                <w:rFonts w:ascii="Times New Roman" w:hAnsi="Times New Roman" w:cs="Times New Roman"/>
                <w:sz w:val="26"/>
                <w:szCs w:val="26"/>
              </w:rPr>
            </w:pPr>
            <w:r w:rsidRPr="006B5C98">
              <w:rPr>
                <w:rFonts w:ascii="Times New Roman" w:hAnsi="Times New Roman" w:cs="Times New Roman"/>
                <w:sz w:val="26"/>
                <w:szCs w:val="26"/>
              </w:rPr>
              <w:t>3</w:t>
            </w:r>
          </w:p>
        </w:tc>
        <w:tc>
          <w:tcPr>
            <w:tcW w:w="4077" w:type="dxa"/>
            <w:vAlign w:val="center"/>
          </w:tcPr>
          <w:p w:rsidR="006B5C98" w:rsidRPr="006B5C98" w:rsidRDefault="006B5C98" w:rsidP="006B5C98">
            <w:pPr>
              <w:spacing w:after="0" w:line="240" w:lineRule="auto"/>
              <w:rPr>
                <w:rFonts w:ascii="Times New Roman" w:hAnsi="Times New Roman" w:cs="Times New Roman"/>
                <w:sz w:val="28"/>
                <w:szCs w:val="28"/>
              </w:rPr>
            </w:pPr>
            <w:r w:rsidRPr="006B5C98">
              <w:rPr>
                <w:rFonts w:ascii="Times New Roman" w:hAnsi="Times New Roman" w:cs="Times New Roman"/>
                <w:sz w:val="28"/>
                <w:szCs w:val="28"/>
              </w:rPr>
              <w:t xml:space="preserve">Реализация Программы </w:t>
            </w:r>
            <w:r w:rsidR="00B04FF7">
              <w:rPr>
                <w:rFonts w:ascii="Times New Roman" w:hAnsi="Times New Roman" w:cs="Times New Roman"/>
                <w:sz w:val="28"/>
                <w:szCs w:val="28"/>
              </w:rPr>
              <w:br/>
            </w:r>
            <w:r w:rsidRPr="006B5C98">
              <w:rPr>
                <w:rFonts w:ascii="Times New Roman" w:hAnsi="Times New Roman" w:cs="Times New Roman"/>
                <w:sz w:val="28"/>
                <w:szCs w:val="28"/>
              </w:rPr>
              <w:t xml:space="preserve">по обеспечению дальнейшего улучшения условий труда, повышения безопасности ведения горных работ, снижения аварийности </w:t>
            </w:r>
            <w:r w:rsidR="00B04FF7">
              <w:rPr>
                <w:rFonts w:ascii="Times New Roman" w:hAnsi="Times New Roman" w:cs="Times New Roman"/>
                <w:sz w:val="28"/>
                <w:szCs w:val="28"/>
              </w:rPr>
              <w:br/>
            </w:r>
            <w:r w:rsidRPr="006B5C98">
              <w:rPr>
                <w:rFonts w:ascii="Times New Roman" w:hAnsi="Times New Roman" w:cs="Times New Roman"/>
                <w:sz w:val="28"/>
                <w:szCs w:val="28"/>
              </w:rPr>
              <w:t xml:space="preserve">и травматизма в угольной промышленности, поддержания боеготовности военизированных горноспасательных, аварийно-спасательных частей </w:t>
            </w:r>
            <w:r w:rsidR="00B04FF7">
              <w:rPr>
                <w:rFonts w:ascii="Times New Roman" w:hAnsi="Times New Roman" w:cs="Times New Roman"/>
                <w:sz w:val="28"/>
                <w:szCs w:val="28"/>
              </w:rPr>
              <w:br/>
            </w:r>
            <w:r w:rsidRPr="006B5C98">
              <w:rPr>
                <w:rFonts w:ascii="Times New Roman" w:hAnsi="Times New Roman" w:cs="Times New Roman"/>
                <w:sz w:val="28"/>
                <w:szCs w:val="28"/>
              </w:rPr>
              <w:t>на 2020-2023 годы</w:t>
            </w:r>
          </w:p>
        </w:tc>
        <w:tc>
          <w:tcPr>
            <w:tcW w:w="1985" w:type="dxa"/>
            <w:vAlign w:val="center"/>
          </w:tcPr>
          <w:p w:rsidR="006B5C98" w:rsidRPr="006B5C98" w:rsidRDefault="006B5C98" w:rsidP="006B5C98">
            <w:pPr>
              <w:spacing w:after="0" w:line="240" w:lineRule="auto"/>
              <w:jc w:val="center"/>
              <w:rPr>
                <w:rFonts w:ascii="Times New Roman" w:hAnsi="Times New Roman" w:cs="Times New Roman"/>
                <w:sz w:val="26"/>
                <w:szCs w:val="26"/>
              </w:rPr>
            </w:pPr>
            <w:r w:rsidRPr="006B5C98">
              <w:rPr>
                <w:rFonts w:ascii="Times New Roman" w:hAnsi="Times New Roman" w:cs="Times New Roman"/>
                <w:sz w:val="26"/>
                <w:szCs w:val="26"/>
              </w:rPr>
              <w:t>2021-2022 годы</w:t>
            </w:r>
          </w:p>
        </w:tc>
        <w:tc>
          <w:tcPr>
            <w:tcW w:w="1843" w:type="dxa"/>
            <w:vAlign w:val="center"/>
          </w:tcPr>
          <w:p w:rsidR="006B5C98" w:rsidRPr="006B5C98" w:rsidRDefault="006B5C98" w:rsidP="006B5C98">
            <w:pPr>
              <w:spacing w:after="0" w:line="240" w:lineRule="auto"/>
              <w:ind w:right="-108"/>
              <w:rPr>
                <w:rFonts w:ascii="Times New Roman" w:hAnsi="Times New Roman" w:cs="Times New Roman"/>
                <w:sz w:val="26"/>
                <w:szCs w:val="26"/>
              </w:rPr>
            </w:pPr>
            <w:r w:rsidRPr="006B5C98">
              <w:rPr>
                <w:rFonts w:ascii="Times New Roman" w:hAnsi="Times New Roman" w:cs="Times New Roman"/>
                <w:sz w:val="26"/>
                <w:szCs w:val="26"/>
              </w:rPr>
              <w:t>Организации, экплуатирую-щие объекты угольной промышлен-ности</w:t>
            </w:r>
          </w:p>
        </w:tc>
        <w:tc>
          <w:tcPr>
            <w:tcW w:w="2126" w:type="dxa"/>
            <w:vAlign w:val="center"/>
          </w:tcPr>
          <w:p w:rsidR="006B5C98" w:rsidRPr="006B5C98" w:rsidRDefault="006B5C98" w:rsidP="006B5C98">
            <w:pPr>
              <w:spacing w:after="0" w:line="240" w:lineRule="auto"/>
              <w:rPr>
                <w:rFonts w:ascii="Times New Roman" w:hAnsi="Times New Roman" w:cs="Times New Roman"/>
                <w:sz w:val="26"/>
                <w:szCs w:val="26"/>
              </w:rPr>
            </w:pPr>
            <w:r w:rsidRPr="006B5C98">
              <w:rPr>
                <w:rFonts w:ascii="Times New Roman" w:hAnsi="Times New Roman" w:cs="Times New Roman"/>
                <w:sz w:val="26"/>
                <w:szCs w:val="26"/>
              </w:rPr>
              <w:t xml:space="preserve">Повышение информирован-ности руководства </w:t>
            </w:r>
            <w:r w:rsidR="00B04FF7">
              <w:rPr>
                <w:rFonts w:ascii="Times New Roman" w:hAnsi="Times New Roman" w:cs="Times New Roman"/>
                <w:sz w:val="26"/>
                <w:szCs w:val="26"/>
              </w:rPr>
              <w:br/>
            </w:r>
            <w:r w:rsidRPr="006B5C98">
              <w:rPr>
                <w:rFonts w:ascii="Times New Roman" w:hAnsi="Times New Roman" w:cs="Times New Roman"/>
                <w:sz w:val="26"/>
                <w:szCs w:val="26"/>
              </w:rPr>
              <w:t xml:space="preserve">и персонала поднадзорных </w:t>
            </w:r>
            <w:r w:rsidR="001B4652">
              <w:rPr>
                <w:rFonts w:ascii="Times New Roman" w:hAnsi="Times New Roman" w:cs="Times New Roman"/>
                <w:sz w:val="26"/>
                <w:szCs w:val="26"/>
              </w:rPr>
              <w:t>субъектов</w:t>
            </w:r>
            <w:r w:rsidRPr="006B5C98">
              <w:rPr>
                <w:rFonts w:ascii="Times New Roman" w:hAnsi="Times New Roman" w:cs="Times New Roman"/>
                <w:sz w:val="26"/>
                <w:szCs w:val="26"/>
              </w:rPr>
              <w:t xml:space="preserve"> </w:t>
            </w:r>
            <w:r w:rsidRPr="006B5C98">
              <w:rPr>
                <w:rFonts w:ascii="Times New Roman" w:hAnsi="Times New Roman" w:cs="Times New Roman"/>
                <w:sz w:val="26"/>
                <w:szCs w:val="26"/>
              </w:rPr>
              <w:br/>
              <w:t>об обязательных требованиях</w:t>
            </w:r>
          </w:p>
        </w:tc>
      </w:tr>
      <w:tr w:rsidR="006B5C98" w:rsidRPr="006B5C98" w:rsidTr="006B5C98">
        <w:tc>
          <w:tcPr>
            <w:tcW w:w="534" w:type="dxa"/>
            <w:vAlign w:val="center"/>
          </w:tcPr>
          <w:p w:rsidR="006B5C98" w:rsidRPr="006B5C98" w:rsidRDefault="006B5C98" w:rsidP="006B5C98">
            <w:pPr>
              <w:spacing w:after="0" w:line="240" w:lineRule="auto"/>
              <w:rPr>
                <w:rFonts w:ascii="Times New Roman" w:hAnsi="Times New Roman" w:cs="Times New Roman"/>
                <w:sz w:val="26"/>
                <w:szCs w:val="26"/>
              </w:rPr>
            </w:pPr>
            <w:r w:rsidRPr="006B5C98">
              <w:rPr>
                <w:rFonts w:ascii="Times New Roman" w:hAnsi="Times New Roman" w:cs="Times New Roman"/>
                <w:sz w:val="26"/>
                <w:szCs w:val="26"/>
              </w:rPr>
              <w:t>4</w:t>
            </w:r>
          </w:p>
        </w:tc>
        <w:tc>
          <w:tcPr>
            <w:tcW w:w="4077" w:type="dxa"/>
            <w:vAlign w:val="center"/>
          </w:tcPr>
          <w:p w:rsidR="006B5C98" w:rsidRPr="006B5C98" w:rsidRDefault="006B5C98" w:rsidP="00B04FF7">
            <w:pPr>
              <w:spacing w:after="0" w:line="240" w:lineRule="auto"/>
              <w:rPr>
                <w:rFonts w:ascii="Times New Roman" w:hAnsi="Times New Roman" w:cs="Times New Roman"/>
                <w:sz w:val="26"/>
                <w:szCs w:val="26"/>
              </w:rPr>
            </w:pPr>
            <w:r w:rsidRPr="006B5C98">
              <w:rPr>
                <w:rFonts w:ascii="Times New Roman" w:hAnsi="Times New Roman" w:cs="Times New Roman"/>
                <w:sz w:val="26"/>
                <w:szCs w:val="26"/>
              </w:rPr>
              <w:t xml:space="preserve">Подготовка и размещение в сети «Интернет» на официальном сайте Ростехнадзора разъяснений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w:t>
            </w:r>
            <w:r w:rsidR="00B04FF7">
              <w:rPr>
                <w:rFonts w:ascii="Times New Roman" w:hAnsi="Times New Roman" w:cs="Times New Roman"/>
                <w:sz w:val="26"/>
                <w:szCs w:val="26"/>
              </w:rPr>
              <w:br/>
            </w:r>
            <w:r w:rsidRPr="006B5C98">
              <w:rPr>
                <w:rFonts w:ascii="Times New Roman" w:hAnsi="Times New Roman" w:cs="Times New Roman"/>
                <w:sz w:val="26"/>
                <w:szCs w:val="26"/>
              </w:rPr>
              <w:t xml:space="preserve">в действие,  а также </w:t>
            </w:r>
            <w:r w:rsidR="00B04FF7">
              <w:rPr>
                <w:rFonts w:ascii="Times New Roman" w:hAnsi="Times New Roman" w:cs="Times New Roman"/>
                <w:sz w:val="26"/>
                <w:szCs w:val="26"/>
              </w:rPr>
              <w:br/>
            </w:r>
            <w:r w:rsidRPr="006B5C98">
              <w:rPr>
                <w:rFonts w:ascii="Times New Roman" w:hAnsi="Times New Roman" w:cs="Times New Roman"/>
                <w:sz w:val="26"/>
                <w:szCs w:val="26"/>
              </w:rPr>
              <w:t xml:space="preserve">о необходимых организационных и технических мероприятиях, направленных на их внедрение </w:t>
            </w:r>
            <w:r w:rsidR="00B04FF7">
              <w:rPr>
                <w:rFonts w:ascii="Times New Roman" w:hAnsi="Times New Roman" w:cs="Times New Roman"/>
                <w:sz w:val="26"/>
                <w:szCs w:val="26"/>
              </w:rPr>
              <w:br/>
            </w:r>
            <w:r w:rsidRPr="006B5C98">
              <w:rPr>
                <w:rFonts w:ascii="Times New Roman" w:hAnsi="Times New Roman" w:cs="Times New Roman"/>
                <w:sz w:val="26"/>
                <w:szCs w:val="26"/>
              </w:rPr>
              <w:t>и обеспечение соблюдения поднадзорными объектами обязательных требований</w:t>
            </w:r>
          </w:p>
        </w:tc>
        <w:tc>
          <w:tcPr>
            <w:tcW w:w="1985" w:type="dxa"/>
            <w:vAlign w:val="center"/>
          </w:tcPr>
          <w:p w:rsidR="006B5C98" w:rsidRPr="006B5C98" w:rsidRDefault="006B5C98" w:rsidP="006B5C98">
            <w:pPr>
              <w:spacing w:after="0" w:line="240" w:lineRule="auto"/>
              <w:jc w:val="center"/>
              <w:rPr>
                <w:rFonts w:ascii="Times New Roman" w:hAnsi="Times New Roman" w:cs="Times New Roman"/>
                <w:sz w:val="26"/>
                <w:szCs w:val="26"/>
              </w:rPr>
            </w:pPr>
            <w:r w:rsidRPr="006B5C98">
              <w:rPr>
                <w:rFonts w:ascii="Times New Roman" w:hAnsi="Times New Roman" w:cs="Times New Roman"/>
                <w:sz w:val="26"/>
                <w:szCs w:val="26"/>
              </w:rPr>
              <w:t>2021-2022 годы</w:t>
            </w:r>
          </w:p>
        </w:tc>
        <w:tc>
          <w:tcPr>
            <w:tcW w:w="1843" w:type="dxa"/>
            <w:vAlign w:val="center"/>
          </w:tcPr>
          <w:p w:rsidR="006B5C98" w:rsidRPr="006B5C98" w:rsidRDefault="006B5C98" w:rsidP="006B5C98">
            <w:pPr>
              <w:spacing w:after="0" w:line="240" w:lineRule="auto"/>
              <w:ind w:right="-108"/>
              <w:rPr>
                <w:rFonts w:ascii="Times New Roman" w:hAnsi="Times New Roman" w:cs="Times New Roman"/>
                <w:sz w:val="26"/>
                <w:szCs w:val="26"/>
              </w:rPr>
            </w:pPr>
            <w:r w:rsidRPr="006B5C98">
              <w:rPr>
                <w:rFonts w:ascii="Times New Roman" w:hAnsi="Times New Roman" w:cs="Times New Roman"/>
                <w:sz w:val="26"/>
                <w:szCs w:val="26"/>
              </w:rPr>
              <w:t>Организации, экплуатирую-щие объекты угольной промышлен-ности</w:t>
            </w:r>
          </w:p>
        </w:tc>
        <w:tc>
          <w:tcPr>
            <w:tcW w:w="2126" w:type="dxa"/>
            <w:vAlign w:val="center"/>
          </w:tcPr>
          <w:p w:rsidR="006B5C98" w:rsidRPr="006B5C98" w:rsidRDefault="006B5C98" w:rsidP="006B5C98">
            <w:pPr>
              <w:spacing w:after="0" w:line="240" w:lineRule="auto"/>
              <w:rPr>
                <w:rFonts w:ascii="Times New Roman" w:hAnsi="Times New Roman" w:cs="Times New Roman"/>
                <w:sz w:val="26"/>
                <w:szCs w:val="26"/>
              </w:rPr>
            </w:pPr>
            <w:r w:rsidRPr="006B5C98">
              <w:rPr>
                <w:rFonts w:ascii="Times New Roman" w:hAnsi="Times New Roman" w:cs="Times New Roman"/>
                <w:sz w:val="26"/>
                <w:szCs w:val="26"/>
              </w:rPr>
              <w:t xml:space="preserve">Информирова-ние руководства и персонала поднадзорных </w:t>
            </w:r>
            <w:r w:rsidR="001B4652">
              <w:rPr>
                <w:rFonts w:ascii="Times New Roman" w:hAnsi="Times New Roman" w:cs="Times New Roman"/>
                <w:sz w:val="26"/>
                <w:szCs w:val="26"/>
              </w:rPr>
              <w:t>субъектов</w:t>
            </w:r>
            <w:r w:rsidRPr="006B5C98">
              <w:rPr>
                <w:rFonts w:ascii="Times New Roman" w:hAnsi="Times New Roman" w:cs="Times New Roman"/>
                <w:sz w:val="26"/>
                <w:szCs w:val="26"/>
              </w:rPr>
              <w:t xml:space="preserve"> </w:t>
            </w:r>
            <w:r w:rsidRPr="006B5C98">
              <w:rPr>
                <w:rFonts w:ascii="Times New Roman" w:hAnsi="Times New Roman" w:cs="Times New Roman"/>
                <w:sz w:val="26"/>
                <w:szCs w:val="26"/>
              </w:rPr>
              <w:br/>
              <w:t>об обязательных требованиях</w:t>
            </w:r>
          </w:p>
        </w:tc>
      </w:tr>
      <w:tr w:rsidR="006B5C98" w:rsidRPr="006B5C98" w:rsidTr="006B5C98">
        <w:tc>
          <w:tcPr>
            <w:tcW w:w="534" w:type="dxa"/>
            <w:vAlign w:val="center"/>
          </w:tcPr>
          <w:p w:rsidR="006B5C98" w:rsidRPr="006B5C98" w:rsidRDefault="006B5C98" w:rsidP="006B5C98">
            <w:pPr>
              <w:spacing w:after="0" w:line="276" w:lineRule="auto"/>
              <w:rPr>
                <w:rFonts w:ascii="Times New Roman" w:hAnsi="Times New Roman" w:cs="Times New Roman"/>
                <w:sz w:val="26"/>
                <w:szCs w:val="26"/>
              </w:rPr>
            </w:pPr>
            <w:r w:rsidRPr="006B5C98">
              <w:rPr>
                <w:rFonts w:ascii="Times New Roman" w:hAnsi="Times New Roman" w:cs="Times New Roman"/>
                <w:sz w:val="26"/>
                <w:szCs w:val="26"/>
              </w:rPr>
              <w:t>5</w:t>
            </w:r>
          </w:p>
        </w:tc>
        <w:tc>
          <w:tcPr>
            <w:tcW w:w="4077" w:type="dxa"/>
            <w:vAlign w:val="center"/>
          </w:tcPr>
          <w:p w:rsidR="006B5C98" w:rsidRPr="006B5C98" w:rsidRDefault="006B5C98" w:rsidP="006B5C98">
            <w:pPr>
              <w:spacing w:after="0" w:line="240" w:lineRule="auto"/>
              <w:rPr>
                <w:rFonts w:ascii="Times New Roman" w:hAnsi="Times New Roman" w:cs="Times New Roman"/>
                <w:sz w:val="28"/>
                <w:szCs w:val="28"/>
              </w:rPr>
            </w:pPr>
            <w:r w:rsidRPr="006B5C98">
              <w:rPr>
                <w:rFonts w:ascii="Times New Roman" w:hAnsi="Times New Roman" w:cs="Times New Roman"/>
                <w:sz w:val="28"/>
                <w:szCs w:val="28"/>
              </w:rPr>
              <w:t xml:space="preserve">Проведение семинаров </w:t>
            </w:r>
            <w:r w:rsidR="00B04FF7">
              <w:rPr>
                <w:rFonts w:ascii="Times New Roman" w:hAnsi="Times New Roman" w:cs="Times New Roman"/>
                <w:sz w:val="28"/>
                <w:szCs w:val="28"/>
              </w:rPr>
              <w:br/>
            </w:r>
            <w:r w:rsidRPr="006B5C98">
              <w:rPr>
                <w:rFonts w:ascii="Times New Roman" w:hAnsi="Times New Roman" w:cs="Times New Roman"/>
                <w:sz w:val="28"/>
                <w:szCs w:val="28"/>
              </w:rPr>
              <w:t>и вебинаров</w:t>
            </w:r>
            <w:r w:rsidRPr="006B5C98">
              <w:rPr>
                <w:rFonts w:ascii="Times New Roman" w:hAnsi="Times New Roman" w:cs="Times New Roman"/>
                <w:color w:val="000000"/>
                <w:sz w:val="28"/>
                <w:szCs w:val="28"/>
              </w:rPr>
              <w:t xml:space="preserve"> </w:t>
            </w:r>
          </w:p>
        </w:tc>
        <w:tc>
          <w:tcPr>
            <w:tcW w:w="1985" w:type="dxa"/>
            <w:vAlign w:val="center"/>
          </w:tcPr>
          <w:p w:rsidR="006B5C98" w:rsidRPr="006B5C98" w:rsidRDefault="006B5C98" w:rsidP="006B5C98">
            <w:pPr>
              <w:spacing w:after="0" w:line="240" w:lineRule="auto"/>
              <w:jc w:val="center"/>
              <w:rPr>
                <w:rFonts w:ascii="Times New Roman" w:hAnsi="Times New Roman" w:cs="Times New Roman"/>
                <w:sz w:val="26"/>
                <w:szCs w:val="26"/>
              </w:rPr>
            </w:pPr>
            <w:r w:rsidRPr="006B5C98">
              <w:rPr>
                <w:rFonts w:ascii="Times New Roman" w:hAnsi="Times New Roman" w:cs="Times New Roman"/>
                <w:sz w:val="26"/>
                <w:szCs w:val="26"/>
              </w:rPr>
              <w:t>2021-2022 годы</w:t>
            </w:r>
          </w:p>
        </w:tc>
        <w:tc>
          <w:tcPr>
            <w:tcW w:w="1843" w:type="dxa"/>
            <w:vAlign w:val="center"/>
          </w:tcPr>
          <w:p w:rsidR="006B5C98" w:rsidRPr="006B5C98" w:rsidRDefault="006B5C98" w:rsidP="006B5C98">
            <w:pPr>
              <w:spacing w:after="0" w:line="240" w:lineRule="auto"/>
              <w:ind w:right="-108"/>
              <w:rPr>
                <w:rFonts w:ascii="Times New Roman" w:hAnsi="Times New Roman" w:cs="Times New Roman"/>
                <w:sz w:val="26"/>
                <w:szCs w:val="26"/>
              </w:rPr>
            </w:pPr>
            <w:r w:rsidRPr="006B5C98">
              <w:rPr>
                <w:rFonts w:ascii="Times New Roman" w:hAnsi="Times New Roman" w:cs="Times New Roman"/>
                <w:sz w:val="26"/>
                <w:szCs w:val="26"/>
              </w:rPr>
              <w:t>Организации, экплуатирую-щие объекты угольной промышлен-ности</w:t>
            </w:r>
          </w:p>
        </w:tc>
        <w:tc>
          <w:tcPr>
            <w:tcW w:w="2126" w:type="dxa"/>
            <w:vAlign w:val="center"/>
          </w:tcPr>
          <w:p w:rsidR="006B5C98" w:rsidRPr="006B5C98" w:rsidRDefault="006B5C98" w:rsidP="006B5C98">
            <w:pPr>
              <w:spacing w:after="0" w:line="240" w:lineRule="auto"/>
              <w:rPr>
                <w:rFonts w:ascii="Times New Roman" w:hAnsi="Times New Roman" w:cs="Times New Roman"/>
                <w:sz w:val="26"/>
                <w:szCs w:val="26"/>
              </w:rPr>
            </w:pPr>
            <w:r w:rsidRPr="006B5C98">
              <w:rPr>
                <w:rFonts w:ascii="Times New Roman" w:hAnsi="Times New Roman" w:cs="Times New Roman"/>
                <w:sz w:val="26"/>
                <w:szCs w:val="26"/>
              </w:rPr>
              <w:t xml:space="preserve">Информирова-ние руководства и персонала поднадзорных </w:t>
            </w:r>
            <w:r w:rsidR="001B4652">
              <w:rPr>
                <w:rFonts w:ascii="Times New Roman" w:hAnsi="Times New Roman" w:cs="Times New Roman"/>
                <w:sz w:val="26"/>
                <w:szCs w:val="26"/>
              </w:rPr>
              <w:t>субъектов</w:t>
            </w:r>
            <w:r w:rsidRPr="006B5C98">
              <w:rPr>
                <w:rFonts w:ascii="Times New Roman" w:hAnsi="Times New Roman" w:cs="Times New Roman"/>
                <w:sz w:val="26"/>
                <w:szCs w:val="26"/>
              </w:rPr>
              <w:t xml:space="preserve"> </w:t>
            </w:r>
            <w:r w:rsidRPr="006B5C98">
              <w:rPr>
                <w:rFonts w:ascii="Times New Roman" w:hAnsi="Times New Roman" w:cs="Times New Roman"/>
                <w:sz w:val="26"/>
                <w:szCs w:val="26"/>
              </w:rPr>
              <w:br/>
              <w:t>об обязательных требованиях</w:t>
            </w:r>
          </w:p>
        </w:tc>
      </w:tr>
      <w:tr w:rsidR="006B5C98" w:rsidRPr="006B5C98" w:rsidTr="006B5C98">
        <w:tc>
          <w:tcPr>
            <w:tcW w:w="534" w:type="dxa"/>
            <w:vAlign w:val="center"/>
          </w:tcPr>
          <w:p w:rsidR="006B5C98" w:rsidRPr="006B5C98" w:rsidRDefault="006B5C98" w:rsidP="006B5C98">
            <w:pPr>
              <w:spacing w:after="0" w:line="276" w:lineRule="auto"/>
              <w:rPr>
                <w:rFonts w:ascii="Times New Roman" w:hAnsi="Times New Roman" w:cs="Times New Roman"/>
                <w:sz w:val="26"/>
                <w:szCs w:val="26"/>
              </w:rPr>
            </w:pPr>
            <w:r w:rsidRPr="006B5C98">
              <w:rPr>
                <w:rFonts w:ascii="Times New Roman" w:hAnsi="Times New Roman" w:cs="Times New Roman"/>
                <w:sz w:val="26"/>
                <w:szCs w:val="26"/>
              </w:rPr>
              <w:t>6</w:t>
            </w:r>
          </w:p>
        </w:tc>
        <w:tc>
          <w:tcPr>
            <w:tcW w:w="4077" w:type="dxa"/>
            <w:vAlign w:val="center"/>
          </w:tcPr>
          <w:p w:rsidR="006B5C98" w:rsidRPr="006B5C98" w:rsidRDefault="006B5C98" w:rsidP="006B5C98">
            <w:pPr>
              <w:spacing w:after="0" w:line="240" w:lineRule="auto"/>
              <w:rPr>
                <w:rFonts w:ascii="Times New Roman" w:hAnsi="Times New Roman" w:cs="Times New Roman"/>
                <w:sz w:val="28"/>
                <w:szCs w:val="28"/>
              </w:rPr>
            </w:pPr>
            <w:r w:rsidRPr="006B5C98">
              <w:rPr>
                <w:rFonts w:ascii="Times New Roman" w:hAnsi="Times New Roman" w:cs="Times New Roman"/>
                <w:sz w:val="28"/>
                <w:szCs w:val="28"/>
              </w:rPr>
              <w:t>Проведение публичных мероприятий по обсуждению правоприменительной практики в соответствии с утверждённым планом-графиком публичных мероприятий</w:t>
            </w:r>
          </w:p>
        </w:tc>
        <w:tc>
          <w:tcPr>
            <w:tcW w:w="1985" w:type="dxa"/>
            <w:vAlign w:val="center"/>
          </w:tcPr>
          <w:p w:rsidR="006B5C98" w:rsidRPr="006B5C98" w:rsidRDefault="006B5C98" w:rsidP="006B5C98">
            <w:pPr>
              <w:spacing w:after="0" w:line="240" w:lineRule="auto"/>
              <w:jc w:val="center"/>
              <w:rPr>
                <w:rFonts w:ascii="Times New Roman" w:hAnsi="Times New Roman" w:cs="Times New Roman"/>
                <w:sz w:val="26"/>
                <w:szCs w:val="26"/>
              </w:rPr>
            </w:pPr>
            <w:r w:rsidRPr="006B5C98">
              <w:rPr>
                <w:rFonts w:ascii="Times New Roman" w:hAnsi="Times New Roman" w:cs="Times New Roman"/>
                <w:sz w:val="26"/>
                <w:szCs w:val="26"/>
              </w:rPr>
              <w:t>2021-2022 годы</w:t>
            </w:r>
          </w:p>
        </w:tc>
        <w:tc>
          <w:tcPr>
            <w:tcW w:w="1843" w:type="dxa"/>
            <w:vAlign w:val="center"/>
          </w:tcPr>
          <w:p w:rsidR="006B5C98" w:rsidRPr="006B5C98" w:rsidRDefault="006B5C98" w:rsidP="006B5C98">
            <w:pPr>
              <w:spacing w:after="0" w:line="240" w:lineRule="auto"/>
              <w:ind w:right="-108"/>
              <w:rPr>
                <w:rFonts w:ascii="Times New Roman" w:hAnsi="Times New Roman" w:cs="Times New Roman"/>
                <w:sz w:val="26"/>
                <w:szCs w:val="26"/>
              </w:rPr>
            </w:pPr>
            <w:r w:rsidRPr="006B5C98">
              <w:rPr>
                <w:rFonts w:ascii="Times New Roman" w:hAnsi="Times New Roman" w:cs="Times New Roman"/>
                <w:sz w:val="26"/>
                <w:szCs w:val="26"/>
              </w:rPr>
              <w:t>Организации, экплуатирую-щие объекты угольной промышлен-ности</w:t>
            </w:r>
          </w:p>
        </w:tc>
        <w:tc>
          <w:tcPr>
            <w:tcW w:w="2126" w:type="dxa"/>
            <w:vAlign w:val="center"/>
          </w:tcPr>
          <w:p w:rsidR="006B5C98" w:rsidRPr="006B5C98" w:rsidRDefault="006B5C98" w:rsidP="006B5C98">
            <w:pPr>
              <w:spacing w:after="0" w:line="240" w:lineRule="auto"/>
              <w:rPr>
                <w:rFonts w:ascii="Times New Roman" w:hAnsi="Times New Roman" w:cs="Times New Roman"/>
                <w:sz w:val="26"/>
                <w:szCs w:val="26"/>
              </w:rPr>
            </w:pPr>
            <w:r w:rsidRPr="006B5C98">
              <w:rPr>
                <w:rFonts w:ascii="Times New Roman" w:hAnsi="Times New Roman" w:cs="Times New Roman"/>
                <w:sz w:val="26"/>
                <w:szCs w:val="26"/>
              </w:rPr>
              <w:t xml:space="preserve">Информирова-ние руководства и персонала поднадзорных </w:t>
            </w:r>
            <w:r w:rsidR="001B4652">
              <w:rPr>
                <w:rFonts w:ascii="Times New Roman" w:hAnsi="Times New Roman" w:cs="Times New Roman"/>
                <w:sz w:val="26"/>
                <w:szCs w:val="26"/>
              </w:rPr>
              <w:t>субъектов</w:t>
            </w:r>
            <w:r w:rsidRPr="006B5C98">
              <w:rPr>
                <w:rFonts w:ascii="Times New Roman" w:hAnsi="Times New Roman" w:cs="Times New Roman"/>
                <w:sz w:val="26"/>
                <w:szCs w:val="26"/>
              </w:rPr>
              <w:t xml:space="preserve"> </w:t>
            </w:r>
            <w:r w:rsidRPr="006B5C98">
              <w:rPr>
                <w:rFonts w:ascii="Times New Roman" w:hAnsi="Times New Roman" w:cs="Times New Roman"/>
                <w:sz w:val="26"/>
                <w:szCs w:val="26"/>
              </w:rPr>
              <w:br/>
              <w:t>об обязательных требованиях</w:t>
            </w:r>
          </w:p>
        </w:tc>
      </w:tr>
    </w:tbl>
    <w:p w:rsidR="00B85ECB" w:rsidRDefault="00B85ECB" w:rsidP="006B5C98">
      <w:pPr>
        <w:widowControl w:val="0"/>
        <w:autoSpaceDE w:val="0"/>
        <w:autoSpaceDN w:val="0"/>
        <w:spacing w:after="0" w:line="240" w:lineRule="auto"/>
        <w:jc w:val="center"/>
        <w:rPr>
          <w:rFonts w:ascii="Times New Roman" w:eastAsia="Times New Roman" w:hAnsi="Times New Roman" w:cs="Times New Roman"/>
          <w:b/>
          <w:i/>
          <w:sz w:val="32"/>
          <w:szCs w:val="32"/>
          <w:lang w:eastAsia="ru-RU"/>
        </w:rPr>
      </w:pPr>
    </w:p>
    <w:p w:rsidR="006B5C98" w:rsidRPr="006B5C98" w:rsidRDefault="006B5C98" w:rsidP="006B5C98">
      <w:pPr>
        <w:widowControl w:val="0"/>
        <w:autoSpaceDE w:val="0"/>
        <w:autoSpaceDN w:val="0"/>
        <w:spacing w:after="0" w:line="240" w:lineRule="auto"/>
        <w:jc w:val="center"/>
        <w:rPr>
          <w:rFonts w:ascii="Times New Roman" w:eastAsia="Calibri" w:hAnsi="Times New Roman" w:cs="Times New Roman"/>
          <w:b/>
          <w:i/>
          <w:sz w:val="32"/>
          <w:szCs w:val="32"/>
          <w:lang w:eastAsia="ru-RU"/>
        </w:rPr>
      </w:pPr>
      <w:r w:rsidRPr="006B5C98">
        <w:rPr>
          <w:rFonts w:ascii="Times New Roman" w:eastAsia="Times New Roman" w:hAnsi="Times New Roman" w:cs="Times New Roman"/>
          <w:b/>
          <w:i/>
          <w:sz w:val="32"/>
          <w:szCs w:val="32"/>
          <w:lang w:eastAsia="ru-RU"/>
        </w:rPr>
        <w:t xml:space="preserve">Федеральный государственный надзор </w:t>
      </w:r>
      <w:r w:rsidRPr="006B5C98">
        <w:rPr>
          <w:rFonts w:ascii="Times New Roman" w:eastAsia="Calibri" w:hAnsi="Times New Roman" w:cs="Times New Roman"/>
          <w:b/>
          <w:i/>
          <w:sz w:val="32"/>
          <w:szCs w:val="32"/>
          <w:lang w:eastAsia="ru-RU"/>
        </w:rPr>
        <w:t>в области промышленной безопасности нефтегазового комплекса</w:t>
      </w:r>
    </w:p>
    <w:p w:rsidR="006B5C98" w:rsidRPr="006B5C98" w:rsidRDefault="006B5C98" w:rsidP="006B5C98">
      <w:pPr>
        <w:widowControl w:val="0"/>
        <w:autoSpaceDE w:val="0"/>
        <w:autoSpaceDN w:val="0"/>
        <w:spacing w:after="0" w:line="240" w:lineRule="auto"/>
        <w:jc w:val="center"/>
        <w:rPr>
          <w:rFonts w:ascii="Times New Roman" w:eastAsia="Calibri" w:hAnsi="Times New Roman" w:cs="Times New Roman"/>
          <w:b/>
          <w:i/>
          <w:sz w:val="16"/>
          <w:szCs w:val="16"/>
          <w:lang w:eastAsia="ru-RU"/>
        </w:rPr>
      </w:pPr>
    </w:p>
    <w:p w:rsidR="006B5C98" w:rsidRPr="006B5C98" w:rsidRDefault="006B5C98" w:rsidP="006B5C98">
      <w:pPr>
        <w:widowControl w:val="0"/>
        <w:numPr>
          <w:ilvl w:val="0"/>
          <w:numId w:val="37"/>
        </w:numPr>
        <w:autoSpaceDE w:val="0"/>
        <w:autoSpaceDN w:val="0"/>
        <w:spacing w:after="0" w:line="240" w:lineRule="auto"/>
        <w:contextualSpacing/>
        <w:jc w:val="center"/>
        <w:rPr>
          <w:rFonts w:ascii="Times New Roman" w:eastAsia="Arial" w:hAnsi="Times New Roman" w:cs="Arial"/>
          <w:b/>
          <w:sz w:val="28"/>
          <w:szCs w:val="28"/>
          <w:lang w:eastAsia="ru-RU" w:bidi="ru-RU"/>
        </w:rPr>
      </w:pPr>
      <w:r w:rsidRPr="006B5C98">
        <w:rPr>
          <w:rFonts w:ascii="Times New Roman" w:eastAsia="Arial" w:hAnsi="Times New Roman" w:cs="Arial"/>
          <w:b/>
          <w:sz w:val="28"/>
          <w:szCs w:val="28"/>
          <w:lang w:eastAsia="ru-RU" w:bidi="ru-RU"/>
        </w:rPr>
        <w:t xml:space="preserve"> Краткий анализ текущего состояния под</w:t>
      </w:r>
      <w:r w:rsidR="00B04FF7">
        <w:rPr>
          <w:rFonts w:ascii="Times New Roman" w:eastAsia="Arial" w:hAnsi="Times New Roman" w:cs="Arial"/>
          <w:b/>
          <w:sz w:val="28"/>
          <w:szCs w:val="28"/>
          <w:lang w:eastAsia="ru-RU" w:bidi="ru-RU"/>
        </w:rPr>
        <w:t>надзорной</w:t>
      </w:r>
      <w:r w:rsidRPr="006B5C98">
        <w:rPr>
          <w:rFonts w:ascii="Times New Roman" w:eastAsia="Arial" w:hAnsi="Times New Roman" w:cs="Arial"/>
          <w:b/>
          <w:sz w:val="28"/>
          <w:szCs w:val="28"/>
          <w:lang w:eastAsia="ru-RU" w:bidi="ru-RU"/>
        </w:rPr>
        <w:t xml:space="preserve"> среды</w:t>
      </w:r>
      <w:r w:rsidR="00094691">
        <w:rPr>
          <w:rFonts w:ascii="Times New Roman" w:eastAsia="Arial" w:hAnsi="Times New Roman" w:cs="Arial"/>
          <w:b/>
          <w:sz w:val="28"/>
          <w:szCs w:val="28"/>
          <w:lang w:eastAsia="ru-RU" w:bidi="ru-RU"/>
        </w:rPr>
        <w:t xml:space="preserve"> </w:t>
      </w:r>
      <w:r w:rsidR="00094691">
        <w:rPr>
          <w:rFonts w:ascii="Times New Roman" w:eastAsia="Arial" w:hAnsi="Times New Roman" w:cs="Arial"/>
          <w:b/>
          <w:sz w:val="28"/>
          <w:szCs w:val="28"/>
          <w:lang w:eastAsia="ru-RU" w:bidi="ru-RU"/>
        </w:rPr>
        <w:br/>
      </w:r>
      <w:r w:rsidR="00094691" w:rsidRPr="008D437B">
        <w:rPr>
          <w:rFonts w:ascii="Times New Roman" w:eastAsia="Calibri" w:hAnsi="Times New Roman" w:cs="Times New Roman"/>
          <w:sz w:val="28"/>
          <w:szCs w:val="28"/>
          <w:lang w:eastAsia="ru-RU"/>
        </w:rPr>
        <w:t>(по состоянию на 31.12.2019 г.)</w:t>
      </w:r>
    </w:p>
    <w:p w:rsidR="006B5C98" w:rsidRPr="006B5C98" w:rsidRDefault="006B5C98" w:rsidP="006B5C98">
      <w:pPr>
        <w:widowControl w:val="0"/>
        <w:autoSpaceDE w:val="0"/>
        <w:autoSpaceDN w:val="0"/>
        <w:spacing w:after="0" w:line="240" w:lineRule="auto"/>
        <w:ind w:left="720"/>
        <w:contextualSpacing/>
        <w:rPr>
          <w:rFonts w:ascii="Times New Roman" w:eastAsia="Arial" w:hAnsi="Times New Roman" w:cs="Arial"/>
          <w:b/>
          <w:sz w:val="16"/>
          <w:szCs w:val="16"/>
          <w:lang w:eastAsia="ru-RU" w:bidi="ru-RU"/>
        </w:rPr>
      </w:pPr>
    </w:p>
    <w:p w:rsidR="006B5C98" w:rsidRPr="006B5C98" w:rsidRDefault="006B5C98" w:rsidP="006B5C98">
      <w:pPr>
        <w:spacing w:line="240" w:lineRule="auto"/>
        <w:ind w:firstLine="709"/>
        <w:jc w:val="both"/>
        <w:rPr>
          <w:rFonts w:ascii="Times New Roman" w:eastAsia="Calibri" w:hAnsi="Times New Roman" w:cs="Times New Roman"/>
          <w:sz w:val="28"/>
          <w:szCs w:val="28"/>
        </w:rPr>
      </w:pPr>
      <w:r w:rsidRPr="006B5C98">
        <w:rPr>
          <w:rFonts w:ascii="Times New Roman" w:eastAsia="Calibri" w:hAnsi="Times New Roman" w:cs="Times New Roman"/>
          <w:sz w:val="28"/>
          <w:szCs w:val="28"/>
        </w:rPr>
        <w:t xml:space="preserve">Общее количество поднадзорных опасных производственных </w:t>
      </w:r>
      <w:r w:rsidRPr="006B5C98">
        <w:rPr>
          <w:rFonts w:ascii="Times New Roman" w:eastAsia="Calibri" w:hAnsi="Times New Roman" w:cs="Times New Roman"/>
          <w:sz w:val="28"/>
          <w:szCs w:val="28"/>
        </w:rPr>
        <w:br/>
        <w:t xml:space="preserve">объектов </w:t>
      </w:r>
      <w:r w:rsidR="00B04FF7">
        <w:rPr>
          <w:rFonts w:ascii="Times New Roman" w:eastAsia="Calibri" w:hAnsi="Times New Roman" w:cs="Times New Roman"/>
          <w:sz w:val="28"/>
          <w:szCs w:val="28"/>
        </w:rPr>
        <w:t xml:space="preserve">  </w:t>
      </w:r>
      <w:r w:rsidRPr="006B5C98">
        <w:rPr>
          <w:rFonts w:ascii="Times New Roman" w:eastAsia="Calibri" w:hAnsi="Times New Roman" w:cs="Times New Roman"/>
          <w:sz w:val="28"/>
          <w:szCs w:val="28"/>
        </w:rPr>
        <w:t xml:space="preserve">нефтегазового </w:t>
      </w:r>
      <w:r w:rsidR="00B04FF7">
        <w:rPr>
          <w:rFonts w:ascii="Times New Roman" w:eastAsia="Calibri" w:hAnsi="Times New Roman" w:cs="Times New Roman"/>
          <w:sz w:val="28"/>
          <w:szCs w:val="28"/>
        </w:rPr>
        <w:t xml:space="preserve">  </w:t>
      </w:r>
      <w:r w:rsidRPr="006B5C98">
        <w:rPr>
          <w:rFonts w:ascii="Times New Roman" w:eastAsia="Calibri" w:hAnsi="Times New Roman" w:cs="Times New Roman"/>
          <w:sz w:val="28"/>
          <w:szCs w:val="28"/>
        </w:rPr>
        <w:t xml:space="preserve">комплекса </w:t>
      </w:r>
      <w:r w:rsidR="00B04FF7">
        <w:rPr>
          <w:rFonts w:ascii="Times New Roman" w:eastAsia="Calibri" w:hAnsi="Times New Roman" w:cs="Times New Roman"/>
          <w:sz w:val="28"/>
          <w:szCs w:val="28"/>
        </w:rPr>
        <w:t xml:space="preserve">  </w:t>
      </w:r>
      <w:r w:rsidRPr="006B5C98">
        <w:rPr>
          <w:rFonts w:ascii="Times New Roman" w:eastAsia="Calibri" w:hAnsi="Times New Roman" w:cs="Times New Roman"/>
          <w:sz w:val="28"/>
          <w:szCs w:val="28"/>
        </w:rPr>
        <w:t xml:space="preserve">составляет </w:t>
      </w:r>
      <w:r w:rsidR="00B9362F" w:rsidRPr="00DD36AA">
        <w:rPr>
          <w:rFonts w:ascii="Times New Roman" w:eastAsia="Calibri" w:hAnsi="Times New Roman" w:cs="Times New Roman"/>
          <w:sz w:val="28"/>
          <w:szCs w:val="28"/>
        </w:rPr>
        <w:t>79 583</w:t>
      </w:r>
      <w:r w:rsidRPr="00DD36AA">
        <w:rPr>
          <w:rFonts w:ascii="Times New Roman" w:eastAsia="Calibri" w:hAnsi="Times New Roman" w:cs="Times New Roman"/>
          <w:sz w:val="28"/>
          <w:szCs w:val="28"/>
        </w:rPr>
        <w:t>,</w:t>
      </w:r>
      <w:r w:rsidRPr="006B5C98">
        <w:rPr>
          <w:rFonts w:ascii="Times New Roman" w:eastAsia="Calibri" w:hAnsi="Times New Roman" w:cs="Times New Roman"/>
          <w:sz w:val="28"/>
          <w:szCs w:val="28"/>
        </w:rPr>
        <w:t xml:space="preserve"> </w:t>
      </w:r>
      <w:r w:rsidR="00B04FF7">
        <w:rPr>
          <w:rFonts w:ascii="Times New Roman" w:eastAsia="Calibri" w:hAnsi="Times New Roman" w:cs="Times New Roman"/>
          <w:sz w:val="28"/>
          <w:szCs w:val="28"/>
        </w:rPr>
        <w:t xml:space="preserve"> </w:t>
      </w:r>
      <w:r w:rsidRPr="006B5C98">
        <w:rPr>
          <w:rFonts w:ascii="Times New Roman" w:eastAsia="Calibri" w:hAnsi="Times New Roman" w:cs="Times New Roman"/>
          <w:sz w:val="28"/>
          <w:szCs w:val="28"/>
        </w:rPr>
        <w:t xml:space="preserve">из </w:t>
      </w:r>
      <w:r w:rsidR="00B04FF7">
        <w:rPr>
          <w:rFonts w:ascii="Times New Roman" w:eastAsia="Calibri" w:hAnsi="Times New Roman" w:cs="Times New Roman"/>
          <w:sz w:val="28"/>
          <w:szCs w:val="28"/>
        </w:rPr>
        <w:t xml:space="preserve"> </w:t>
      </w:r>
      <w:r w:rsidRPr="006B5C98">
        <w:rPr>
          <w:rFonts w:ascii="Times New Roman" w:eastAsia="Calibri" w:hAnsi="Times New Roman" w:cs="Times New Roman"/>
          <w:sz w:val="28"/>
          <w:szCs w:val="28"/>
        </w:rPr>
        <w:t xml:space="preserve">них: </w:t>
      </w:r>
      <w:r w:rsidRPr="006B5C98">
        <w:rPr>
          <w:rFonts w:ascii="Times New Roman" w:eastAsia="Calibri" w:hAnsi="Times New Roman" w:cs="Times New Roman"/>
          <w:sz w:val="28"/>
          <w:szCs w:val="28"/>
        </w:rPr>
        <w:br/>
        <w:t>7 </w:t>
      </w:r>
      <w:r w:rsidR="00B9362F">
        <w:rPr>
          <w:rFonts w:ascii="Times New Roman" w:eastAsia="Calibri" w:hAnsi="Times New Roman" w:cs="Times New Roman"/>
          <w:sz w:val="28"/>
          <w:szCs w:val="28"/>
        </w:rPr>
        <w:t>0</w:t>
      </w:r>
      <w:r w:rsidRPr="006B5C98">
        <w:rPr>
          <w:rFonts w:ascii="Times New Roman" w:eastAsia="Calibri" w:hAnsi="Times New Roman" w:cs="Times New Roman"/>
          <w:sz w:val="28"/>
          <w:szCs w:val="28"/>
        </w:rPr>
        <w:t>5</w:t>
      </w:r>
      <w:r w:rsidR="00B9362F">
        <w:rPr>
          <w:rFonts w:ascii="Times New Roman" w:eastAsia="Calibri" w:hAnsi="Times New Roman" w:cs="Times New Roman"/>
          <w:sz w:val="28"/>
          <w:szCs w:val="28"/>
        </w:rPr>
        <w:t>1</w:t>
      </w:r>
      <w:r w:rsidRPr="006B5C98">
        <w:rPr>
          <w:rFonts w:ascii="Times New Roman" w:eastAsia="Calibri" w:hAnsi="Times New Roman" w:cs="Times New Roman"/>
          <w:sz w:val="28"/>
          <w:szCs w:val="28"/>
        </w:rPr>
        <w:t xml:space="preserve"> опасных производственных объектов нефтегазодобывающей промышленности; 4 </w:t>
      </w:r>
      <w:r w:rsidR="00B9362F">
        <w:rPr>
          <w:rFonts w:ascii="Times New Roman" w:eastAsia="Calibri" w:hAnsi="Times New Roman" w:cs="Times New Roman"/>
          <w:sz w:val="28"/>
          <w:szCs w:val="28"/>
        </w:rPr>
        <w:t>147</w:t>
      </w:r>
      <w:r w:rsidRPr="006B5C98">
        <w:rPr>
          <w:rFonts w:ascii="Times New Roman" w:eastAsia="Calibri" w:hAnsi="Times New Roman" w:cs="Times New Roman"/>
          <w:sz w:val="28"/>
          <w:szCs w:val="28"/>
        </w:rPr>
        <w:t xml:space="preserve"> опасных производственных объектов нефтехимической, нефтегазоперерабатывающей промышленности и объектов нефтепродуктообеспечения; 4 </w:t>
      </w:r>
      <w:r w:rsidR="00B9362F">
        <w:rPr>
          <w:rFonts w:ascii="Times New Roman" w:eastAsia="Calibri" w:hAnsi="Times New Roman" w:cs="Times New Roman"/>
          <w:sz w:val="28"/>
          <w:szCs w:val="28"/>
        </w:rPr>
        <w:t>364</w:t>
      </w:r>
      <w:r w:rsidRPr="006B5C98">
        <w:rPr>
          <w:rFonts w:ascii="Times New Roman" w:eastAsia="Calibri" w:hAnsi="Times New Roman" w:cs="Times New Roman"/>
          <w:sz w:val="28"/>
          <w:szCs w:val="28"/>
        </w:rPr>
        <w:t xml:space="preserve"> опасных производственных объектов магистрального трубопроводного транспорта; 64 </w:t>
      </w:r>
      <w:r w:rsidR="00B9362F">
        <w:rPr>
          <w:rFonts w:ascii="Times New Roman" w:eastAsia="Calibri" w:hAnsi="Times New Roman" w:cs="Times New Roman"/>
          <w:sz w:val="28"/>
          <w:szCs w:val="28"/>
        </w:rPr>
        <w:t>021</w:t>
      </w:r>
      <w:r w:rsidRPr="006B5C98">
        <w:rPr>
          <w:rFonts w:ascii="Times New Roman" w:eastAsia="Calibri" w:hAnsi="Times New Roman" w:cs="Times New Roman"/>
          <w:sz w:val="28"/>
          <w:szCs w:val="28"/>
        </w:rPr>
        <w:t xml:space="preserve"> опасных производственных объектов газораспределения и газопотребления. </w:t>
      </w:r>
      <w:r w:rsidRPr="006B5C98">
        <w:rPr>
          <w:rFonts w:ascii="Times New Roman" w:eastAsia="Calibri" w:hAnsi="Times New Roman" w:cs="Times New Roman"/>
          <w:sz w:val="28"/>
          <w:szCs w:val="28"/>
        </w:rPr>
        <w:br/>
        <w:t>Опасные производственные объекты нефтегазового комплекса по классам опасности распределены следующим образом: I класса – 1 5</w:t>
      </w:r>
      <w:r w:rsidR="00B9362F">
        <w:rPr>
          <w:rFonts w:ascii="Times New Roman" w:eastAsia="Calibri" w:hAnsi="Times New Roman" w:cs="Times New Roman"/>
          <w:sz w:val="28"/>
          <w:szCs w:val="28"/>
        </w:rPr>
        <w:t>18</w:t>
      </w:r>
      <w:r w:rsidRPr="006B5C98">
        <w:rPr>
          <w:rFonts w:ascii="Times New Roman" w:eastAsia="Calibri" w:hAnsi="Times New Roman" w:cs="Times New Roman"/>
          <w:b/>
          <w:sz w:val="28"/>
          <w:szCs w:val="28"/>
        </w:rPr>
        <w:t xml:space="preserve"> </w:t>
      </w:r>
      <w:r w:rsidRPr="006B5C98">
        <w:rPr>
          <w:rFonts w:ascii="Times New Roman" w:eastAsia="Calibri" w:hAnsi="Times New Roman" w:cs="Times New Roman"/>
          <w:sz w:val="28"/>
          <w:szCs w:val="28"/>
        </w:rPr>
        <w:t xml:space="preserve">ОПО; </w:t>
      </w:r>
      <w:r w:rsidRPr="006B5C98">
        <w:rPr>
          <w:rFonts w:ascii="Times New Roman" w:eastAsia="Calibri" w:hAnsi="Times New Roman" w:cs="Times New Roman"/>
          <w:sz w:val="28"/>
          <w:szCs w:val="28"/>
        </w:rPr>
        <w:br/>
        <w:t>II класса – 5 </w:t>
      </w:r>
      <w:r w:rsidR="00B9362F">
        <w:rPr>
          <w:rFonts w:ascii="Times New Roman" w:eastAsia="Calibri" w:hAnsi="Times New Roman" w:cs="Times New Roman"/>
          <w:sz w:val="28"/>
          <w:szCs w:val="28"/>
        </w:rPr>
        <w:t>685</w:t>
      </w:r>
      <w:r w:rsidRPr="006B5C98">
        <w:rPr>
          <w:rFonts w:ascii="Times New Roman" w:eastAsia="Calibri" w:hAnsi="Times New Roman" w:cs="Times New Roman"/>
          <w:b/>
          <w:sz w:val="28"/>
          <w:szCs w:val="28"/>
        </w:rPr>
        <w:t xml:space="preserve"> </w:t>
      </w:r>
      <w:r w:rsidRPr="006B5C98">
        <w:rPr>
          <w:rFonts w:ascii="Times New Roman" w:eastAsia="Calibri" w:hAnsi="Times New Roman" w:cs="Times New Roman"/>
          <w:sz w:val="28"/>
          <w:szCs w:val="28"/>
        </w:rPr>
        <w:t>ОПО; III класс – 6</w:t>
      </w:r>
      <w:r w:rsidR="00B9362F">
        <w:rPr>
          <w:rFonts w:ascii="Times New Roman" w:eastAsia="Calibri" w:hAnsi="Times New Roman" w:cs="Times New Roman"/>
          <w:sz w:val="28"/>
          <w:szCs w:val="28"/>
        </w:rPr>
        <w:t>6</w:t>
      </w:r>
      <w:r w:rsidRPr="006B5C98">
        <w:rPr>
          <w:rFonts w:ascii="Times New Roman" w:eastAsia="Calibri" w:hAnsi="Times New Roman" w:cs="Times New Roman"/>
          <w:sz w:val="28"/>
          <w:szCs w:val="28"/>
        </w:rPr>
        <w:t> </w:t>
      </w:r>
      <w:r w:rsidR="00B9362F">
        <w:rPr>
          <w:rFonts w:ascii="Times New Roman" w:eastAsia="Calibri" w:hAnsi="Times New Roman" w:cs="Times New Roman"/>
          <w:sz w:val="28"/>
          <w:szCs w:val="28"/>
        </w:rPr>
        <w:t>442</w:t>
      </w:r>
      <w:r w:rsidRPr="006B5C98">
        <w:rPr>
          <w:rFonts w:ascii="Times New Roman" w:eastAsia="Calibri" w:hAnsi="Times New Roman" w:cs="Times New Roman"/>
          <w:b/>
          <w:sz w:val="28"/>
          <w:szCs w:val="28"/>
        </w:rPr>
        <w:t xml:space="preserve"> </w:t>
      </w:r>
      <w:r w:rsidRPr="006B5C98">
        <w:rPr>
          <w:rFonts w:ascii="Times New Roman" w:eastAsia="Calibri" w:hAnsi="Times New Roman" w:cs="Times New Roman"/>
          <w:sz w:val="28"/>
          <w:szCs w:val="28"/>
        </w:rPr>
        <w:t xml:space="preserve">ОПО; IV класса – </w:t>
      </w:r>
      <w:r w:rsidR="00B9362F">
        <w:rPr>
          <w:rFonts w:ascii="Times New Roman" w:eastAsia="Calibri" w:hAnsi="Times New Roman" w:cs="Times New Roman"/>
          <w:sz w:val="28"/>
          <w:szCs w:val="28"/>
        </w:rPr>
        <w:t>5 938</w:t>
      </w:r>
      <w:r w:rsidRPr="006B5C98">
        <w:rPr>
          <w:rFonts w:ascii="Times New Roman" w:eastAsia="Calibri" w:hAnsi="Times New Roman" w:cs="Times New Roman"/>
          <w:b/>
          <w:sz w:val="28"/>
          <w:szCs w:val="28"/>
        </w:rPr>
        <w:t xml:space="preserve"> </w:t>
      </w:r>
      <w:r w:rsidRPr="006B5C98">
        <w:rPr>
          <w:rFonts w:ascii="Times New Roman" w:eastAsia="Calibri" w:hAnsi="Times New Roman" w:cs="Times New Roman"/>
          <w:sz w:val="28"/>
          <w:szCs w:val="28"/>
        </w:rPr>
        <w:t>ОПО.</w:t>
      </w:r>
    </w:p>
    <w:p w:rsidR="006B5C98" w:rsidRPr="006B5C98" w:rsidRDefault="006B5C98" w:rsidP="006B5C98">
      <w:pPr>
        <w:numPr>
          <w:ilvl w:val="0"/>
          <w:numId w:val="37"/>
        </w:numPr>
        <w:spacing w:before="240" w:after="200" w:line="240" w:lineRule="auto"/>
        <w:contextualSpacing/>
        <w:jc w:val="center"/>
        <w:rPr>
          <w:rFonts w:ascii="Times New Roman" w:eastAsia="Times New Roman" w:hAnsi="Times New Roman" w:cs="Times New Roman"/>
          <w:b/>
          <w:sz w:val="28"/>
          <w:szCs w:val="28"/>
          <w:lang w:eastAsia="ru-RU"/>
        </w:rPr>
      </w:pPr>
      <w:r w:rsidRPr="006B5C98">
        <w:rPr>
          <w:rFonts w:ascii="Times New Roman" w:eastAsia="Arial" w:hAnsi="Times New Roman" w:cs="Times New Roman"/>
          <w:b/>
          <w:color w:val="000000"/>
          <w:sz w:val="28"/>
          <w:szCs w:val="28"/>
          <w:lang w:bidi="ru-RU"/>
        </w:rPr>
        <w:t>Описание ключевых наиболее значимых рисков</w:t>
      </w:r>
    </w:p>
    <w:p w:rsidR="006B5C98" w:rsidRPr="006B5C98" w:rsidRDefault="006B5C98" w:rsidP="006B5C98">
      <w:pPr>
        <w:spacing w:before="240" w:after="200" w:line="240" w:lineRule="auto"/>
        <w:ind w:left="720"/>
        <w:contextualSpacing/>
        <w:rPr>
          <w:rFonts w:ascii="Times New Roman" w:eastAsia="Times New Roman" w:hAnsi="Times New Roman" w:cs="Times New Roman"/>
          <w:b/>
          <w:sz w:val="16"/>
          <w:szCs w:val="16"/>
          <w:lang w:eastAsia="ru-RU"/>
        </w:rPr>
      </w:pPr>
    </w:p>
    <w:p w:rsidR="006B5C98" w:rsidRPr="006B5C98" w:rsidRDefault="006B5C98" w:rsidP="006B5C98">
      <w:pPr>
        <w:spacing w:after="0" w:line="240" w:lineRule="auto"/>
        <w:ind w:firstLine="709"/>
        <w:jc w:val="both"/>
        <w:rPr>
          <w:rFonts w:ascii="Times New Roman" w:eastAsia="Times New Roman" w:hAnsi="Times New Roman" w:cs="Times New Roman"/>
          <w:sz w:val="28"/>
          <w:szCs w:val="28"/>
          <w:lang w:eastAsia="ru-RU"/>
        </w:rPr>
      </w:pPr>
      <w:r w:rsidRPr="006B5C98">
        <w:rPr>
          <w:rFonts w:ascii="Times New Roman" w:eastAsia="Times New Roman" w:hAnsi="Times New Roman" w:cs="Times New Roman"/>
          <w:sz w:val="28"/>
          <w:szCs w:val="28"/>
          <w:lang w:eastAsia="ru-RU"/>
        </w:rPr>
        <w:t>К наиболее значимым рискам относятся:</w:t>
      </w:r>
    </w:p>
    <w:p w:rsidR="006B5C98" w:rsidRPr="006B5C98" w:rsidRDefault="006B5C98" w:rsidP="006B5C98">
      <w:pPr>
        <w:spacing w:after="0" w:line="240" w:lineRule="auto"/>
        <w:ind w:firstLine="709"/>
        <w:jc w:val="both"/>
        <w:rPr>
          <w:rFonts w:ascii="Times New Roman" w:eastAsia="Times New Roman" w:hAnsi="Times New Roman" w:cs="Times New Roman"/>
          <w:sz w:val="28"/>
          <w:szCs w:val="28"/>
          <w:lang w:eastAsia="ru-RU"/>
        </w:rPr>
      </w:pPr>
      <w:r w:rsidRPr="006B5C98">
        <w:rPr>
          <w:rFonts w:ascii="Times New Roman" w:eastAsia="Times New Roman" w:hAnsi="Times New Roman" w:cs="Times New Roman"/>
          <w:sz w:val="28"/>
          <w:szCs w:val="28"/>
          <w:lang w:eastAsia="ru-RU"/>
        </w:rPr>
        <w:t>возможность возникновения на объектах нефтегазового комплекса несчастных случаев со смертельным исходом</w:t>
      </w:r>
      <w:r w:rsidR="00B04FF7">
        <w:rPr>
          <w:rFonts w:ascii="Times New Roman" w:eastAsia="Times New Roman" w:hAnsi="Times New Roman" w:cs="Times New Roman"/>
          <w:sz w:val="28"/>
          <w:szCs w:val="28"/>
          <w:lang w:eastAsia="ru-RU"/>
        </w:rPr>
        <w:t>;</w:t>
      </w:r>
    </w:p>
    <w:p w:rsidR="006B5C98" w:rsidRPr="006B5C98" w:rsidRDefault="006B5C98" w:rsidP="006B5C98">
      <w:pPr>
        <w:spacing w:after="0" w:line="240" w:lineRule="auto"/>
        <w:ind w:firstLine="709"/>
        <w:jc w:val="both"/>
        <w:rPr>
          <w:rFonts w:ascii="Times New Roman" w:eastAsia="Times New Roman" w:hAnsi="Times New Roman" w:cs="Times New Roman"/>
          <w:sz w:val="28"/>
          <w:szCs w:val="28"/>
          <w:lang w:eastAsia="ru-RU"/>
        </w:rPr>
      </w:pPr>
      <w:r w:rsidRPr="006B5C98">
        <w:rPr>
          <w:rFonts w:ascii="Times New Roman" w:eastAsia="Times New Roman" w:hAnsi="Times New Roman" w:cs="Times New Roman"/>
          <w:sz w:val="28"/>
          <w:szCs w:val="28"/>
          <w:lang w:eastAsia="ru-RU"/>
        </w:rPr>
        <w:t>возможность возникновения аварии на поднадзорных объектах.</w:t>
      </w:r>
    </w:p>
    <w:p w:rsidR="00B9362F" w:rsidRDefault="00B9362F" w:rsidP="00B9362F">
      <w:pPr>
        <w:spacing w:after="60" w:line="240" w:lineRule="auto"/>
        <w:ind w:firstLine="709"/>
        <w:contextualSpacing/>
        <w:jc w:val="both"/>
        <w:rPr>
          <w:rFonts w:ascii="Times New Roman" w:eastAsia="Arial" w:hAnsi="Times New Roman" w:cs="Times New Roman"/>
          <w:color w:val="000000"/>
          <w:sz w:val="28"/>
          <w:szCs w:val="28"/>
          <w:lang w:bidi="ru-RU"/>
        </w:rPr>
      </w:pPr>
      <w:r w:rsidRPr="00B9362F">
        <w:rPr>
          <w:rFonts w:ascii="Times New Roman" w:eastAsia="Arial" w:hAnsi="Times New Roman" w:cs="Times New Roman"/>
          <w:color w:val="000000"/>
          <w:sz w:val="28"/>
          <w:szCs w:val="28"/>
          <w:lang w:bidi="ru-RU"/>
        </w:rPr>
        <w:t xml:space="preserve">Техническое расследование аварий показывает, что основными причинами их возникновения явились ошибки персонала эксплуатирующих </w:t>
      </w:r>
      <w:r w:rsidR="00DC040C">
        <w:rPr>
          <w:rFonts w:ascii="Times New Roman" w:eastAsia="Arial" w:hAnsi="Times New Roman" w:cs="Times New Roman"/>
          <w:color w:val="000000"/>
          <w:sz w:val="28"/>
          <w:szCs w:val="28"/>
          <w:lang w:bidi="ru-RU"/>
        </w:rPr>
        <w:br/>
      </w:r>
      <w:r w:rsidRPr="00B9362F">
        <w:rPr>
          <w:rFonts w:ascii="Times New Roman" w:eastAsia="Arial" w:hAnsi="Times New Roman" w:cs="Times New Roman"/>
          <w:color w:val="000000"/>
          <w:sz w:val="28"/>
          <w:szCs w:val="28"/>
          <w:lang w:bidi="ru-RU"/>
        </w:rPr>
        <w:t xml:space="preserve">и сервисных организаций требований законодательства в области промышленной безопасности при бурении и капитальном ремонте скважин, эксплуатации компрессорных установок, при техническом обслуживании </w:t>
      </w:r>
      <w:r w:rsidR="00DC040C">
        <w:rPr>
          <w:rFonts w:ascii="Times New Roman" w:eastAsia="Arial" w:hAnsi="Times New Roman" w:cs="Times New Roman"/>
          <w:color w:val="000000"/>
          <w:sz w:val="28"/>
          <w:szCs w:val="28"/>
          <w:lang w:bidi="ru-RU"/>
        </w:rPr>
        <w:br/>
      </w:r>
      <w:r w:rsidRPr="00B9362F">
        <w:rPr>
          <w:rFonts w:ascii="Times New Roman" w:eastAsia="Arial" w:hAnsi="Times New Roman" w:cs="Times New Roman"/>
          <w:color w:val="000000"/>
          <w:sz w:val="28"/>
          <w:szCs w:val="28"/>
          <w:lang w:bidi="ru-RU"/>
        </w:rPr>
        <w:t xml:space="preserve">и ремонте основного технологического и вспомогательного оборудования, </w:t>
      </w:r>
      <w:r w:rsidR="00DC040C">
        <w:rPr>
          <w:rFonts w:ascii="Times New Roman" w:eastAsia="Arial" w:hAnsi="Times New Roman" w:cs="Times New Roman"/>
          <w:color w:val="000000"/>
          <w:sz w:val="28"/>
          <w:szCs w:val="28"/>
          <w:lang w:bidi="ru-RU"/>
        </w:rPr>
        <w:br/>
      </w:r>
      <w:r w:rsidRPr="00B9362F">
        <w:rPr>
          <w:rFonts w:ascii="Times New Roman" w:eastAsia="Arial" w:hAnsi="Times New Roman" w:cs="Times New Roman"/>
          <w:color w:val="000000"/>
          <w:sz w:val="28"/>
          <w:szCs w:val="28"/>
          <w:lang w:bidi="ru-RU"/>
        </w:rPr>
        <w:t xml:space="preserve">в том числе связанных с выполнением огневых и газоопасных работ. Физический износ оборудования явился основной причиной разгерметизации </w:t>
      </w:r>
      <w:r w:rsidR="00DC040C">
        <w:rPr>
          <w:rFonts w:ascii="Times New Roman" w:eastAsia="Arial" w:hAnsi="Times New Roman" w:cs="Times New Roman"/>
          <w:color w:val="000000"/>
          <w:sz w:val="28"/>
          <w:szCs w:val="28"/>
          <w:lang w:bidi="ru-RU"/>
        </w:rPr>
        <w:br/>
      </w:r>
      <w:r w:rsidRPr="00B9362F">
        <w:rPr>
          <w:rFonts w:ascii="Times New Roman" w:eastAsia="Arial" w:hAnsi="Times New Roman" w:cs="Times New Roman"/>
          <w:color w:val="000000"/>
          <w:sz w:val="28"/>
          <w:szCs w:val="28"/>
          <w:lang w:bidi="ru-RU"/>
        </w:rPr>
        <w:t xml:space="preserve">и разрушения технических устройств, производстве ремонтных работ, </w:t>
      </w:r>
      <w:r w:rsidR="00DC040C">
        <w:rPr>
          <w:rFonts w:ascii="Times New Roman" w:eastAsia="Arial" w:hAnsi="Times New Roman" w:cs="Times New Roman"/>
          <w:color w:val="000000"/>
          <w:sz w:val="28"/>
          <w:szCs w:val="28"/>
          <w:lang w:bidi="ru-RU"/>
        </w:rPr>
        <w:br/>
      </w:r>
      <w:r w:rsidRPr="00B9362F">
        <w:rPr>
          <w:rFonts w:ascii="Times New Roman" w:eastAsia="Arial" w:hAnsi="Times New Roman" w:cs="Times New Roman"/>
          <w:color w:val="000000"/>
          <w:sz w:val="28"/>
          <w:szCs w:val="28"/>
          <w:lang w:bidi="ru-RU"/>
        </w:rPr>
        <w:t xml:space="preserve">в том числе, связанных с выполнением огневых и газоопасных работ. </w:t>
      </w:r>
      <w:r w:rsidR="00DC040C">
        <w:rPr>
          <w:rFonts w:ascii="Times New Roman" w:eastAsia="Arial" w:hAnsi="Times New Roman" w:cs="Times New Roman"/>
          <w:color w:val="000000"/>
          <w:sz w:val="28"/>
          <w:szCs w:val="28"/>
          <w:lang w:bidi="ru-RU"/>
        </w:rPr>
        <w:br/>
      </w:r>
      <w:r w:rsidRPr="00B9362F">
        <w:rPr>
          <w:rFonts w:ascii="Times New Roman" w:eastAsia="Arial" w:hAnsi="Times New Roman" w:cs="Times New Roman"/>
          <w:color w:val="000000"/>
          <w:sz w:val="28"/>
          <w:szCs w:val="28"/>
          <w:lang w:bidi="ru-RU"/>
        </w:rPr>
        <w:t xml:space="preserve">Также, зачастую причинами возникновения аварий явились механические повреждения наружных газопроводов вследствие воздействия посторонних лиц и организаций при производстве земляных работ в границах охранной зоны газопроводов и магистральных трубопроводов. </w:t>
      </w:r>
    </w:p>
    <w:p w:rsidR="005C37DF" w:rsidRDefault="005C37DF" w:rsidP="00B9362F">
      <w:pPr>
        <w:spacing w:after="60" w:line="240" w:lineRule="auto"/>
        <w:ind w:firstLine="709"/>
        <w:contextualSpacing/>
        <w:jc w:val="both"/>
        <w:rPr>
          <w:rFonts w:ascii="Times New Roman" w:eastAsia="Arial" w:hAnsi="Times New Roman" w:cs="Times New Roman"/>
          <w:color w:val="000000"/>
          <w:sz w:val="28"/>
          <w:szCs w:val="28"/>
          <w:lang w:bidi="ru-RU"/>
        </w:rPr>
      </w:pPr>
    </w:p>
    <w:p w:rsidR="005C37DF" w:rsidRDefault="005C37DF" w:rsidP="00B9362F">
      <w:pPr>
        <w:spacing w:after="60" w:line="240" w:lineRule="auto"/>
        <w:ind w:firstLine="709"/>
        <w:contextualSpacing/>
        <w:jc w:val="both"/>
        <w:rPr>
          <w:rFonts w:ascii="Times New Roman" w:eastAsia="Arial" w:hAnsi="Times New Roman" w:cs="Times New Roman"/>
          <w:color w:val="000000"/>
          <w:sz w:val="28"/>
          <w:szCs w:val="28"/>
          <w:lang w:bidi="ru-RU"/>
        </w:rPr>
      </w:pPr>
    </w:p>
    <w:p w:rsidR="005C37DF" w:rsidRPr="00B9362F" w:rsidRDefault="005C37DF" w:rsidP="00B9362F">
      <w:pPr>
        <w:spacing w:after="60" w:line="240" w:lineRule="auto"/>
        <w:ind w:firstLine="709"/>
        <w:contextualSpacing/>
        <w:jc w:val="both"/>
        <w:rPr>
          <w:rFonts w:ascii="Times New Roman" w:eastAsia="Times New Roman" w:hAnsi="Times New Roman" w:cs="Times New Roman"/>
          <w:b/>
          <w:sz w:val="28"/>
          <w:szCs w:val="28"/>
        </w:rPr>
      </w:pPr>
    </w:p>
    <w:p w:rsidR="006B5C98" w:rsidRPr="006B5C98" w:rsidRDefault="006B5C98" w:rsidP="00B9362F">
      <w:pPr>
        <w:numPr>
          <w:ilvl w:val="0"/>
          <w:numId w:val="37"/>
        </w:numPr>
        <w:spacing w:after="60" w:line="240" w:lineRule="auto"/>
        <w:contextualSpacing/>
        <w:jc w:val="center"/>
        <w:rPr>
          <w:rFonts w:ascii="Times New Roman" w:eastAsia="Times New Roman" w:hAnsi="Times New Roman" w:cs="Times New Roman"/>
          <w:b/>
          <w:sz w:val="28"/>
          <w:szCs w:val="28"/>
        </w:rPr>
      </w:pPr>
      <w:r w:rsidRPr="006B5C98">
        <w:rPr>
          <w:rFonts w:ascii="Times New Roman" w:eastAsia="Arial" w:hAnsi="Times New Roman" w:cs="Arial"/>
          <w:b/>
          <w:color w:val="000000"/>
          <w:sz w:val="28"/>
          <w:szCs w:val="28"/>
          <w:lang w:eastAsia="ru-RU" w:bidi="ru-RU"/>
        </w:rPr>
        <w:t xml:space="preserve">Текущие и ожидаемые тенденции, которые могут </w:t>
      </w:r>
      <w:r w:rsidRPr="006B5C98">
        <w:rPr>
          <w:rFonts w:ascii="Times New Roman" w:eastAsia="Arial" w:hAnsi="Times New Roman" w:cs="Arial"/>
          <w:b/>
          <w:color w:val="000000"/>
          <w:sz w:val="28"/>
          <w:szCs w:val="28"/>
          <w:lang w:eastAsia="ru-RU" w:bidi="ru-RU"/>
        </w:rPr>
        <w:br/>
        <w:t>оказать воздействие на состояние под</w:t>
      </w:r>
      <w:r w:rsidR="008E2179">
        <w:rPr>
          <w:rFonts w:ascii="Times New Roman" w:eastAsia="Arial" w:hAnsi="Times New Roman" w:cs="Arial"/>
          <w:b/>
          <w:color w:val="000000"/>
          <w:sz w:val="28"/>
          <w:szCs w:val="28"/>
          <w:lang w:eastAsia="ru-RU" w:bidi="ru-RU"/>
        </w:rPr>
        <w:t>надзорной</w:t>
      </w:r>
      <w:r w:rsidRPr="006B5C98">
        <w:rPr>
          <w:rFonts w:ascii="Times New Roman" w:eastAsia="Arial" w:hAnsi="Times New Roman" w:cs="Arial"/>
          <w:b/>
          <w:color w:val="000000"/>
          <w:sz w:val="28"/>
          <w:szCs w:val="28"/>
          <w:lang w:eastAsia="ru-RU" w:bidi="ru-RU"/>
        </w:rPr>
        <w:t xml:space="preserve"> среды</w:t>
      </w:r>
    </w:p>
    <w:p w:rsidR="006B5C98" w:rsidRPr="006B5C98" w:rsidRDefault="006B5C98" w:rsidP="006B5C98">
      <w:pPr>
        <w:spacing w:after="0" w:line="240" w:lineRule="auto"/>
        <w:ind w:firstLine="709"/>
        <w:jc w:val="both"/>
        <w:rPr>
          <w:rFonts w:ascii="Times New Roman" w:eastAsia="Times New Roman" w:hAnsi="Times New Roman" w:cs="Times New Roman"/>
          <w:sz w:val="16"/>
          <w:szCs w:val="16"/>
          <w:lang w:eastAsia="ru-RU"/>
        </w:rPr>
      </w:pPr>
    </w:p>
    <w:p w:rsidR="006B5C98" w:rsidRPr="006B5C98" w:rsidRDefault="006B5C98" w:rsidP="006B5C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5C98">
        <w:rPr>
          <w:rFonts w:ascii="Times New Roman" w:eastAsia="Times New Roman" w:hAnsi="Times New Roman" w:cs="Times New Roman"/>
          <w:sz w:val="28"/>
          <w:szCs w:val="28"/>
          <w:lang w:eastAsia="ru-RU"/>
        </w:rPr>
        <w:t>В качестве текущих и ожидаемых трендов и тенденций можно отметить:</w:t>
      </w:r>
    </w:p>
    <w:p w:rsidR="006B5C98" w:rsidRPr="006B5C98" w:rsidRDefault="006B5C98" w:rsidP="006B5C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5C98">
        <w:rPr>
          <w:rFonts w:ascii="Times New Roman" w:eastAsia="Times New Roman" w:hAnsi="Times New Roman" w:cs="Times New Roman"/>
          <w:sz w:val="28"/>
          <w:szCs w:val="28"/>
          <w:lang w:eastAsia="ru-RU"/>
        </w:rPr>
        <w:t>снижение количества ОПО с неудовлетворительным и опасным уровнями безопасности;</w:t>
      </w:r>
    </w:p>
    <w:p w:rsidR="006B5C98" w:rsidRPr="006B5C98" w:rsidRDefault="006B5C98" w:rsidP="006B5C98">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6B5C98">
        <w:rPr>
          <w:rFonts w:ascii="Times New Roman" w:eastAsia="Times New Roman" w:hAnsi="Times New Roman" w:cs="Times New Roman"/>
          <w:sz w:val="28"/>
          <w:szCs w:val="28"/>
          <w:lang w:eastAsia="ru-RU"/>
        </w:rPr>
        <w:t xml:space="preserve">снижение количества ОПО эксплуатируемых без деклараций </w:t>
      </w:r>
      <w:r w:rsidR="00B04FF7">
        <w:rPr>
          <w:rFonts w:ascii="Times New Roman" w:eastAsia="Times New Roman" w:hAnsi="Times New Roman" w:cs="Times New Roman"/>
          <w:sz w:val="28"/>
          <w:szCs w:val="28"/>
          <w:lang w:eastAsia="ru-RU"/>
        </w:rPr>
        <w:br/>
      </w:r>
      <w:r w:rsidRPr="006B5C98">
        <w:rPr>
          <w:rFonts w:ascii="Times New Roman" w:eastAsia="Times New Roman" w:hAnsi="Times New Roman" w:cs="Times New Roman"/>
          <w:sz w:val="28"/>
          <w:szCs w:val="28"/>
          <w:lang w:eastAsia="ru-RU"/>
        </w:rPr>
        <w:t>их безопасности и соответствующего разрешения на эксплуатацию;</w:t>
      </w:r>
    </w:p>
    <w:p w:rsidR="006B5C98" w:rsidRPr="006B5C98" w:rsidRDefault="006B5C98" w:rsidP="006B5C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5C98">
        <w:rPr>
          <w:rFonts w:ascii="Times New Roman" w:eastAsia="Times New Roman" w:hAnsi="Times New Roman" w:cs="Times New Roman"/>
          <w:sz w:val="28"/>
          <w:szCs w:val="28"/>
          <w:lang w:eastAsia="ru-RU"/>
        </w:rPr>
        <w:t xml:space="preserve">снижение количества ОПО, которые не имеют собственников </w:t>
      </w:r>
      <w:r w:rsidR="00B04FF7">
        <w:rPr>
          <w:rFonts w:ascii="Times New Roman" w:eastAsia="Times New Roman" w:hAnsi="Times New Roman" w:cs="Times New Roman"/>
          <w:sz w:val="28"/>
          <w:szCs w:val="28"/>
          <w:lang w:eastAsia="ru-RU"/>
        </w:rPr>
        <w:br/>
      </w:r>
      <w:r w:rsidRPr="006B5C98">
        <w:rPr>
          <w:rFonts w:ascii="Times New Roman" w:eastAsia="Times New Roman" w:hAnsi="Times New Roman" w:cs="Times New Roman"/>
          <w:sz w:val="28"/>
          <w:szCs w:val="28"/>
          <w:lang w:eastAsia="ru-RU"/>
        </w:rPr>
        <w:t xml:space="preserve">или собственники которых неизвестны (либо от права собственности </w:t>
      </w:r>
      <w:r w:rsidR="00B04FF7">
        <w:rPr>
          <w:rFonts w:ascii="Times New Roman" w:eastAsia="Times New Roman" w:hAnsi="Times New Roman" w:cs="Times New Roman"/>
          <w:sz w:val="28"/>
          <w:szCs w:val="28"/>
          <w:lang w:eastAsia="ru-RU"/>
        </w:rPr>
        <w:br/>
      </w:r>
      <w:r w:rsidRPr="006B5C98">
        <w:rPr>
          <w:rFonts w:ascii="Times New Roman" w:eastAsia="Times New Roman" w:hAnsi="Times New Roman" w:cs="Times New Roman"/>
          <w:sz w:val="28"/>
          <w:szCs w:val="28"/>
          <w:lang w:eastAsia="ru-RU"/>
        </w:rPr>
        <w:t>на которые собственники отказались).</w:t>
      </w:r>
    </w:p>
    <w:p w:rsidR="006B5C98" w:rsidRPr="006B5C98" w:rsidRDefault="006B5C98" w:rsidP="006B5C98">
      <w:pPr>
        <w:autoSpaceDE w:val="0"/>
        <w:autoSpaceDN w:val="0"/>
        <w:spacing w:after="0" w:line="240" w:lineRule="auto"/>
        <w:ind w:firstLine="851"/>
        <w:contextualSpacing/>
        <w:jc w:val="both"/>
        <w:rPr>
          <w:rFonts w:ascii="Times New Roman" w:eastAsia="Times New Roman" w:hAnsi="Times New Roman" w:cs="Times New Roman"/>
          <w:sz w:val="28"/>
          <w:szCs w:val="28"/>
          <w:lang w:eastAsia="ru-RU"/>
        </w:rPr>
      </w:pPr>
    </w:p>
    <w:p w:rsidR="006B5C98" w:rsidRPr="006B5C98" w:rsidRDefault="006B5C98" w:rsidP="006B5C98">
      <w:pPr>
        <w:numPr>
          <w:ilvl w:val="0"/>
          <w:numId w:val="37"/>
        </w:numPr>
        <w:spacing w:after="0" w:line="240" w:lineRule="auto"/>
        <w:contextualSpacing/>
        <w:jc w:val="center"/>
        <w:rPr>
          <w:rFonts w:ascii="Times New Roman" w:eastAsia="Times New Roman" w:hAnsi="Times New Roman" w:cs="Times New Roman"/>
          <w:b/>
          <w:sz w:val="28"/>
          <w:szCs w:val="28"/>
          <w:lang w:eastAsia="ru-RU"/>
        </w:rPr>
      </w:pPr>
      <w:r w:rsidRPr="006B5C98">
        <w:rPr>
          <w:rFonts w:ascii="Times New Roman" w:eastAsia="Arial" w:hAnsi="Times New Roman" w:cs="Arial"/>
          <w:b/>
          <w:color w:val="000000"/>
          <w:sz w:val="28"/>
          <w:szCs w:val="28"/>
          <w:lang w:eastAsia="ru-RU" w:bidi="ru-RU"/>
        </w:rPr>
        <w:t>Текущий уровень развития профилактических мероприятий</w:t>
      </w:r>
    </w:p>
    <w:p w:rsidR="006B5C98" w:rsidRPr="006B5C98" w:rsidRDefault="006B5C98" w:rsidP="006B5C98">
      <w:pPr>
        <w:spacing w:after="0" w:line="240" w:lineRule="auto"/>
        <w:ind w:left="720"/>
        <w:contextualSpacing/>
        <w:rPr>
          <w:rFonts w:ascii="Times New Roman" w:eastAsia="Times New Roman" w:hAnsi="Times New Roman" w:cs="Times New Roman"/>
          <w:b/>
          <w:sz w:val="16"/>
          <w:szCs w:val="16"/>
          <w:lang w:eastAsia="ru-RU"/>
        </w:rPr>
      </w:pPr>
    </w:p>
    <w:p w:rsidR="006B5C98" w:rsidRDefault="006B5C98" w:rsidP="006B5C98">
      <w:pPr>
        <w:spacing w:after="0" w:line="240" w:lineRule="auto"/>
        <w:ind w:firstLine="709"/>
        <w:jc w:val="both"/>
        <w:rPr>
          <w:rFonts w:ascii="Times New Roman" w:eastAsia="Times New Roman" w:hAnsi="Times New Roman" w:cs="Times New Roman"/>
          <w:snapToGrid w:val="0"/>
          <w:sz w:val="28"/>
          <w:szCs w:val="28"/>
          <w:lang w:eastAsia="ru-RU"/>
        </w:rPr>
      </w:pPr>
      <w:r w:rsidRPr="006B5C98">
        <w:rPr>
          <w:rFonts w:ascii="Times New Roman" w:eastAsia="Times New Roman" w:hAnsi="Times New Roman" w:cs="Times New Roman"/>
          <w:snapToGrid w:val="0"/>
          <w:sz w:val="28"/>
          <w:szCs w:val="28"/>
          <w:lang w:eastAsia="ru-RU"/>
        </w:rPr>
        <w:t xml:space="preserve">В соответствии с частью 2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760962" w:rsidRPr="005A65C9">
        <w:rPr>
          <w:rFonts w:ascii="Times New Roman" w:eastAsia="Arial" w:hAnsi="Times New Roman" w:cs="Times New Roman"/>
          <w:sz w:val="28"/>
          <w:szCs w:val="28"/>
          <w:lang w:eastAsia="ru-RU" w:bidi="ru-RU"/>
        </w:rPr>
        <w:t xml:space="preserve">от 26 декабря 2008 г. </w:t>
      </w:r>
      <w:r w:rsidR="00760962" w:rsidRPr="005A65C9">
        <w:rPr>
          <w:rFonts w:ascii="Times New Roman" w:eastAsia="Arial" w:hAnsi="Times New Roman" w:cs="Times New Roman"/>
          <w:sz w:val="28"/>
          <w:szCs w:val="28"/>
          <w:lang w:bidi="en-US"/>
        </w:rPr>
        <w:t xml:space="preserve">№ </w:t>
      </w:r>
      <w:r w:rsidR="00760962" w:rsidRPr="005A65C9">
        <w:rPr>
          <w:rFonts w:ascii="Times New Roman" w:eastAsia="Arial" w:hAnsi="Times New Roman" w:cs="Times New Roman"/>
          <w:sz w:val="28"/>
          <w:szCs w:val="28"/>
          <w:lang w:eastAsia="ru-RU" w:bidi="ru-RU"/>
        </w:rPr>
        <w:t xml:space="preserve">294-ФЗ </w:t>
      </w:r>
      <w:r w:rsidRPr="006B5C98">
        <w:rPr>
          <w:rFonts w:ascii="Times New Roman" w:eastAsia="Times New Roman" w:hAnsi="Times New Roman" w:cs="Times New Roman"/>
          <w:snapToGrid w:val="0"/>
          <w:sz w:val="28"/>
          <w:szCs w:val="28"/>
          <w:lang w:eastAsia="ru-RU"/>
        </w:rPr>
        <w:t xml:space="preserve">на официальном сайте Ростехнадзора в сети «Интернет» размещены Перечни нормативных правовых актов, содержащих обязательные требования. </w:t>
      </w:r>
      <w:r w:rsidR="00DC040C">
        <w:rPr>
          <w:rFonts w:ascii="Times New Roman" w:eastAsia="Times New Roman" w:hAnsi="Times New Roman" w:cs="Times New Roman"/>
          <w:snapToGrid w:val="0"/>
          <w:sz w:val="28"/>
          <w:szCs w:val="28"/>
          <w:lang w:eastAsia="ru-RU"/>
        </w:rPr>
        <w:t>Один раз в полугодие</w:t>
      </w:r>
      <w:r w:rsidRPr="006B5C98">
        <w:rPr>
          <w:rFonts w:ascii="Times New Roman" w:eastAsia="Times New Roman" w:hAnsi="Times New Roman" w:cs="Times New Roman"/>
          <w:snapToGrid w:val="0"/>
          <w:sz w:val="28"/>
          <w:szCs w:val="28"/>
          <w:lang w:eastAsia="ru-RU"/>
        </w:rPr>
        <w:t xml:space="preserve"> готовятся обзоры правоприменительной практики. </w:t>
      </w:r>
    </w:p>
    <w:p w:rsidR="0081440A" w:rsidRDefault="0081440A" w:rsidP="006B5C98">
      <w:pPr>
        <w:spacing w:after="0" w:line="240" w:lineRule="auto"/>
        <w:ind w:firstLine="709"/>
        <w:jc w:val="both"/>
        <w:rPr>
          <w:rFonts w:ascii="Times New Roman" w:eastAsia="Times New Roman" w:hAnsi="Times New Roman" w:cs="Times New Roman"/>
          <w:snapToGrid w:val="0"/>
          <w:sz w:val="28"/>
          <w:szCs w:val="28"/>
          <w:lang w:eastAsia="ru-RU"/>
        </w:rPr>
      </w:pPr>
    </w:p>
    <w:p w:rsidR="006B5C98" w:rsidRPr="006B5C98" w:rsidRDefault="006B5C98" w:rsidP="006B5C98">
      <w:pPr>
        <w:numPr>
          <w:ilvl w:val="0"/>
          <w:numId w:val="37"/>
        </w:numPr>
        <w:spacing w:before="120" w:after="120" w:line="240" w:lineRule="auto"/>
        <w:ind w:left="1066" w:hanging="357"/>
        <w:contextualSpacing/>
        <w:jc w:val="center"/>
        <w:rPr>
          <w:rFonts w:ascii="Times New Roman" w:eastAsia="Times New Roman" w:hAnsi="Times New Roman" w:cs="Times New Roman"/>
          <w:b/>
          <w:sz w:val="28"/>
          <w:szCs w:val="28"/>
          <w:lang w:eastAsia="ru-RU"/>
        </w:rPr>
      </w:pPr>
      <w:r w:rsidRPr="006B5C98">
        <w:rPr>
          <w:rFonts w:ascii="Times New Roman" w:eastAsia="Arial" w:hAnsi="Times New Roman" w:cs="Arial"/>
          <w:b/>
          <w:color w:val="000000"/>
          <w:sz w:val="28"/>
          <w:szCs w:val="28"/>
          <w:lang w:eastAsia="ru-RU" w:bidi="ru-RU"/>
        </w:rPr>
        <w:t xml:space="preserve">Отчетные показатели за 2020 год </w:t>
      </w:r>
      <w:r w:rsidRPr="006B5C98">
        <w:rPr>
          <w:rFonts w:ascii="Times New Roman" w:eastAsia="Arial" w:hAnsi="Times New Roman" w:cs="Arial"/>
          <w:b/>
          <w:color w:val="000000"/>
          <w:sz w:val="28"/>
          <w:szCs w:val="28"/>
          <w:lang w:eastAsia="ru-RU" w:bidi="ru-RU"/>
        </w:rPr>
        <w:br/>
      </w:r>
      <w:r w:rsidRPr="006B5C98">
        <w:rPr>
          <w:rFonts w:ascii="Times New Roman" w:eastAsia="Times New Roman" w:hAnsi="Times New Roman" w:cs="Times New Roman"/>
          <w:b/>
          <w:sz w:val="28"/>
          <w:szCs w:val="28"/>
          <w:lang w:eastAsia="ru-RU"/>
        </w:rPr>
        <w:t>и проект отчетных показателей на 2021-2022 годы</w:t>
      </w:r>
    </w:p>
    <w:p w:rsidR="006B5C98" w:rsidRPr="006B5C98" w:rsidRDefault="006B5C98" w:rsidP="006B5C98">
      <w:pPr>
        <w:spacing w:before="120" w:after="120" w:line="240" w:lineRule="auto"/>
        <w:ind w:left="1066"/>
        <w:contextualSpacing/>
        <w:rPr>
          <w:rFonts w:ascii="Times New Roman" w:eastAsia="Times New Roman" w:hAnsi="Times New Roman" w:cs="Times New Roman"/>
          <w:b/>
          <w:sz w:val="28"/>
          <w:szCs w:val="28"/>
          <w:lang w:eastAsia="ru-RU"/>
        </w:rPr>
      </w:pPr>
      <w:r w:rsidRPr="006B5C98">
        <w:rPr>
          <w:rFonts w:ascii="Times New Roman" w:eastAsia="Times New Roman" w:hAnsi="Times New Roman" w:cs="Times New Roman"/>
          <w:b/>
          <w:sz w:val="28"/>
          <w:szCs w:val="28"/>
          <w:lang w:eastAsia="ru-RU"/>
        </w:rPr>
        <w:t xml:space="preserve"> </w:t>
      </w:r>
    </w:p>
    <w:tbl>
      <w:tblPr>
        <w:tblStyle w:val="370"/>
        <w:tblW w:w="4890" w:type="pct"/>
        <w:tblInd w:w="108" w:type="dxa"/>
        <w:tblLayout w:type="fixed"/>
        <w:tblLook w:val="04A0" w:firstRow="1" w:lastRow="0" w:firstColumn="1" w:lastColumn="0" w:noHBand="0" w:noVBand="1"/>
      </w:tblPr>
      <w:tblGrid>
        <w:gridCol w:w="1985"/>
        <w:gridCol w:w="1701"/>
        <w:gridCol w:w="1984"/>
        <w:gridCol w:w="1985"/>
        <w:gridCol w:w="1983"/>
      </w:tblGrid>
      <w:tr w:rsidR="006B5C98" w:rsidRPr="006B5C98" w:rsidTr="00DC040C">
        <w:trPr>
          <w:trHeight w:val="154"/>
        </w:trPr>
        <w:tc>
          <w:tcPr>
            <w:tcW w:w="1985" w:type="dxa"/>
            <w:vMerge w:val="restart"/>
            <w:vAlign w:val="center"/>
          </w:tcPr>
          <w:p w:rsidR="006B5C98" w:rsidRPr="006B5C98" w:rsidRDefault="006B5C98" w:rsidP="006B5C98">
            <w:pPr>
              <w:widowControl w:val="0"/>
              <w:autoSpaceDE w:val="0"/>
              <w:autoSpaceDN w:val="0"/>
              <w:spacing w:after="0" w:line="276" w:lineRule="auto"/>
              <w:jc w:val="center"/>
              <w:rPr>
                <w:rFonts w:eastAsia="Times New Roman" w:cs="Times New Roman"/>
                <w:b/>
                <w:sz w:val="24"/>
                <w:szCs w:val="24"/>
                <w:lang w:eastAsia="ru-RU"/>
              </w:rPr>
            </w:pPr>
            <w:r w:rsidRPr="006B5C98">
              <w:rPr>
                <w:rFonts w:eastAsia="Times New Roman" w:cs="Times New Roman"/>
                <w:b/>
                <w:sz w:val="24"/>
                <w:szCs w:val="24"/>
                <w:lang w:eastAsia="ru-RU"/>
              </w:rPr>
              <w:t>Показатель</w:t>
            </w:r>
          </w:p>
        </w:tc>
        <w:tc>
          <w:tcPr>
            <w:tcW w:w="7653" w:type="dxa"/>
            <w:gridSpan w:val="4"/>
            <w:vAlign w:val="center"/>
          </w:tcPr>
          <w:p w:rsidR="006B5C98" w:rsidRPr="006B5C98" w:rsidRDefault="006B5C98" w:rsidP="006B5C98">
            <w:pPr>
              <w:widowControl w:val="0"/>
              <w:autoSpaceDE w:val="0"/>
              <w:autoSpaceDN w:val="0"/>
              <w:spacing w:after="0" w:line="276" w:lineRule="auto"/>
              <w:jc w:val="center"/>
              <w:rPr>
                <w:rFonts w:eastAsia="Times New Roman" w:cs="Times New Roman"/>
                <w:b/>
                <w:sz w:val="24"/>
                <w:szCs w:val="24"/>
                <w:lang w:eastAsia="ru-RU"/>
              </w:rPr>
            </w:pPr>
            <w:r w:rsidRPr="006B5C98">
              <w:rPr>
                <w:rFonts w:eastAsia="Times New Roman" w:cs="Times New Roman"/>
                <w:b/>
                <w:sz w:val="24"/>
                <w:szCs w:val="24"/>
                <w:lang w:eastAsia="ru-RU"/>
              </w:rPr>
              <w:t>Период, год</w:t>
            </w:r>
          </w:p>
        </w:tc>
      </w:tr>
      <w:tr w:rsidR="006B5C98" w:rsidRPr="006B5C98" w:rsidTr="00DC040C">
        <w:tc>
          <w:tcPr>
            <w:tcW w:w="1985" w:type="dxa"/>
            <w:vMerge/>
            <w:vAlign w:val="center"/>
          </w:tcPr>
          <w:p w:rsidR="006B5C98" w:rsidRPr="006B5C98" w:rsidRDefault="006B5C98" w:rsidP="006B5C98">
            <w:pPr>
              <w:widowControl w:val="0"/>
              <w:autoSpaceDE w:val="0"/>
              <w:autoSpaceDN w:val="0"/>
              <w:spacing w:after="0" w:line="276" w:lineRule="auto"/>
              <w:jc w:val="center"/>
              <w:rPr>
                <w:rFonts w:eastAsia="Times New Roman" w:cs="Times New Roman"/>
                <w:b/>
                <w:sz w:val="24"/>
                <w:szCs w:val="24"/>
                <w:lang w:eastAsia="ru-RU"/>
              </w:rPr>
            </w:pPr>
          </w:p>
        </w:tc>
        <w:tc>
          <w:tcPr>
            <w:tcW w:w="1701" w:type="dxa"/>
            <w:vAlign w:val="center"/>
          </w:tcPr>
          <w:p w:rsidR="006B5C98" w:rsidRPr="006B5C98" w:rsidRDefault="006B5C98" w:rsidP="006B5C98">
            <w:pPr>
              <w:widowControl w:val="0"/>
              <w:autoSpaceDE w:val="0"/>
              <w:autoSpaceDN w:val="0"/>
              <w:spacing w:after="0" w:line="276" w:lineRule="auto"/>
              <w:jc w:val="center"/>
              <w:rPr>
                <w:rFonts w:eastAsia="Times New Roman" w:cs="Times New Roman"/>
                <w:b/>
                <w:sz w:val="24"/>
                <w:szCs w:val="24"/>
                <w:lang w:eastAsia="ru-RU"/>
              </w:rPr>
            </w:pPr>
            <w:r w:rsidRPr="006B5C98">
              <w:rPr>
                <w:rFonts w:eastAsia="Times New Roman" w:cs="Times New Roman"/>
                <w:b/>
                <w:sz w:val="24"/>
                <w:szCs w:val="24"/>
                <w:lang w:eastAsia="ru-RU"/>
              </w:rPr>
              <w:t>2019</w:t>
            </w:r>
          </w:p>
          <w:p w:rsidR="006B5C98" w:rsidRPr="006B5C98" w:rsidRDefault="006B5C98" w:rsidP="006B5C98">
            <w:pPr>
              <w:widowControl w:val="0"/>
              <w:autoSpaceDE w:val="0"/>
              <w:autoSpaceDN w:val="0"/>
              <w:spacing w:after="0" w:line="276" w:lineRule="auto"/>
              <w:jc w:val="center"/>
              <w:rPr>
                <w:rFonts w:eastAsia="Times New Roman" w:cs="Times New Roman"/>
                <w:b/>
                <w:sz w:val="24"/>
                <w:szCs w:val="24"/>
                <w:lang w:eastAsia="ru-RU"/>
              </w:rPr>
            </w:pPr>
            <w:r w:rsidRPr="006B5C98">
              <w:rPr>
                <w:rFonts w:eastAsia="Times New Roman" w:cs="Times New Roman"/>
                <w:b/>
                <w:sz w:val="24"/>
                <w:szCs w:val="24"/>
                <w:lang w:eastAsia="ru-RU"/>
              </w:rPr>
              <w:t>(фактически)</w:t>
            </w:r>
          </w:p>
        </w:tc>
        <w:tc>
          <w:tcPr>
            <w:tcW w:w="1984" w:type="dxa"/>
            <w:vAlign w:val="center"/>
          </w:tcPr>
          <w:p w:rsidR="006B5C98" w:rsidRPr="006B5C98" w:rsidRDefault="006B5C98" w:rsidP="006B5C98">
            <w:pPr>
              <w:widowControl w:val="0"/>
              <w:autoSpaceDE w:val="0"/>
              <w:autoSpaceDN w:val="0"/>
              <w:spacing w:after="0" w:line="276" w:lineRule="auto"/>
              <w:jc w:val="center"/>
              <w:rPr>
                <w:rFonts w:eastAsia="Times New Roman" w:cs="Times New Roman"/>
                <w:b/>
                <w:sz w:val="24"/>
                <w:szCs w:val="24"/>
                <w:lang w:eastAsia="ru-RU"/>
              </w:rPr>
            </w:pPr>
            <w:r w:rsidRPr="006B5C98">
              <w:rPr>
                <w:rFonts w:eastAsia="Times New Roman" w:cs="Times New Roman"/>
                <w:b/>
                <w:sz w:val="24"/>
                <w:szCs w:val="24"/>
                <w:lang w:eastAsia="ru-RU"/>
              </w:rPr>
              <w:t>2020</w:t>
            </w:r>
          </w:p>
        </w:tc>
        <w:tc>
          <w:tcPr>
            <w:tcW w:w="1985" w:type="dxa"/>
            <w:vAlign w:val="center"/>
          </w:tcPr>
          <w:p w:rsidR="006B5C98" w:rsidRPr="006B5C98" w:rsidRDefault="006B5C98" w:rsidP="006B5C98">
            <w:pPr>
              <w:widowControl w:val="0"/>
              <w:autoSpaceDE w:val="0"/>
              <w:autoSpaceDN w:val="0"/>
              <w:spacing w:after="0" w:line="276" w:lineRule="auto"/>
              <w:jc w:val="center"/>
              <w:rPr>
                <w:rFonts w:eastAsia="Times New Roman" w:cs="Times New Roman"/>
                <w:b/>
                <w:sz w:val="24"/>
                <w:szCs w:val="24"/>
                <w:lang w:eastAsia="ru-RU"/>
              </w:rPr>
            </w:pPr>
            <w:r w:rsidRPr="006B5C98">
              <w:rPr>
                <w:rFonts w:eastAsia="Times New Roman" w:cs="Times New Roman"/>
                <w:b/>
                <w:sz w:val="24"/>
                <w:szCs w:val="24"/>
                <w:lang w:eastAsia="ru-RU"/>
              </w:rPr>
              <w:t>2021</w:t>
            </w:r>
          </w:p>
        </w:tc>
        <w:tc>
          <w:tcPr>
            <w:tcW w:w="1983" w:type="dxa"/>
            <w:vAlign w:val="center"/>
          </w:tcPr>
          <w:p w:rsidR="006B5C98" w:rsidRPr="006B5C98" w:rsidRDefault="006B5C98" w:rsidP="006B5C98">
            <w:pPr>
              <w:widowControl w:val="0"/>
              <w:autoSpaceDE w:val="0"/>
              <w:autoSpaceDN w:val="0"/>
              <w:spacing w:after="0" w:line="276" w:lineRule="auto"/>
              <w:jc w:val="center"/>
              <w:rPr>
                <w:rFonts w:eastAsia="Times New Roman" w:cs="Times New Roman"/>
                <w:b/>
                <w:sz w:val="24"/>
                <w:szCs w:val="24"/>
                <w:lang w:eastAsia="ru-RU"/>
              </w:rPr>
            </w:pPr>
            <w:r w:rsidRPr="006B5C98">
              <w:rPr>
                <w:rFonts w:eastAsia="Times New Roman" w:cs="Times New Roman"/>
                <w:b/>
                <w:sz w:val="24"/>
                <w:szCs w:val="24"/>
                <w:lang w:eastAsia="ru-RU"/>
              </w:rPr>
              <w:t>2022</w:t>
            </w:r>
          </w:p>
        </w:tc>
      </w:tr>
      <w:tr w:rsidR="005C37DF" w:rsidRPr="006B5C98" w:rsidTr="00DC040C">
        <w:trPr>
          <w:trHeight w:val="964"/>
        </w:trPr>
        <w:tc>
          <w:tcPr>
            <w:tcW w:w="1985" w:type="dxa"/>
            <w:vAlign w:val="center"/>
          </w:tcPr>
          <w:p w:rsidR="005C37DF" w:rsidRPr="006B5C98" w:rsidRDefault="005C37DF" w:rsidP="006B5C98">
            <w:pPr>
              <w:widowControl w:val="0"/>
              <w:autoSpaceDE w:val="0"/>
              <w:autoSpaceDN w:val="0"/>
              <w:spacing w:after="0" w:line="240" w:lineRule="auto"/>
              <w:contextualSpacing/>
              <w:jc w:val="center"/>
              <w:rPr>
                <w:rFonts w:eastAsia="Times New Roman" w:cs="Times New Roman"/>
                <w:szCs w:val="28"/>
                <w:lang w:eastAsia="ru-RU"/>
              </w:rPr>
            </w:pPr>
            <w:r w:rsidRPr="006B5C98">
              <w:rPr>
                <w:rFonts w:eastAsia="Times New Roman" w:cs="Times New Roman"/>
                <w:szCs w:val="28"/>
                <w:lang w:eastAsia="ru-RU"/>
              </w:rPr>
              <w:t>Количество аварий ОПО НГК</w:t>
            </w:r>
          </w:p>
        </w:tc>
        <w:tc>
          <w:tcPr>
            <w:tcW w:w="1701" w:type="dxa"/>
            <w:vAlign w:val="center"/>
          </w:tcPr>
          <w:p w:rsidR="005C37DF" w:rsidRPr="003577FC" w:rsidRDefault="005C37DF" w:rsidP="00DC040C">
            <w:pPr>
              <w:widowControl w:val="0"/>
              <w:autoSpaceDE w:val="0"/>
              <w:autoSpaceDN w:val="0"/>
              <w:spacing w:after="0" w:line="240" w:lineRule="auto"/>
              <w:contextualSpacing/>
              <w:jc w:val="center"/>
              <w:rPr>
                <w:rFonts w:eastAsia="Times New Roman" w:cs="Times New Roman"/>
                <w:szCs w:val="28"/>
                <w:lang w:eastAsia="ru-RU"/>
              </w:rPr>
            </w:pPr>
            <w:r w:rsidRPr="003577FC">
              <w:rPr>
                <w:rFonts w:eastAsia="Times New Roman" w:cs="Times New Roman"/>
                <w:szCs w:val="28"/>
                <w:lang w:eastAsia="ru-RU"/>
              </w:rPr>
              <w:t>5</w:t>
            </w:r>
            <w:r>
              <w:rPr>
                <w:rFonts w:eastAsia="Times New Roman" w:cs="Times New Roman"/>
                <w:szCs w:val="28"/>
                <w:lang w:eastAsia="ru-RU"/>
              </w:rPr>
              <w:t>3</w:t>
            </w:r>
          </w:p>
        </w:tc>
        <w:tc>
          <w:tcPr>
            <w:tcW w:w="1984" w:type="dxa"/>
            <w:vAlign w:val="center"/>
          </w:tcPr>
          <w:p w:rsidR="005C37DF" w:rsidRPr="00196691" w:rsidRDefault="005C37DF" w:rsidP="00A16F11">
            <w:pPr>
              <w:widowControl w:val="0"/>
              <w:autoSpaceDE w:val="0"/>
              <w:autoSpaceDN w:val="0"/>
              <w:spacing w:after="0" w:line="240" w:lineRule="auto"/>
              <w:ind w:left="-108" w:right="-166" w:firstLine="108"/>
              <w:contextualSpacing/>
              <w:jc w:val="center"/>
              <w:rPr>
                <w:rFonts w:eastAsia="Times New Roman" w:cs="Times New Roman"/>
                <w:szCs w:val="28"/>
                <w:lang w:eastAsia="ru-RU"/>
              </w:rPr>
            </w:pPr>
            <w:r w:rsidRPr="00196691">
              <w:rPr>
                <w:rFonts w:eastAsia="Times New Roman" w:cs="Times New Roman"/>
                <w:szCs w:val="28"/>
                <w:lang w:eastAsia="ru-RU"/>
              </w:rPr>
              <w:t>52</w:t>
            </w:r>
          </w:p>
        </w:tc>
        <w:tc>
          <w:tcPr>
            <w:tcW w:w="1985" w:type="dxa"/>
            <w:vAlign w:val="center"/>
          </w:tcPr>
          <w:p w:rsidR="005C37DF" w:rsidRPr="00196691" w:rsidRDefault="005C37DF" w:rsidP="00A16F11">
            <w:pPr>
              <w:widowControl w:val="0"/>
              <w:autoSpaceDE w:val="0"/>
              <w:autoSpaceDN w:val="0"/>
              <w:spacing w:after="0" w:line="240" w:lineRule="auto"/>
              <w:ind w:left="-108" w:right="-108" w:firstLine="108"/>
              <w:contextualSpacing/>
              <w:jc w:val="center"/>
              <w:rPr>
                <w:rFonts w:eastAsia="Times New Roman" w:cs="Times New Roman"/>
                <w:szCs w:val="28"/>
                <w:lang w:eastAsia="ru-RU"/>
              </w:rPr>
            </w:pPr>
            <w:r w:rsidRPr="00196691">
              <w:rPr>
                <w:rFonts w:eastAsia="Times New Roman" w:cs="Times New Roman"/>
                <w:szCs w:val="28"/>
                <w:lang w:eastAsia="ru-RU"/>
              </w:rPr>
              <w:t>48</w:t>
            </w:r>
          </w:p>
        </w:tc>
        <w:tc>
          <w:tcPr>
            <w:tcW w:w="1983" w:type="dxa"/>
            <w:vAlign w:val="center"/>
          </w:tcPr>
          <w:p w:rsidR="005C37DF" w:rsidRPr="00196691" w:rsidRDefault="005C37DF" w:rsidP="00A16F11">
            <w:pPr>
              <w:widowControl w:val="0"/>
              <w:autoSpaceDE w:val="0"/>
              <w:autoSpaceDN w:val="0"/>
              <w:spacing w:after="0" w:line="240" w:lineRule="auto"/>
              <w:ind w:left="-109" w:right="-49"/>
              <w:contextualSpacing/>
              <w:jc w:val="center"/>
              <w:rPr>
                <w:rFonts w:eastAsia="Times New Roman" w:cs="Times New Roman"/>
                <w:szCs w:val="28"/>
                <w:lang w:eastAsia="ru-RU"/>
              </w:rPr>
            </w:pPr>
            <w:r w:rsidRPr="00196691">
              <w:rPr>
                <w:rFonts w:eastAsia="Times New Roman" w:cs="Times New Roman"/>
                <w:szCs w:val="28"/>
                <w:lang w:eastAsia="ru-RU"/>
              </w:rPr>
              <w:t>47</w:t>
            </w:r>
          </w:p>
        </w:tc>
      </w:tr>
      <w:tr w:rsidR="005C37DF" w:rsidRPr="006B5C98" w:rsidTr="00DC040C">
        <w:trPr>
          <w:trHeight w:val="964"/>
        </w:trPr>
        <w:tc>
          <w:tcPr>
            <w:tcW w:w="1985" w:type="dxa"/>
            <w:vAlign w:val="center"/>
          </w:tcPr>
          <w:p w:rsidR="005C37DF" w:rsidRDefault="005C37DF" w:rsidP="006B5C98">
            <w:pPr>
              <w:widowControl w:val="0"/>
              <w:autoSpaceDE w:val="0"/>
              <w:autoSpaceDN w:val="0"/>
              <w:spacing w:after="0" w:line="240" w:lineRule="auto"/>
              <w:contextualSpacing/>
              <w:jc w:val="center"/>
              <w:rPr>
                <w:rFonts w:eastAsia="Times New Roman" w:cs="Times New Roman"/>
                <w:szCs w:val="28"/>
                <w:lang w:eastAsia="ru-RU"/>
              </w:rPr>
            </w:pPr>
            <w:r w:rsidRPr="006B5C98">
              <w:rPr>
                <w:rFonts w:eastAsia="Times New Roman" w:cs="Times New Roman"/>
                <w:szCs w:val="28"/>
                <w:lang w:eastAsia="ru-RU"/>
              </w:rPr>
              <w:t xml:space="preserve">Количество несчастных случаев смертельного травматизма </w:t>
            </w:r>
            <w:r w:rsidRPr="006B5C98">
              <w:rPr>
                <w:rFonts w:eastAsia="Times New Roman" w:cs="Times New Roman"/>
                <w:szCs w:val="28"/>
                <w:lang w:eastAsia="ru-RU"/>
              </w:rPr>
              <w:br/>
              <w:t>на ОПО НГК</w:t>
            </w:r>
          </w:p>
          <w:p w:rsidR="005C37DF" w:rsidRPr="006B5C98" w:rsidRDefault="005C37DF" w:rsidP="006B5C98">
            <w:pPr>
              <w:widowControl w:val="0"/>
              <w:autoSpaceDE w:val="0"/>
              <w:autoSpaceDN w:val="0"/>
              <w:spacing w:after="0" w:line="240" w:lineRule="auto"/>
              <w:contextualSpacing/>
              <w:jc w:val="center"/>
              <w:rPr>
                <w:rFonts w:eastAsia="Times New Roman" w:cs="Times New Roman"/>
                <w:szCs w:val="28"/>
                <w:lang w:eastAsia="ru-RU"/>
              </w:rPr>
            </w:pPr>
            <w:r>
              <w:rPr>
                <w:rFonts w:eastAsia="Times New Roman" w:cs="Times New Roman"/>
                <w:szCs w:val="28"/>
                <w:lang w:eastAsia="ru-RU"/>
              </w:rPr>
              <w:t>(человек)</w:t>
            </w:r>
          </w:p>
        </w:tc>
        <w:tc>
          <w:tcPr>
            <w:tcW w:w="1701" w:type="dxa"/>
            <w:vAlign w:val="center"/>
          </w:tcPr>
          <w:p w:rsidR="005C37DF" w:rsidRPr="003577FC" w:rsidRDefault="005C37DF" w:rsidP="006B5C98">
            <w:pPr>
              <w:widowControl w:val="0"/>
              <w:autoSpaceDE w:val="0"/>
              <w:autoSpaceDN w:val="0"/>
              <w:spacing w:after="0" w:line="240" w:lineRule="auto"/>
              <w:contextualSpacing/>
              <w:jc w:val="center"/>
              <w:rPr>
                <w:rFonts w:eastAsia="Times New Roman" w:cs="Times New Roman"/>
                <w:szCs w:val="28"/>
                <w:lang w:eastAsia="ru-RU"/>
              </w:rPr>
            </w:pPr>
            <w:r>
              <w:rPr>
                <w:rFonts w:eastAsia="Times New Roman" w:cs="Times New Roman"/>
                <w:szCs w:val="28"/>
                <w:lang w:eastAsia="ru-RU"/>
              </w:rPr>
              <w:t>23</w:t>
            </w:r>
          </w:p>
        </w:tc>
        <w:tc>
          <w:tcPr>
            <w:tcW w:w="1984" w:type="dxa"/>
            <w:vAlign w:val="center"/>
          </w:tcPr>
          <w:p w:rsidR="005C37DF" w:rsidRPr="00196691" w:rsidRDefault="005C37DF" w:rsidP="00A16F11">
            <w:pPr>
              <w:widowControl w:val="0"/>
              <w:autoSpaceDE w:val="0"/>
              <w:autoSpaceDN w:val="0"/>
              <w:spacing w:after="0" w:line="240" w:lineRule="auto"/>
              <w:ind w:left="-108" w:right="-108"/>
              <w:contextualSpacing/>
              <w:jc w:val="center"/>
              <w:rPr>
                <w:rFonts w:eastAsia="Times New Roman" w:cs="Times New Roman"/>
                <w:szCs w:val="28"/>
                <w:lang w:eastAsia="ru-RU"/>
              </w:rPr>
            </w:pPr>
            <w:r w:rsidRPr="00196691">
              <w:rPr>
                <w:rFonts w:eastAsia="Times New Roman" w:cs="Times New Roman"/>
                <w:szCs w:val="28"/>
                <w:lang w:eastAsia="ru-RU"/>
              </w:rPr>
              <w:t>19</w:t>
            </w:r>
          </w:p>
        </w:tc>
        <w:tc>
          <w:tcPr>
            <w:tcW w:w="1985" w:type="dxa"/>
            <w:vAlign w:val="center"/>
          </w:tcPr>
          <w:p w:rsidR="005C37DF" w:rsidRPr="00196691" w:rsidRDefault="005C37DF" w:rsidP="00A16F11">
            <w:pPr>
              <w:widowControl w:val="0"/>
              <w:autoSpaceDE w:val="0"/>
              <w:autoSpaceDN w:val="0"/>
              <w:spacing w:after="0" w:line="240" w:lineRule="auto"/>
              <w:ind w:left="-108" w:right="-108" w:firstLine="108"/>
              <w:contextualSpacing/>
              <w:jc w:val="center"/>
              <w:rPr>
                <w:rFonts w:eastAsia="Times New Roman" w:cs="Times New Roman"/>
                <w:szCs w:val="28"/>
                <w:lang w:eastAsia="ru-RU"/>
              </w:rPr>
            </w:pPr>
            <w:r w:rsidRPr="00196691">
              <w:rPr>
                <w:rFonts w:eastAsia="Times New Roman" w:cs="Times New Roman"/>
                <w:szCs w:val="28"/>
                <w:lang w:eastAsia="ru-RU"/>
              </w:rPr>
              <w:t>20</w:t>
            </w:r>
          </w:p>
        </w:tc>
        <w:tc>
          <w:tcPr>
            <w:tcW w:w="1983" w:type="dxa"/>
            <w:vAlign w:val="center"/>
          </w:tcPr>
          <w:p w:rsidR="005C37DF" w:rsidRPr="00196691" w:rsidRDefault="005C37DF" w:rsidP="00A16F11">
            <w:pPr>
              <w:widowControl w:val="0"/>
              <w:autoSpaceDE w:val="0"/>
              <w:autoSpaceDN w:val="0"/>
              <w:spacing w:after="0" w:line="240" w:lineRule="auto"/>
              <w:ind w:left="-108" w:right="-109"/>
              <w:contextualSpacing/>
              <w:jc w:val="center"/>
              <w:rPr>
                <w:rFonts w:eastAsia="Times New Roman" w:cs="Times New Roman"/>
                <w:szCs w:val="28"/>
                <w:lang w:eastAsia="ru-RU"/>
              </w:rPr>
            </w:pPr>
            <w:r w:rsidRPr="00196691">
              <w:rPr>
                <w:rFonts w:eastAsia="Times New Roman" w:cs="Times New Roman"/>
                <w:szCs w:val="28"/>
                <w:lang w:eastAsia="ru-RU"/>
              </w:rPr>
              <w:t>22</w:t>
            </w:r>
          </w:p>
        </w:tc>
      </w:tr>
    </w:tbl>
    <w:p w:rsidR="006B5C98" w:rsidRDefault="006B5C98" w:rsidP="006B5C98">
      <w:pPr>
        <w:spacing w:before="120" w:after="120" w:line="276" w:lineRule="auto"/>
        <w:ind w:left="1070"/>
        <w:contextualSpacing/>
        <w:rPr>
          <w:rFonts w:ascii="Times New Roman" w:eastAsia="Times New Roman" w:hAnsi="Times New Roman" w:cs="Times New Roman"/>
          <w:b/>
          <w:sz w:val="28"/>
          <w:szCs w:val="28"/>
          <w:lang w:eastAsia="ru-RU"/>
        </w:rPr>
      </w:pPr>
      <w:r w:rsidRPr="006B5C98">
        <w:rPr>
          <w:rFonts w:ascii="Times New Roman" w:eastAsia="Times New Roman" w:hAnsi="Times New Roman" w:cs="Times New Roman"/>
          <w:b/>
          <w:sz w:val="28"/>
          <w:szCs w:val="28"/>
          <w:lang w:eastAsia="ru-RU"/>
        </w:rPr>
        <w:t xml:space="preserve">  </w:t>
      </w:r>
    </w:p>
    <w:p w:rsidR="006B5C98" w:rsidRPr="006B5C98" w:rsidRDefault="006B5C98" w:rsidP="006B5C98">
      <w:pPr>
        <w:numPr>
          <w:ilvl w:val="0"/>
          <w:numId w:val="37"/>
        </w:numPr>
        <w:spacing w:after="60" w:line="276" w:lineRule="auto"/>
        <w:contextualSpacing/>
        <w:jc w:val="center"/>
        <w:rPr>
          <w:rFonts w:ascii="Times New Roman" w:eastAsia="Times New Roman" w:hAnsi="Times New Roman" w:cs="Times New Roman"/>
          <w:b/>
          <w:sz w:val="28"/>
          <w:szCs w:val="28"/>
          <w:lang w:eastAsia="ru-RU"/>
        </w:rPr>
      </w:pPr>
      <w:r w:rsidRPr="006B5C98">
        <w:rPr>
          <w:rFonts w:ascii="Times New Roman" w:eastAsia="Times New Roman" w:hAnsi="Times New Roman" w:cs="Times New Roman"/>
          <w:b/>
          <w:sz w:val="28"/>
          <w:szCs w:val="28"/>
          <w:lang w:eastAsia="ru-RU"/>
        </w:rPr>
        <w:t xml:space="preserve">Перечень должностных лиц, ответственных за организацию </w:t>
      </w:r>
      <w:r w:rsidRPr="006B5C98">
        <w:rPr>
          <w:rFonts w:ascii="Times New Roman" w:eastAsia="Times New Roman" w:hAnsi="Times New Roman" w:cs="Times New Roman"/>
          <w:b/>
          <w:sz w:val="28"/>
          <w:szCs w:val="28"/>
          <w:lang w:eastAsia="ru-RU"/>
        </w:rPr>
        <w:br/>
        <w:t>и проведение профилактических мероприятий</w:t>
      </w:r>
    </w:p>
    <w:p w:rsidR="006B5C98" w:rsidRPr="006B5C98" w:rsidRDefault="006B5C98" w:rsidP="006B5C98">
      <w:pPr>
        <w:spacing w:after="60" w:line="276" w:lineRule="auto"/>
        <w:ind w:left="720"/>
        <w:contextualSpacing/>
        <w:rPr>
          <w:rFonts w:ascii="Times New Roman" w:eastAsia="Times New Roman" w:hAnsi="Times New Roman" w:cs="Times New Roman"/>
          <w:b/>
          <w:sz w:val="16"/>
          <w:szCs w:val="16"/>
          <w:lang w:eastAsia="ru-RU"/>
        </w:rPr>
      </w:pPr>
    </w:p>
    <w:tbl>
      <w:tblPr>
        <w:tblStyle w:val="342"/>
        <w:tblW w:w="9639" w:type="dxa"/>
        <w:tblInd w:w="108" w:type="dxa"/>
        <w:tblLayout w:type="fixed"/>
        <w:tblLook w:val="04A0" w:firstRow="1" w:lastRow="0" w:firstColumn="1" w:lastColumn="0" w:noHBand="0" w:noVBand="1"/>
      </w:tblPr>
      <w:tblGrid>
        <w:gridCol w:w="5812"/>
        <w:gridCol w:w="3827"/>
      </w:tblGrid>
      <w:tr w:rsidR="006B5C98" w:rsidRPr="006B5C98" w:rsidTr="00B85ECB">
        <w:trPr>
          <w:trHeight w:val="523"/>
          <w:tblHeader/>
        </w:trPr>
        <w:tc>
          <w:tcPr>
            <w:tcW w:w="5812" w:type="dxa"/>
            <w:vAlign w:val="center"/>
          </w:tcPr>
          <w:p w:rsidR="006B5C98" w:rsidRPr="006B5C98" w:rsidRDefault="006B5C98" w:rsidP="006B5C98">
            <w:pPr>
              <w:spacing w:after="0" w:line="240" w:lineRule="auto"/>
              <w:jc w:val="center"/>
              <w:rPr>
                <w:rFonts w:ascii="Times New Roman" w:hAnsi="Times New Roman" w:cs="Times New Roman"/>
                <w:i/>
                <w:sz w:val="28"/>
                <w:szCs w:val="28"/>
              </w:rPr>
            </w:pPr>
            <w:r w:rsidRPr="006B5C98">
              <w:rPr>
                <w:rFonts w:ascii="Times New Roman" w:hAnsi="Times New Roman" w:cs="Times New Roman"/>
                <w:i/>
                <w:sz w:val="28"/>
                <w:szCs w:val="28"/>
              </w:rPr>
              <w:t>Ф.И.О., должность</w:t>
            </w:r>
          </w:p>
        </w:tc>
        <w:tc>
          <w:tcPr>
            <w:tcW w:w="3827" w:type="dxa"/>
            <w:vAlign w:val="center"/>
          </w:tcPr>
          <w:p w:rsidR="006B5C98" w:rsidRPr="006B5C98" w:rsidRDefault="006B5C98" w:rsidP="006B5C98">
            <w:pPr>
              <w:spacing w:after="0" w:line="240" w:lineRule="auto"/>
              <w:jc w:val="center"/>
              <w:rPr>
                <w:rFonts w:ascii="Times New Roman" w:hAnsi="Times New Roman" w:cs="Times New Roman"/>
                <w:i/>
                <w:sz w:val="28"/>
                <w:szCs w:val="28"/>
              </w:rPr>
            </w:pPr>
            <w:r w:rsidRPr="006B5C98">
              <w:rPr>
                <w:rFonts w:ascii="Times New Roman" w:hAnsi="Times New Roman" w:cs="Times New Roman"/>
                <w:i/>
                <w:sz w:val="28"/>
                <w:szCs w:val="28"/>
              </w:rPr>
              <w:t>Контакты</w:t>
            </w:r>
          </w:p>
        </w:tc>
      </w:tr>
      <w:tr w:rsidR="006B5C98" w:rsidRPr="006B5C98" w:rsidTr="006B5C98">
        <w:tc>
          <w:tcPr>
            <w:tcW w:w="5812" w:type="dxa"/>
            <w:vAlign w:val="center"/>
          </w:tcPr>
          <w:p w:rsidR="006B5C98" w:rsidRPr="006B5C98" w:rsidRDefault="006B5C98" w:rsidP="006B5C98">
            <w:pPr>
              <w:spacing w:after="120" w:line="240" w:lineRule="auto"/>
              <w:contextualSpacing/>
              <w:rPr>
                <w:rFonts w:ascii="Times New Roman" w:hAnsi="Times New Roman" w:cs="Times New Roman"/>
                <w:sz w:val="28"/>
                <w:szCs w:val="28"/>
              </w:rPr>
            </w:pPr>
            <w:r w:rsidRPr="006B5C98">
              <w:rPr>
                <w:rFonts w:ascii="Times New Roman" w:hAnsi="Times New Roman" w:cs="Times New Roman"/>
                <w:sz w:val="28"/>
                <w:szCs w:val="28"/>
              </w:rPr>
              <w:t>Марченко Ярослав Игоревич,</w:t>
            </w:r>
          </w:p>
          <w:p w:rsidR="006B5C98" w:rsidRPr="006B5C98" w:rsidRDefault="006B5C98" w:rsidP="006B5C98">
            <w:pPr>
              <w:spacing w:after="120" w:line="240" w:lineRule="auto"/>
              <w:contextualSpacing/>
              <w:rPr>
                <w:rFonts w:ascii="Times New Roman" w:hAnsi="Times New Roman" w:cs="Times New Roman"/>
                <w:sz w:val="28"/>
                <w:szCs w:val="28"/>
              </w:rPr>
            </w:pPr>
            <w:r w:rsidRPr="006B5C98">
              <w:rPr>
                <w:rFonts w:ascii="Times New Roman" w:hAnsi="Times New Roman" w:cs="Times New Roman"/>
                <w:sz w:val="28"/>
                <w:szCs w:val="28"/>
              </w:rPr>
              <w:t>начальник отдела</w:t>
            </w:r>
          </w:p>
          <w:p w:rsidR="006B5C98" w:rsidRPr="006B5C98" w:rsidRDefault="006B5C98" w:rsidP="006B5C98">
            <w:pPr>
              <w:spacing w:after="120" w:line="240" w:lineRule="auto"/>
              <w:contextualSpacing/>
              <w:rPr>
                <w:rFonts w:ascii="Times New Roman" w:hAnsi="Times New Roman" w:cs="Times New Roman"/>
                <w:sz w:val="16"/>
                <w:szCs w:val="16"/>
              </w:rPr>
            </w:pPr>
          </w:p>
        </w:tc>
        <w:tc>
          <w:tcPr>
            <w:tcW w:w="3827" w:type="dxa"/>
            <w:vAlign w:val="center"/>
          </w:tcPr>
          <w:p w:rsidR="006B5C98" w:rsidRPr="006B5C98" w:rsidRDefault="006B5C98" w:rsidP="006B5C98">
            <w:pPr>
              <w:widowControl w:val="0"/>
              <w:autoSpaceDE w:val="0"/>
              <w:autoSpaceDN w:val="0"/>
              <w:spacing w:after="0" w:line="240" w:lineRule="auto"/>
              <w:jc w:val="center"/>
              <w:rPr>
                <w:rFonts w:ascii="Times New Roman" w:hAnsi="Times New Roman" w:cs="Times New Roman"/>
                <w:sz w:val="28"/>
                <w:szCs w:val="28"/>
              </w:rPr>
            </w:pPr>
            <w:r w:rsidRPr="006B5C98">
              <w:rPr>
                <w:rFonts w:ascii="Times New Roman" w:hAnsi="Times New Roman" w:cs="Times New Roman"/>
                <w:sz w:val="28"/>
                <w:szCs w:val="28"/>
              </w:rPr>
              <w:t>(495) 645-94</w:t>
            </w:r>
            <w:r w:rsidR="002F24E2">
              <w:rPr>
                <w:rFonts w:ascii="Times New Roman" w:hAnsi="Times New Roman" w:cs="Times New Roman"/>
                <w:sz w:val="28"/>
                <w:szCs w:val="28"/>
              </w:rPr>
              <w:t>-</w:t>
            </w:r>
            <w:r w:rsidRPr="006B5C98">
              <w:rPr>
                <w:rFonts w:ascii="Times New Roman" w:hAnsi="Times New Roman" w:cs="Times New Roman"/>
                <w:sz w:val="28"/>
                <w:szCs w:val="28"/>
              </w:rPr>
              <w:t>79 (21-50)</w:t>
            </w:r>
          </w:p>
          <w:p w:rsidR="006B5C98" w:rsidRPr="006B5C98" w:rsidRDefault="006B5C98" w:rsidP="006B5C98">
            <w:pPr>
              <w:widowControl w:val="0"/>
              <w:autoSpaceDE w:val="0"/>
              <w:autoSpaceDN w:val="0"/>
              <w:spacing w:after="0" w:line="240" w:lineRule="auto"/>
              <w:jc w:val="center"/>
              <w:rPr>
                <w:rFonts w:ascii="Times New Roman" w:hAnsi="Times New Roman" w:cs="Times New Roman"/>
                <w:sz w:val="28"/>
                <w:szCs w:val="28"/>
              </w:rPr>
            </w:pPr>
            <w:r w:rsidRPr="006B5C98">
              <w:rPr>
                <w:rFonts w:ascii="Times New Roman" w:hAnsi="Times New Roman" w:cs="Times New Roman"/>
                <w:sz w:val="28"/>
                <w:szCs w:val="28"/>
              </w:rPr>
              <w:t>Y.Marchenko@gosnadzor.ru</w:t>
            </w:r>
          </w:p>
        </w:tc>
      </w:tr>
    </w:tbl>
    <w:p w:rsidR="006B5C98" w:rsidRPr="006B5C98" w:rsidRDefault="006B5C98" w:rsidP="006B5C98">
      <w:pPr>
        <w:widowControl w:val="0"/>
        <w:overflowPunct w:val="0"/>
        <w:autoSpaceDE w:val="0"/>
        <w:autoSpaceDN w:val="0"/>
        <w:adjustRightInd w:val="0"/>
        <w:spacing w:before="480" w:after="200" w:line="240" w:lineRule="auto"/>
        <w:contextualSpacing/>
        <w:textAlignment w:val="baseline"/>
        <w:rPr>
          <w:rFonts w:ascii="Times New Roman" w:eastAsia="Times New Roman" w:hAnsi="Times New Roman" w:cs="Times New Roman"/>
          <w:b/>
          <w:bCs/>
          <w:sz w:val="28"/>
          <w:szCs w:val="28"/>
          <w:lang w:eastAsia="ru-RU"/>
        </w:rPr>
      </w:pPr>
    </w:p>
    <w:p w:rsidR="006B5C98" w:rsidRPr="006B5C98" w:rsidRDefault="006B5C98" w:rsidP="006B5C98">
      <w:pPr>
        <w:widowControl w:val="0"/>
        <w:numPr>
          <w:ilvl w:val="0"/>
          <w:numId w:val="37"/>
        </w:numPr>
        <w:overflowPunct w:val="0"/>
        <w:autoSpaceDE w:val="0"/>
        <w:autoSpaceDN w:val="0"/>
        <w:adjustRightInd w:val="0"/>
        <w:spacing w:before="480" w:after="200" w:line="240" w:lineRule="auto"/>
        <w:ind w:left="1066" w:hanging="357"/>
        <w:contextualSpacing/>
        <w:jc w:val="center"/>
        <w:textAlignment w:val="baseline"/>
        <w:rPr>
          <w:rFonts w:ascii="Times New Roman" w:eastAsia="Times New Roman" w:hAnsi="Times New Roman" w:cs="Times New Roman"/>
          <w:b/>
          <w:bCs/>
          <w:sz w:val="28"/>
          <w:szCs w:val="28"/>
          <w:lang w:eastAsia="ru-RU"/>
        </w:rPr>
      </w:pPr>
      <w:r w:rsidRPr="006B5C98">
        <w:rPr>
          <w:rFonts w:ascii="Times New Roman" w:eastAsia="Arial" w:hAnsi="Times New Roman" w:cs="Arial"/>
          <w:b/>
          <w:color w:val="000000"/>
          <w:sz w:val="28"/>
          <w:szCs w:val="28"/>
          <w:lang w:eastAsia="ru-RU" w:bidi="ru-RU"/>
        </w:rPr>
        <w:t xml:space="preserve">План мероприятий по профилактике нарушений </w:t>
      </w:r>
      <w:r w:rsidRPr="006B5C98">
        <w:rPr>
          <w:rFonts w:ascii="Times New Roman" w:eastAsia="Arial" w:hAnsi="Times New Roman" w:cs="Arial"/>
          <w:b/>
          <w:color w:val="000000"/>
          <w:sz w:val="28"/>
          <w:szCs w:val="28"/>
          <w:lang w:eastAsia="ru-RU" w:bidi="ru-RU"/>
        </w:rPr>
        <w:br/>
        <w:t>обязательных требований на 2020 год</w:t>
      </w:r>
    </w:p>
    <w:p w:rsidR="006B5C98" w:rsidRPr="006B5C98" w:rsidRDefault="006B5C98" w:rsidP="006B5C98">
      <w:pPr>
        <w:widowControl w:val="0"/>
        <w:overflowPunct w:val="0"/>
        <w:autoSpaceDE w:val="0"/>
        <w:autoSpaceDN w:val="0"/>
        <w:adjustRightInd w:val="0"/>
        <w:spacing w:before="480" w:after="200" w:line="240" w:lineRule="auto"/>
        <w:ind w:left="1066"/>
        <w:contextualSpacing/>
        <w:textAlignment w:val="baseline"/>
        <w:rPr>
          <w:rFonts w:ascii="Times New Roman" w:eastAsia="Times New Roman" w:hAnsi="Times New Roman" w:cs="Times New Roman"/>
          <w:b/>
          <w:bCs/>
          <w:sz w:val="28"/>
          <w:szCs w:val="28"/>
          <w:lang w:eastAsia="ru-RU"/>
        </w:rPr>
      </w:pPr>
    </w:p>
    <w:tbl>
      <w:tblPr>
        <w:tblStyle w:val="342"/>
        <w:tblW w:w="10565" w:type="dxa"/>
        <w:tblInd w:w="-459" w:type="dxa"/>
        <w:tblLayout w:type="fixed"/>
        <w:tblLook w:val="04A0" w:firstRow="1" w:lastRow="0" w:firstColumn="1" w:lastColumn="0" w:noHBand="0" w:noVBand="1"/>
      </w:tblPr>
      <w:tblGrid>
        <w:gridCol w:w="534"/>
        <w:gridCol w:w="4077"/>
        <w:gridCol w:w="1985"/>
        <w:gridCol w:w="1843"/>
        <w:gridCol w:w="2126"/>
      </w:tblGrid>
      <w:tr w:rsidR="006B5C98" w:rsidRPr="006B5C98" w:rsidTr="006B5C98">
        <w:tc>
          <w:tcPr>
            <w:tcW w:w="534" w:type="dxa"/>
          </w:tcPr>
          <w:p w:rsidR="006B5C98" w:rsidRPr="006B5C98" w:rsidRDefault="006B5C98" w:rsidP="006B5C98">
            <w:pPr>
              <w:spacing w:after="0" w:line="240" w:lineRule="auto"/>
              <w:jc w:val="center"/>
              <w:rPr>
                <w:rFonts w:ascii="Times New Roman" w:hAnsi="Times New Roman" w:cs="Times New Roman"/>
                <w:i/>
                <w:sz w:val="24"/>
                <w:szCs w:val="24"/>
              </w:rPr>
            </w:pPr>
          </w:p>
          <w:p w:rsidR="006B5C98" w:rsidRPr="006B5C98" w:rsidRDefault="006B5C98" w:rsidP="006B5C98">
            <w:pPr>
              <w:spacing w:after="0" w:line="240" w:lineRule="auto"/>
              <w:jc w:val="center"/>
              <w:rPr>
                <w:rFonts w:ascii="Times New Roman" w:hAnsi="Times New Roman" w:cs="Times New Roman"/>
                <w:i/>
                <w:sz w:val="24"/>
                <w:szCs w:val="24"/>
              </w:rPr>
            </w:pPr>
            <w:r w:rsidRPr="006B5C98">
              <w:rPr>
                <w:rFonts w:ascii="Times New Roman" w:hAnsi="Times New Roman" w:cs="Times New Roman"/>
                <w:i/>
                <w:sz w:val="24"/>
                <w:szCs w:val="24"/>
              </w:rPr>
              <w:t>№</w:t>
            </w:r>
          </w:p>
        </w:tc>
        <w:tc>
          <w:tcPr>
            <w:tcW w:w="4077" w:type="dxa"/>
          </w:tcPr>
          <w:p w:rsidR="006B5C98" w:rsidRPr="006B5C98" w:rsidRDefault="006B5C98" w:rsidP="006B5C98">
            <w:pPr>
              <w:spacing w:after="0" w:line="240" w:lineRule="auto"/>
              <w:jc w:val="center"/>
              <w:rPr>
                <w:rFonts w:ascii="Times New Roman" w:hAnsi="Times New Roman" w:cs="Times New Roman"/>
                <w:i/>
                <w:sz w:val="24"/>
                <w:szCs w:val="24"/>
              </w:rPr>
            </w:pPr>
            <w:r w:rsidRPr="006B5C98">
              <w:rPr>
                <w:rFonts w:ascii="Times New Roman" w:hAnsi="Times New Roman" w:cs="Times New Roman"/>
                <w:i/>
                <w:sz w:val="24"/>
                <w:szCs w:val="24"/>
              </w:rPr>
              <w:t xml:space="preserve">Наименование </w:t>
            </w:r>
            <w:r w:rsidRPr="006B5C98">
              <w:rPr>
                <w:rFonts w:ascii="Times New Roman" w:hAnsi="Times New Roman" w:cs="Times New Roman"/>
                <w:i/>
                <w:sz w:val="24"/>
                <w:szCs w:val="24"/>
              </w:rPr>
              <w:br/>
              <w:t>мероприятия</w:t>
            </w:r>
          </w:p>
        </w:tc>
        <w:tc>
          <w:tcPr>
            <w:tcW w:w="1985" w:type="dxa"/>
          </w:tcPr>
          <w:p w:rsidR="006B5C98" w:rsidRPr="006B5C98" w:rsidRDefault="006B5C98" w:rsidP="006B5C98">
            <w:pPr>
              <w:spacing w:after="0" w:line="240" w:lineRule="auto"/>
              <w:jc w:val="center"/>
              <w:rPr>
                <w:rFonts w:ascii="Times New Roman" w:hAnsi="Times New Roman" w:cs="Times New Roman"/>
                <w:i/>
                <w:sz w:val="24"/>
                <w:szCs w:val="24"/>
              </w:rPr>
            </w:pPr>
            <w:r w:rsidRPr="006B5C98">
              <w:rPr>
                <w:rFonts w:ascii="Times New Roman" w:hAnsi="Times New Roman" w:cs="Times New Roman"/>
                <w:i/>
                <w:sz w:val="24"/>
                <w:szCs w:val="24"/>
              </w:rPr>
              <w:t>Периодичность проведения</w:t>
            </w:r>
          </w:p>
        </w:tc>
        <w:tc>
          <w:tcPr>
            <w:tcW w:w="1843" w:type="dxa"/>
          </w:tcPr>
          <w:p w:rsidR="006B5C98" w:rsidRPr="006B5C98" w:rsidRDefault="00A57CA5" w:rsidP="006B5C98">
            <w:pPr>
              <w:spacing w:after="0" w:line="240" w:lineRule="auto"/>
              <w:ind w:left="-108" w:right="-108"/>
              <w:jc w:val="center"/>
              <w:rPr>
                <w:rFonts w:ascii="Times New Roman" w:hAnsi="Times New Roman" w:cs="Times New Roman"/>
                <w:i/>
                <w:sz w:val="24"/>
                <w:szCs w:val="24"/>
              </w:rPr>
            </w:pPr>
            <w:r w:rsidRPr="00206259">
              <w:rPr>
                <w:rFonts w:ascii="Times New Roman" w:hAnsi="Times New Roman" w:cs="Times New Roman"/>
                <w:i/>
                <w:sz w:val="24"/>
                <w:szCs w:val="24"/>
              </w:rPr>
              <w:t>Под</w:t>
            </w:r>
            <w:r>
              <w:rPr>
                <w:rFonts w:ascii="Times New Roman" w:hAnsi="Times New Roman" w:cs="Times New Roman"/>
                <w:i/>
                <w:sz w:val="24"/>
                <w:szCs w:val="24"/>
              </w:rPr>
              <w:t>надзорные</w:t>
            </w:r>
            <w:r w:rsidR="006B5C98" w:rsidRPr="006B5C98">
              <w:rPr>
                <w:rFonts w:ascii="Times New Roman" w:hAnsi="Times New Roman" w:cs="Times New Roman"/>
                <w:i/>
                <w:sz w:val="24"/>
                <w:szCs w:val="24"/>
              </w:rPr>
              <w:t xml:space="preserve"> субъекты</w:t>
            </w:r>
          </w:p>
        </w:tc>
        <w:tc>
          <w:tcPr>
            <w:tcW w:w="2126" w:type="dxa"/>
          </w:tcPr>
          <w:p w:rsidR="006B5C98" w:rsidRPr="006B5C98" w:rsidRDefault="006B5C98" w:rsidP="006B5C98">
            <w:pPr>
              <w:spacing w:after="0" w:line="240" w:lineRule="auto"/>
              <w:jc w:val="center"/>
              <w:rPr>
                <w:rFonts w:ascii="Times New Roman" w:hAnsi="Times New Roman" w:cs="Times New Roman"/>
                <w:i/>
                <w:sz w:val="24"/>
                <w:szCs w:val="24"/>
              </w:rPr>
            </w:pPr>
            <w:r w:rsidRPr="006B5C98">
              <w:rPr>
                <w:rFonts w:ascii="Times New Roman" w:hAnsi="Times New Roman" w:cs="Times New Roman"/>
                <w:i/>
                <w:sz w:val="24"/>
                <w:szCs w:val="24"/>
              </w:rPr>
              <w:t>Ожидаемые результаты</w:t>
            </w:r>
          </w:p>
        </w:tc>
      </w:tr>
      <w:tr w:rsidR="006B5C98" w:rsidRPr="006B5C98" w:rsidTr="006B5C98">
        <w:tc>
          <w:tcPr>
            <w:tcW w:w="534" w:type="dxa"/>
            <w:vAlign w:val="center"/>
          </w:tcPr>
          <w:p w:rsidR="006B5C98" w:rsidRPr="006B5C98" w:rsidRDefault="006B5C98" w:rsidP="006B5C98">
            <w:pPr>
              <w:spacing w:after="0" w:line="240" w:lineRule="auto"/>
              <w:rPr>
                <w:rFonts w:ascii="Times New Roman" w:eastAsia="Calibri" w:hAnsi="Times New Roman" w:cs="Times New Roman"/>
                <w:sz w:val="26"/>
                <w:szCs w:val="26"/>
              </w:rPr>
            </w:pPr>
            <w:r w:rsidRPr="006B5C98">
              <w:rPr>
                <w:rFonts w:ascii="Times New Roman" w:eastAsia="Calibri" w:hAnsi="Times New Roman" w:cs="Times New Roman"/>
                <w:sz w:val="26"/>
                <w:szCs w:val="26"/>
              </w:rPr>
              <w:t>1</w:t>
            </w:r>
          </w:p>
        </w:tc>
        <w:tc>
          <w:tcPr>
            <w:tcW w:w="4077" w:type="dxa"/>
            <w:vAlign w:val="center"/>
          </w:tcPr>
          <w:p w:rsidR="006B5C98" w:rsidRPr="006B5C98" w:rsidRDefault="006B5C98" w:rsidP="006B5C98">
            <w:pPr>
              <w:spacing w:after="0" w:line="240" w:lineRule="auto"/>
              <w:rPr>
                <w:rFonts w:ascii="Times New Roman" w:hAnsi="Times New Roman" w:cs="Times New Roman"/>
                <w:sz w:val="26"/>
                <w:szCs w:val="26"/>
              </w:rPr>
            </w:pPr>
            <w:r w:rsidRPr="006B5C98">
              <w:rPr>
                <w:rFonts w:ascii="Times New Roman" w:hAnsi="Times New Roman" w:cs="Times New Roman"/>
                <w:sz w:val="26"/>
                <w:szCs w:val="26"/>
              </w:rPr>
              <w:t xml:space="preserve">Обобщение и анализ правоприменительной практики при осуществлении федерального государственного надзора </w:t>
            </w:r>
          </w:p>
        </w:tc>
        <w:tc>
          <w:tcPr>
            <w:tcW w:w="1985" w:type="dxa"/>
            <w:vAlign w:val="center"/>
          </w:tcPr>
          <w:p w:rsidR="006B5C98" w:rsidRPr="006B5C98" w:rsidRDefault="00140E78" w:rsidP="00140E7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Один раз </w:t>
            </w:r>
            <w:r>
              <w:rPr>
                <w:rFonts w:ascii="Times New Roman" w:hAnsi="Times New Roman" w:cs="Times New Roman"/>
                <w:sz w:val="26"/>
                <w:szCs w:val="26"/>
              </w:rPr>
              <w:br/>
              <w:t>в полугодие</w:t>
            </w:r>
          </w:p>
        </w:tc>
        <w:tc>
          <w:tcPr>
            <w:tcW w:w="1843" w:type="dxa"/>
            <w:vAlign w:val="center"/>
          </w:tcPr>
          <w:p w:rsidR="006B5C98" w:rsidRPr="006B5C98" w:rsidRDefault="006B5C98" w:rsidP="006B5C98">
            <w:pPr>
              <w:spacing w:after="0" w:line="240" w:lineRule="auto"/>
              <w:ind w:right="-108"/>
              <w:rPr>
                <w:rFonts w:ascii="Times New Roman" w:hAnsi="Times New Roman" w:cs="Times New Roman"/>
                <w:sz w:val="26"/>
                <w:szCs w:val="26"/>
              </w:rPr>
            </w:pPr>
            <w:r w:rsidRPr="006B5C98">
              <w:rPr>
                <w:rFonts w:ascii="Times New Roman" w:hAnsi="Times New Roman" w:cs="Times New Roman"/>
                <w:sz w:val="26"/>
                <w:szCs w:val="26"/>
              </w:rPr>
              <w:t>Поднадзорные организации</w:t>
            </w:r>
          </w:p>
        </w:tc>
        <w:tc>
          <w:tcPr>
            <w:tcW w:w="2126" w:type="dxa"/>
            <w:vAlign w:val="center"/>
          </w:tcPr>
          <w:p w:rsidR="006B5C98" w:rsidRPr="006B5C98" w:rsidRDefault="006B5C98" w:rsidP="006B5C98">
            <w:pPr>
              <w:spacing w:before="120" w:after="0" w:line="240" w:lineRule="auto"/>
              <w:rPr>
                <w:rFonts w:ascii="Times New Roman" w:hAnsi="Times New Roman" w:cs="Times New Roman"/>
                <w:sz w:val="26"/>
                <w:szCs w:val="26"/>
              </w:rPr>
            </w:pPr>
            <w:r w:rsidRPr="006B5C98">
              <w:rPr>
                <w:rFonts w:ascii="Times New Roman" w:hAnsi="Times New Roman" w:cs="Times New Roman"/>
                <w:sz w:val="26"/>
                <w:szCs w:val="26"/>
              </w:rPr>
              <w:t xml:space="preserve">Повышение информирован-ности руководства </w:t>
            </w:r>
            <w:r w:rsidR="00760962">
              <w:rPr>
                <w:rFonts w:ascii="Times New Roman" w:hAnsi="Times New Roman" w:cs="Times New Roman"/>
                <w:sz w:val="26"/>
                <w:szCs w:val="26"/>
              </w:rPr>
              <w:br/>
            </w:r>
            <w:r w:rsidRPr="006B5C98">
              <w:rPr>
                <w:rFonts w:ascii="Times New Roman" w:hAnsi="Times New Roman" w:cs="Times New Roman"/>
                <w:sz w:val="26"/>
                <w:szCs w:val="26"/>
              </w:rPr>
              <w:t xml:space="preserve">и персонала поднадзорных </w:t>
            </w:r>
            <w:r w:rsidR="001B4652">
              <w:rPr>
                <w:rFonts w:ascii="Times New Roman" w:hAnsi="Times New Roman" w:cs="Times New Roman"/>
                <w:sz w:val="26"/>
                <w:szCs w:val="26"/>
              </w:rPr>
              <w:t>субъектов</w:t>
            </w:r>
            <w:r w:rsidRPr="006B5C98">
              <w:rPr>
                <w:rFonts w:ascii="Times New Roman" w:hAnsi="Times New Roman" w:cs="Times New Roman"/>
                <w:sz w:val="26"/>
                <w:szCs w:val="26"/>
              </w:rPr>
              <w:t xml:space="preserve"> </w:t>
            </w:r>
            <w:r w:rsidRPr="006B5C98">
              <w:rPr>
                <w:rFonts w:ascii="Times New Roman" w:hAnsi="Times New Roman" w:cs="Times New Roman"/>
                <w:sz w:val="26"/>
                <w:szCs w:val="26"/>
              </w:rPr>
              <w:br/>
              <w:t>об обязательных требованиях</w:t>
            </w:r>
          </w:p>
        </w:tc>
      </w:tr>
      <w:tr w:rsidR="006B5C98" w:rsidRPr="006B5C98" w:rsidTr="006B5C98">
        <w:tc>
          <w:tcPr>
            <w:tcW w:w="534" w:type="dxa"/>
            <w:vAlign w:val="center"/>
          </w:tcPr>
          <w:p w:rsidR="006B5C98" w:rsidRPr="006B5C98" w:rsidRDefault="006B5C98" w:rsidP="006B5C98">
            <w:pPr>
              <w:spacing w:after="0" w:line="240" w:lineRule="auto"/>
              <w:rPr>
                <w:rFonts w:ascii="Times New Roman" w:hAnsi="Times New Roman" w:cs="Times New Roman"/>
                <w:sz w:val="26"/>
                <w:szCs w:val="26"/>
              </w:rPr>
            </w:pPr>
            <w:r w:rsidRPr="006B5C98">
              <w:rPr>
                <w:rFonts w:ascii="Times New Roman" w:hAnsi="Times New Roman" w:cs="Times New Roman"/>
                <w:sz w:val="26"/>
                <w:szCs w:val="26"/>
              </w:rPr>
              <w:t>2</w:t>
            </w:r>
          </w:p>
        </w:tc>
        <w:tc>
          <w:tcPr>
            <w:tcW w:w="4077" w:type="dxa"/>
            <w:vAlign w:val="center"/>
          </w:tcPr>
          <w:p w:rsidR="006B5C98" w:rsidRPr="006B5C98" w:rsidRDefault="006B5C98" w:rsidP="006B5C98">
            <w:pPr>
              <w:spacing w:after="0" w:line="240" w:lineRule="auto"/>
              <w:rPr>
                <w:rFonts w:ascii="Times New Roman" w:hAnsi="Times New Roman" w:cs="Times New Roman"/>
                <w:sz w:val="26"/>
                <w:szCs w:val="26"/>
              </w:rPr>
            </w:pPr>
            <w:r w:rsidRPr="006B5C98">
              <w:rPr>
                <w:rFonts w:ascii="Times New Roman" w:hAnsi="Times New Roman" w:cs="Times New Roman"/>
                <w:sz w:val="26"/>
                <w:szCs w:val="26"/>
              </w:rPr>
              <w:t xml:space="preserve">Размещение на официальном сайте Ростехнадзора материалов по каждому произошедшему </w:t>
            </w:r>
            <w:r w:rsidR="00760962">
              <w:rPr>
                <w:rFonts w:ascii="Times New Roman" w:hAnsi="Times New Roman" w:cs="Times New Roman"/>
                <w:sz w:val="26"/>
                <w:szCs w:val="26"/>
              </w:rPr>
              <w:br/>
            </w:r>
            <w:r w:rsidRPr="006B5C98">
              <w:rPr>
                <w:rFonts w:ascii="Times New Roman" w:hAnsi="Times New Roman" w:cs="Times New Roman"/>
                <w:sz w:val="26"/>
                <w:szCs w:val="26"/>
              </w:rPr>
              <w:t xml:space="preserve">и расследованному случаю повреждений поднадзорных Ростехнадзору ОПО, с целью донесения информации, содержащейся в анализе, </w:t>
            </w:r>
            <w:r w:rsidR="00760962">
              <w:rPr>
                <w:rFonts w:ascii="Times New Roman" w:hAnsi="Times New Roman" w:cs="Times New Roman"/>
                <w:sz w:val="26"/>
                <w:szCs w:val="26"/>
              </w:rPr>
              <w:br/>
            </w:r>
            <w:r w:rsidRPr="006B5C98">
              <w:rPr>
                <w:rFonts w:ascii="Times New Roman" w:hAnsi="Times New Roman" w:cs="Times New Roman"/>
                <w:sz w:val="26"/>
                <w:szCs w:val="26"/>
              </w:rPr>
              <w:t xml:space="preserve">до поднадзорных организаций, планирования и проведения ими мероприятий </w:t>
            </w:r>
            <w:r w:rsidR="00760962">
              <w:rPr>
                <w:rFonts w:ascii="Times New Roman" w:hAnsi="Times New Roman" w:cs="Times New Roman"/>
                <w:sz w:val="26"/>
                <w:szCs w:val="26"/>
              </w:rPr>
              <w:br/>
            </w:r>
            <w:r w:rsidRPr="006B5C98">
              <w:rPr>
                <w:rFonts w:ascii="Times New Roman" w:hAnsi="Times New Roman" w:cs="Times New Roman"/>
                <w:sz w:val="26"/>
                <w:szCs w:val="26"/>
              </w:rPr>
              <w:t>по совершенствованию работы, направленной на предупреждение аварий ОПО</w:t>
            </w:r>
          </w:p>
        </w:tc>
        <w:tc>
          <w:tcPr>
            <w:tcW w:w="1985" w:type="dxa"/>
            <w:vAlign w:val="center"/>
          </w:tcPr>
          <w:p w:rsidR="006B5C98" w:rsidRPr="006B5C98" w:rsidRDefault="006B5C98" w:rsidP="006B5C98">
            <w:pPr>
              <w:spacing w:after="0" w:line="240" w:lineRule="auto"/>
              <w:jc w:val="center"/>
              <w:rPr>
                <w:rFonts w:ascii="Times New Roman" w:hAnsi="Times New Roman" w:cs="Times New Roman"/>
                <w:sz w:val="26"/>
                <w:szCs w:val="26"/>
              </w:rPr>
            </w:pPr>
            <w:r w:rsidRPr="006B5C98">
              <w:rPr>
                <w:rFonts w:ascii="Times New Roman" w:hAnsi="Times New Roman" w:cs="Times New Roman"/>
                <w:sz w:val="26"/>
                <w:szCs w:val="26"/>
              </w:rPr>
              <w:t>2020 год</w:t>
            </w:r>
          </w:p>
        </w:tc>
        <w:tc>
          <w:tcPr>
            <w:tcW w:w="1843" w:type="dxa"/>
            <w:vAlign w:val="center"/>
          </w:tcPr>
          <w:p w:rsidR="006B5C98" w:rsidRPr="006B5C98" w:rsidRDefault="006B5C98" w:rsidP="006B5C98">
            <w:pPr>
              <w:spacing w:after="0" w:line="240" w:lineRule="auto"/>
              <w:ind w:right="-108"/>
              <w:rPr>
                <w:rFonts w:ascii="Times New Roman" w:hAnsi="Times New Roman" w:cs="Times New Roman"/>
                <w:sz w:val="26"/>
                <w:szCs w:val="26"/>
              </w:rPr>
            </w:pPr>
            <w:r w:rsidRPr="006B5C98">
              <w:rPr>
                <w:rFonts w:ascii="Times New Roman" w:hAnsi="Times New Roman" w:cs="Times New Roman"/>
                <w:sz w:val="26"/>
                <w:szCs w:val="26"/>
              </w:rPr>
              <w:t>Поднадзорные организации</w:t>
            </w:r>
          </w:p>
        </w:tc>
        <w:tc>
          <w:tcPr>
            <w:tcW w:w="2126" w:type="dxa"/>
            <w:vAlign w:val="center"/>
          </w:tcPr>
          <w:p w:rsidR="006B5C98" w:rsidRPr="006B5C98" w:rsidRDefault="006B5C98" w:rsidP="006B5C98">
            <w:pPr>
              <w:spacing w:after="0" w:line="240" w:lineRule="auto"/>
              <w:rPr>
                <w:rFonts w:ascii="Times New Roman" w:hAnsi="Times New Roman" w:cs="Times New Roman"/>
                <w:sz w:val="26"/>
                <w:szCs w:val="26"/>
              </w:rPr>
            </w:pPr>
            <w:r w:rsidRPr="006B5C98">
              <w:rPr>
                <w:rFonts w:ascii="Times New Roman" w:hAnsi="Times New Roman" w:cs="Times New Roman"/>
                <w:sz w:val="26"/>
                <w:szCs w:val="26"/>
              </w:rPr>
              <w:t xml:space="preserve">Информирова-ние руководства и персонала поднадзорных </w:t>
            </w:r>
            <w:r w:rsidR="001B4652">
              <w:rPr>
                <w:rFonts w:ascii="Times New Roman" w:hAnsi="Times New Roman" w:cs="Times New Roman"/>
                <w:sz w:val="26"/>
                <w:szCs w:val="26"/>
              </w:rPr>
              <w:t>субъектов</w:t>
            </w:r>
            <w:r w:rsidRPr="006B5C98">
              <w:rPr>
                <w:rFonts w:ascii="Times New Roman" w:hAnsi="Times New Roman" w:cs="Times New Roman"/>
                <w:sz w:val="26"/>
                <w:szCs w:val="26"/>
              </w:rPr>
              <w:t xml:space="preserve"> </w:t>
            </w:r>
            <w:r w:rsidRPr="006B5C98">
              <w:rPr>
                <w:rFonts w:ascii="Times New Roman" w:hAnsi="Times New Roman" w:cs="Times New Roman"/>
                <w:sz w:val="26"/>
                <w:szCs w:val="26"/>
              </w:rPr>
              <w:br/>
              <w:t>об обязательных требованиях</w:t>
            </w:r>
          </w:p>
        </w:tc>
      </w:tr>
      <w:tr w:rsidR="006B5C98" w:rsidRPr="006B5C98" w:rsidTr="006B5C98">
        <w:tc>
          <w:tcPr>
            <w:tcW w:w="534" w:type="dxa"/>
            <w:vAlign w:val="center"/>
          </w:tcPr>
          <w:p w:rsidR="006B5C98" w:rsidRPr="006B5C98" w:rsidRDefault="006B5C98" w:rsidP="006B5C98">
            <w:pPr>
              <w:spacing w:after="0" w:line="240" w:lineRule="auto"/>
              <w:rPr>
                <w:rFonts w:ascii="Times New Roman" w:hAnsi="Times New Roman" w:cs="Times New Roman"/>
                <w:sz w:val="26"/>
                <w:szCs w:val="26"/>
              </w:rPr>
            </w:pPr>
            <w:r w:rsidRPr="006B5C98">
              <w:rPr>
                <w:rFonts w:ascii="Times New Roman" w:hAnsi="Times New Roman" w:cs="Times New Roman"/>
                <w:sz w:val="26"/>
                <w:szCs w:val="26"/>
              </w:rPr>
              <w:t>3</w:t>
            </w:r>
          </w:p>
        </w:tc>
        <w:tc>
          <w:tcPr>
            <w:tcW w:w="4077" w:type="dxa"/>
            <w:vAlign w:val="center"/>
          </w:tcPr>
          <w:p w:rsidR="006B5C98" w:rsidRPr="006B5C98" w:rsidRDefault="006B5C98" w:rsidP="006B5C98">
            <w:pPr>
              <w:spacing w:after="0" w:line="240" w:lineRule="auto"/>
              <w:rPr>
                <w:rFonts w:ascii="Times New Roman" w:hAnsi="Times New Roman" w:cs="Times New Roman"/>
                <w:sz w:val="26"/>
                <w:szCs w:val="26"/>
              </w:rPr>
            </w:pPr>
            <w:r w:rsidRPr="006B5C98">
              <w:rPr>
                <w:rFonts w:ascii="Times New Roman" w:hAnsi="Times New Roman" w:cs="Times New Roman"/>
                <w:sz w:val="26"/>
                <w:szCs w:val="26"/>
              </w:rPr>
              <w:t xml:space="preserve">Актуализация и публикация перечня правовых актов, содержащих обязательные требования, соблюдение которых оценивается при проведении мероприятий по контролю </w:t>
            </w:r>
            <w:r w:rsidR="00760962">
              <w:rPr>
                <w:rFonts w:ascii="Times New Roman" w:hAnsi="Times New Roman" w:cs="Times New Roman"/>
                <w:sz w:val="26"/>
                <w:szCs w:val="26"/>
              </w:rPr>
              <w:br/>
            </w:r>
            <w:r w:rsidRPr="006B5C98">
              <w:rPr>
                <w:rFonts w:ascii="Times New Roman" w:hAnsi="Times New Roman" w:cs="Times New Roman"/>
                <w:sz w:val="26"/>
                <w:szCs w:val="26"/>
              </w:rPr>
              <w:t>в рамках осуществления федерального государственного надзора в области промышленной безопасности.</w:t>
            </w:r>
          </w:p>
        </w:tc>
        <w:tc>
          <w:tcPr>
            <w:tcW w:w="1985" w:type="dxa"/>
            <w:vAlign w:val="center"/>
          </w:tcPr>
          <w:p w:rsidR="006B5C98" w:rsidRPr="006B5C98" w:rsidRDefault="006B5C98" w:rsidP="006B5C98">
            <w:pPr>
              <w:spacing w:after="0" w:line="240" w:lineRule="auto"/>
              <w:jc w:val="center"/>
              <w:rPr>
                <w:rFonts w:ascii="Times New Roman" w:hAnsi="Times New Roman" w:cs="Times New Roman"/>
                <w:sz w:val="26"/>
                <w:szCs w:val="26"/>
              </w:rPr>
            </w:pPr>
            <w:r w:rsidRPr="006B5C98">
              <w:rPr>
                <w:rFonts w:ascii="Times New Roman" w:hAnsi="Times New Roman" w:cs="Times New Roman"/>
                <w:sz w:val="26"/>
                <w:szCs w:val="26"/>
              </w:rPr>
              <w:t>2020 год</w:t>
            </w:r>
          </w:p>
        </w:tc>
        <w:tc>
          <w:tcPr>
            <w:tcW w:w="1843" w:type="dxa"/>
            <w:vAlign w:val="center"/>
          </w:tcPr>
          <w:p w:rsidR="006B5C98" w:rsidRPr="006B5C98" w:rsidRDefault="006B5C98" w:rsidP="006B5C98">
            <w:pPr>
              <w:spacing w:after="0" w:line="240" w:lineRule="auto"/>
              <w:ind w:right="-108"/>
              <w:rPr>
                <w:rFonts w:ascii="Times New Roman" w:hAnsi="Times New Roman" w:cs="Times New Roman"/>
                <w:sz w:val="26"/>
                <w:szCs w:val="26"/>
              </w:rPr>
            </w:pPr>
            <w:r w:rsidRPr="006B5C98">
              <w:rPr>
                <w:rFonts w:ascii="Times New Roman" w:hAnsi="Times New Roman" w:cs="Times New Roman"/>
                <w:sz w:val="26"/>
                <w:szCs w:val="26"/>
              </w:rPr>
              <w:t>Поднадзорные организации</w:t>
            </w:r>
          </w:p>
        </w:tc>
        <w:tc>
          <w:tcPr>
            <w:tcW w:w="2126" w:type="dxa"/>
            <w:vAlign w:val="center"/>
          </w:tcPr>
          <w:p w:rsidR="006B5C98" w:rsidRPr="006B5C98" w:rsidRDefault="006B5C98" w:rsidP="006B5C98">
            <w:pPr>
              <w:spacing w:after="0" w:line="240" w:lineRule="auto"/>
              <w:rPr>
                <w:rFonts w:ascii="Times New Roman" w:hAnsi="Times New Roman" w:cs="Times New Roman"/>
                <w:sz w:val="26"/>
                <w:szCs w:val="26"/>
              </w:rPr>
            </w:pPr>
            <w:r w:rsidRPr="006B5C98">
              <w:rPr>
                <w:rFonts w:ascii="Times New Roman" w:hAnsi="Times New Roman" w:cs="Times New Roman"/>
                <w:sz w:val="26"/>
                <w:szCs w:val="26"/>
              </w:rPr>
              <w:t xml:space="preserve">Информирова-ние руководства и персонала поднадзорных </w:t>
            </w:r>
            <w:r w:rsidR="001B4652">
              <w:rPr>
                <w:rFonts w:ascii="Times New Roman" w:hAnsi="Times New Roman" w:cs="Times New Roman"/>
                <w:sz w:val="26"/>
                <w:szCs w:val="26"/>
              </w:rPr>
              <w:t>субъектов</w:t>
            </w:r>
            <w:r w:rsidRPr="006B5C98">
              <w:rPr>
                <w:rFonts w:ascii="Times New Roman" w:hAnsi="Times New Roman" w:cs="Times New Roman"/>
                <w:sz w:val="26"/>
                <w:szCs w:val="26"/>
              </w:rPr>
              <w:t xml:space="preserve"> </w:t>
            </w:r>
            <w:r w:rsidRPr="006B5C98">
              <w:rPr>
                <w:rFonts w:ascii="Times New Roman" w:hAnsi="Times New Roman" w:cs="Times New Roman"/>
                <w:sz w:val="26"/>
                <w:szCs w:val="26"/>
              </w:rPr>
              <w:br/>
              <w:t>об обязательных требованиях</w:t>
            </w:r>
          </w:p>
        </w:tc>
      </w:tr>
      <w:tr w:rsidR="006B5C98" w:rsidRPr="006B5C98" w:rsidTr="006B5C98">
        <w:tc>
          <w:tcPr>
            <w:tcW w:w="534" w:type="dxa"/>
            <w:vAlign w:val="center"/>
          </w:tcPr>
          <w:p w:rsidR="006B5C98" w:rsidRPr="006B5C98" w:rsidRDefault="006B5C98" w:rsidP="006B5C98">
            <w:pPr>
              <w:spacing w:after="0" w:line="240" w:lineRule="auto"/>
              <w:rPr>
                <w:rFonts w:ascii="Times New Roman" w:hAnsi="Times New Roman" w:cs="Times New Roman"/>
                <w:sz w:val="26"/>
                <w:szCs w:val="26"/>
              </w:rPr>
            </w:pPr>
            <w:r w:rsidRPr="006B5C98">
              <w:rPr>
                <w:rFonts w:ascii="Times New Roman" w:hAnsi="Times New Roman" w:cs="Times New Roman"/>
                <w:sz w:val="26"/>
                <w:szCs w:val="26"/>
              </w:rPr>
              <w:t>4</w:t>
            </w:r>
          </w:p>
        </w:tc>
        <w:tc>
          <w:tcPr>
            <w:tcW w:w="4077" w:type="dxa"/>
            <w:vAlign w:val="center"/>
          </w:tcPr>
          <w:p w:rsidR="006B5C98" w:rsidRPr="006B5C98" w:rsidRDefault="006B5C98" w:rsidP="006B5C98">
            <w:pPr>
              <w:spacing w:after="0" w:line="240" w:lineRule="auto"/>
              <w:rPr>
                <w:rFonts w:ascii="Times New Roman" w:hAnsi="Times New Roman" w:cs="Times New Roman"/>
                <w:sz w:val="26"/>
                <w:szCs w:val="26"/>
              </w:rPr>
            </w:pPr>
            <w:r w:rsidRPr="006B5C98">
              <w:rPr>
                <w:rFonts w:ascii="Times New Roman" w:hAnsi="Times New Roman" w:cs="Times New Roman"/>
                <w:sz w:val="26"/>
                <w:szCs w:val="26"/>
              </w:rPr>
              <w:t>Актуализация перечня типовых нарушений обязательных требований и его публикация</w:t>
            </w:r>
          </w:p>
        </w:tc>
        <w:tc>
          <w:tcPr>
            <w:tcW w:w="1985" w:type="dxa"/>
            <w:vAlign w:val="center"/>
          </w:tcPr>
          <w:p w:rsidR="006B5C98" w:rsidRPr="006B5C98" w:rsidRDefault="006B5C98" w:rsidP="006B5C98">
            <w:pPr>
              <w:spacing w:after="0" w:line="240" w:lineRule="auto"/>
              <w:jc w:val="center"/>
              <w:rPr>
                <w:rFonts w:ascii="Times New Roman" w:hAnsi="Times New Roman" w:cs="Times New Roman"/>
                <w:sz w:val="26"/>
                <w:szCs w:val="26"/>
              </w:rPr>
            </w:pPr>
            <w:r w:rsidRPr="006B5C98">
              <w:rPr>
                <w:rFonts w:ascii="Times New Roman" w:hAnsi="Times New Roman" w:cs="Times New Roman"/>
                <w:sz w:val="26"/>
                <w:szCs w:val="26"/>
              </w:rPr>
              <w:t>2020 год</w:t>
            </w:r>
          </w:p>
        </w:tc>
        <w:tc>
          <w:tcPr>
            <w:tcW w:w="1843" w:type="dxa"/>
            <w:vAlign w:val="center"/>
          </w:tcPr>
          <w:p w:rsidR="006B5C98" w:rsidRPr="006B5C98" w:rsidRDefault="006B5C98" w:rsidP="006B5C98">
            <w:pPr>
              <w:spacing w:after="0" w:line="240" w:lineRule="auto"/>
              <w:ind w:right="-108"/>
              <w:rPr>
                <w:rFonts w:ascii="Times New Roman" w:hAnsi="Times New Roman" w:cs="Times New Roman"/>
                <w:sz w:val="26"/>
                <w:szCs w:val="26"/>
              </w:rPr>
            </w:pPr>
            <w:r w:rsidRPr="006B5C98">
              <w:rPr>
                <w:rFonts w:ascii="Times New Roman" w:hAnsi="Times New Roman" w:cs="Times New Roman"/>
                <w:sz w:val="26"/>
                <w:szCs w:val="26"/>
              </w:rPr>
              <w:t>Поднадзорные организации</w:t>
            </w:r>
          </w:p>
        </w:tc>
        <w:tc>
          <w:tcPr>
            <w:tcW w:w="2126" w:type="dxa"/>
            <w:vAlign w:val="center"/>
          </w:tcPr>
          <w:p w:rsidR="006B5C98" w:rsidRPr="006B5C98" w:rsidRDefault="006B5C98" w:rsidP="006B5C98">
            <w:pPr>
              <w:spacing w:after="0" w:line="240" w:lineRule="auto"/>
              <w:rPr>
                <w:rFonts w:ascii="Times New Roman" w:hAnsi="Times New Roman" w:cs="Times New Roman"/>
                <w:sz w:val="26"/>
                <w:szCs w:val="26"/>
              </w:rPr>
            </w:pPr>
            <w:r w:rsidRPr="006B5C98">
              <w:rPr>
                <w:rFonts w:ascii="Times New Roman" w:hAnsi="Times New Roman" w:cs="Times New Roman"/>
                <w:sz w:val="26"/>
                <w:szCs w:val="26"/>
              </w:rPr>
              <w:t xml:space="preserve">Информирова-ние руководства и персонала поднадзорных </w:t>
            </w:r>
            <w:r w:rsidR="001B4652">
              <w:rPr>
                <w:rFonts w:ascii="Times New Roman" w:hAnsi="Times New Roman" w:cs="Times New Roman"/>
                <w:sz w:val="26"/>
                <w:szCs w:val="26"/>
              </w:rPr>
              <w:t>субъектов</w:t>
            </w:r>
            <w:r w:rsidRPr="006B5C98">
              <w:rPr>
                <w:rFonts w:ascii="Times New Roman" w:hAnsi="Times New Roman" w:cs="Times New Roman"/>
                <w:sz w:val="26"/>
                <w:szCs w:val="26"/>
              </w:rPr>
              <w:t xml:space="preserve"> </w:t>
            </w:r>
            <w:r w:rsidRPr="006B5C98">
              <w:rPr>
                <w:rFonts w:ascii="Times New Roman" w:hAnsi="Times New Roman" w:cs="Times New Roman"/>
                <w:sz w:val="26"/>
                <w:szCs w:val="26"/>
              </w:rPr>
              <w:br/>
              <w:t>об обязательных требованиях</w:t>
            </w:r>
          </w:p>
        </w:tc>
      </w:tr>
    </w:tbl>
    <w:p w:rsidR="006B5C98" w:rsidRDefault="006B5C98" w:rsidP="006B5C98">
      <w:pPr>
        <w:spacing w:after="200" w:line="240" w:lineRule="auto"/>
        <w:ind w:left="1070"/>
        <w:contextualSpacing/>
        <w:rPr>
          <w:rFonts w:ascii="Times New Roman" w:eastAsia="Times New Roman" w:hAnsi="Times New Roman" w:cs="Times New Roman"/>
          <w:b/>
          <w:sz w:val="28"/>
          <w:szCs w:val="28"/>
          <w:lang w:eastAsia="ru-RU"/>
        </w:rPr>
      </w:pPr>
    </w:p>
    <w:p w:rsidR="006B5C98" w:rsidRPr="006B5C98" w:rsidRDefault="006B5C98" w:rsidP="006B5C98">
      <w:pPr>
        <w:numPr>
          <w:ilvl w:val="0"/>
          <w:numId w:val="37"/>
        </w:numPr>
        <w:spacing w:after="200" w:line="240" w:lineRule="auto"/>
        <w:contextualSpacing/>
        <w:jc w:val="center"/>
        <w:rPr>
          <w:rFonts w:ascii="Times New Roman" w:eastAsia="Times New Roman" w:hAnsi="Times New Roman" w:cs="Times New Roman"/>
          <w:b/>
          <w:sz w:val="28"/>
          <w:szCs w:val="28"/>
          <w:lang w:eastAsia="ru-RU"/>
        </w:rPr>
      </w:pPr>
      <w:r w:rsidRPr="006B5C98">
        <w:rPr>
          <w:rFonts w:ascii="Times New Roman" w:eastAsia="Times New Roman" w:hAnsi="Times New Roman" w:cs="Times New Roman"/>
          <w:b/>
          <w:sz w:val="28"/>
          <w:szCs w:val="28"/>
          <w:lang w:eastAsia="ru-RU"/>
        </w:rPr>
        <w:t xml:space="preserve">Проект плана мероприятий по профилактике нарушений </w:t>
      </w:r>
      <w:r w:rsidRPr="006B5C98">
        <w:rPr>
          <w:rFonts w:ascii="Times New Roman" w:eastAsia="Calibri" w:hAnsi="Times New Roman" w:cs="Times New Roman"/>
          <w:b/>
          <w:sz w:val="28"/>
          <w:szCs w:val="28"/>
        </w:rPr>
        <w:t>обязательных требований</w:t>
      </w:r>
      <w:r w:rsidRPr="006B5C98">
        <w:rPr>
          <w:rFonts w:ascii="Times New Roman" w:eastAsia="Calibri" w:hAnsi="Times New Roman" w:cs="Times New Roman"/>
          <w:sz w:val="26"/>
          <w:szCs w:val="26"/>
        </w:rPr>
        <w:t xml:space="preserve"> </w:t>
      </w:r>
      <w:r w:rsidRPr="006B5C98">
        <w:rPr>
          <w:rFonts w:ascii="Times New Roman" w:eastAsia="Times New Roman" w:hAnsi="Times New Roman" w:cs="Times New Roman"/>
          <w:b/>
          <w:sz w:val="28"/>
          <w:szCs w:val="28"/>
          <w:lang w:eastAsia="ru-RU"/>
        </w:rPr>
        <w:t>на 2021-2022 годы</w:t>
      </w:r>
    </w:p>
    <w:p w:rsidR="006B5C98" w:rsidRPr="006B5C98" w:rsidRDefault="006B5C98" w:rsidP="006B5C98">
      <w:pPr>
        <w:spacing w:after="200" w:line="240" w:lineRule="auto"/>
        <w:ind w:left="720"/>
        <w:contextualSpacing/>
        <w:rPr>
          <w:rFonts w:ascii="Times New Roman" w:eastAsia="Times New Roman" w:hAnsi="Times New Roman" w:cs="Times New Roman"/>
          <w:b/>
          <w:sz w:val="28"/>
          <w:szCs w:val="28"/>
          <w:lang w:eastAsia="ru-RU"/>
        </w:rPr>
      </w:pPr>
    </w:p>
    <w:tbl>
      <w:tblPr>
        <w:tblStyle w:val="342"/>
        <w:tblW w:w="10565" w:type="dxa"/>
        <w:tblInd w:w="-459" w:type="dxa"/>
        <w:tblLayout w:type="fixed"/>
        <w:tblLook w:val="04A0" w:firstRow="1" w:lastRow="0" w:firstColumn="1" w:lastColumn="0" w:noHBand="0" w:noVBand="1"/>
      </w:tblPr>
      <w:tblGrid>
        <w:gridCol w:w="534"/>
        <w:gridCol w:w="4077"/>
        <w:gridCol w:w="1985"/>
        <w:gridCol w:w="1843"/>
        <w:gridCol w:w="2126"/>
      </w:tblGrid>
      <w:tr w:rsidR="006B5C98" w:rsidRPr="006B5C98" w:rsidTr="006B5C98">
        <w:tc>
          <w:tcPr>
            <w:tcW w:w="534" w:type="dxa"/>
          </w:tcPr>
          <w:p w:rsidR="006B5C98" w:rsidRPr="006B5C98" w:rsidRDefault="006B5C98" w:rsidP="006B5C98">
            <w:pPr>
              <w:spacing w:after="0" w:line="240" w:lineRule="auto"/>
              <w:jc w:val="center"/>
              <w:rPr>
                <w:rFonts w:ascii="Times New Roman" w:hAnsi="Times New Roman" w:cs="Times New Roman"/>
                <w:i/>
                <w:sz w:val="24"/>
                <w:szCs w:val="24"/>
              </w:rPr>
            </w:pPr>
          </w:p>
          <w:p w:rsidR="006B5C98" w:rsidRPr="006B5C98" w:rsidRDefault="006B5C98" w:rsidP="006B5C98">
            <w:pPr>
              <w:spacing w:after="0" w:line="240" w:lineRule="auto"/>
              <w:jc w:val="center"/>
              <w:rPr>
                <w:rFonts w:ascii="Times New Roman" w:hAnsi="Times New Roman" w:cs="Times New Roman"/>
                <w:i/>
                <w:sz w:val="24"/>
                <w:szCs w:val="24"/>
              </w:rPr>
            </w:pPr>
            <w:r w:rsidRPr="006B5C98">
              <w:rPr>
                <w:rFonts w:ascii="Times New Roman" w:hAnsi="Times New Roman" w:cs="Times New Roman"/>
                <w:i/>
                <w:sz w:val="24"/>
                <w:szCs w:val="24"/>
              </w:rPr>
              <w:t>№</w:t>
            </w:r>
          </w:p>
        </w:tc>
        <w:tc>
          <w:tcPr>
            <w:tcW w:w="4077" w:type="dxa"/>
          </w:tcPr>
          <w:p w:rsidR="006B5C98" w:rsidRPr="006B5C98" w:rsidRDefault="006B5C98" w:rsidP="006B5C98">
            <w:pPr>
              <w:spacing w:after="0" w:line="240" w:lineRule="auto"/>
              <w:jc w:val="center"/>
              <w:rPr>
                <w:rFonts w:ascii="Times New Roman" w:hAnsi="Times New Roman" w:cs="Times New Roman"/>
                <w:i/>
                <w:sz w:val="24"/>
                <w:szCs w:val="24"/>
              </w:rPr>
            </w:pPr>
            <w:r w:rsidRPr="006B5C98">
              <w:rPr>
                <w:rFonts w:ascii="Times New Roman" w:hAnsi="Times New Roman" w:cs="Times New Roman"/>
                <w:i/>
                <w:sz w:val="24"/>
                <w:szCs w:val="24"/>
              </w:rPr>
              <w:t xml:space="preserve">Наименование </w:t>
            </w:r>
            <w:r w:rsidRPr="006B5C98">
              <w:rPr>
                <w:rFonts w:ascii="Times New Roman" w:hAnsi="Times New Roman" w:cs="Times New Roman"/>
                <w:i/>
                <w:sz w:val="24"/>
                <w:szCs w:val="24"/>
              </w:rPr>
              <w:br/>
              <w:t>мероприятия</w:t>
            </w:r>
          </w:p>
        </w:tc>
        <w:tc>
          <w:tcPr>
            <w:tcW w:w="1985" w:type="dxa"/>
          </w:tcPr>
          <w:p w:rsidR="006B5C98" w:rsidRPr="006B5C98" w:rsidRDefault="006B5C98" w:rsidP="006B5C98">
            <w:pPr>
              <w:spacing w:after="0" w:line="240" w:lineRule="auto"/>
              <w:jc w:val="center"/>
              <w:rPr>
                <w:rFonts w:ascii="Times New Roman" w:hAnsi="Times New Roman" w:cs="Times New Roman"/>
                <w:i/>
                <w:sz w:val="24"/>
                <w:szCs w:val="24"/>
              </w:rPr>
            </w:pPr>
            <w:r w:rsidRPr="006B5C98">
              <w:rPr>
                <w:rFonts w:ascii="Times New Roman" w:hAnsi="Times New Roman" w:cs="Times New Roman"/>
                <w:i/>
                <w:sz w:val="24"/>
                <w:szCs w:val="24"/>
              </w:rPr>
              <w:t>Периодичность проведения</w:t>
            </w:r>
          </w:p>
        </w:tc>
        <w:tc>
          <w:tcPr>
            <w:tcW w:w="1843" w:type="dxa"/>
          </w:tcPr>
          <w:p w:rsidR="006B5C98" w:rsidRPr="006B5C98" w:rsidRDefault="00A57CA5" w:rsidP="006B5C98">
            <w:pPr>
              <w:spacing w:after="0" w:line="240" w:lineRule="auto"/>
              <w:ind w:left="-108" w:right="-108"/>
              <w:jc w:val="center"/>
              <w:rPr>
                <w:rFonts w:ascii="Times New Roman" w:hAnsi="Times New Roman" w:cs="Times New Roman"/>
                <w:i/>
                <w:sz w:val="24"/>
                <w:szCs w:val="24"/>
              </w:rPr>
            </w:pPr>
            <w:r w:rsidRPr="00206259">
              <w:rPr>
                <w:rFonts w:ascii="Times New Roman" w:hAnsi="Times New Roman" w:cs="Times New Roman"/>
                <w:i/>
                <w:sz w:val="24"/>
                <w:szCs w:val="24"/>
              </w:rPr>
              <w:t>Под</w:t>
            </w:r>
            <w:r>
              <w:rPr>
                <w:rFonts w:ascii="Times New Roman" w:hAnsi="Times New Roman" w:cs="Times New Roman"/>
                <w:i/>
                <w:sz w:val="24"/>
                <w:szCs w:val="24"/>
              </w:rPr>
              <w:t>надзорные</w:t>
            </w:r>
            <w:r w:rsidR="006B5C98" w:rsidRPr="006B5C98">
              <w:rPr>
                <w:rFonts w:ascii="Times New Roman" w:hAnsi="Times New Roman" w:cs="Times New Roman"/>
                <w:i/>
                <w:sz w:val="24"/>
                <w:szCs w:val="24"/>
              </w:rPr>
              <w:t xml:space="preserve"> субъекты</w:t>
            </w:r>
          </w:p>
        </w:tc>
        <w:tc>
          <w:tcPr>
            <w:tcW w:w="2126" w:type="dxa"/>
          </w:tcPr>
          <w:p w:rsidR="006B5C98" w:rsidRPr="006B5C98" w:rsidRDefault="006B5C98" w:rsidP="006B5C98">
            <w:pPr>
              <w:spacing w:after="0" w:line="240" w:lineRule="auto"/>
              <w:jc w:val="center"/>
              <w:rPr>
                <w:rFonts w:ascii="Times New Roman" w:hAnsi="Times New Roman" w:cs="Times New Roman"/>
                <w:i/>
                <w:sz w:val="24"/>
                <w:szCs w:val="24"/>
              </w:rPr>
            </w:pPr>
            <w:r w:rsidRPr="006B5C98">
              <w:rPr>
                <w:rFonts w:ascii="Times New Roman" w:hAnsi="Times New Roman" w:cs="Times New Roman"/>
                <w:i/>
                <w:sz w:val="24"/>
                <w:szCs w:val="24"/>
              </w:rPr>
              <w:t>Ожидаемые результаты</w:t>
            </w:r>
          </w:p>
        </w:tc>
      </w:tr>
      <w:tr w:rsidR="006B5C98" w:rsidRPr="006B5C98" w:rsidTr="006B5C98">
        <w:tc>
          <w:tcPr>
            <w:tcW w:w="534" w:type="dxa"/>
            <w:vAlign w:val="center"/>
          </w:tcPr>
          <w:p w:rsidR="006B5C98" w:rsidRPr="006B5C98" w:rsidRDefault="006B5C98" w:rsidP="006B5C98">
            <w:pPr>
              <w:spacing w:after="0" w:line="240" w:lineRule="auto"/>
              <w:rPr>
                <w:rFonts w:ascii="Times New Roman" w:eastAsia="Calibri" w:hAnsi="Times New Roman" w:cs="Times New Roman"/>
                <w:sz w:val="26"/>
                <w:szCs w:val="26"/>
              </w:rPr>
            </w:pPr>
            <w:r w:rsidRPr="006B5C98">
              <w:rPr>
                <w:rFonts w:ascii="Times New Roman" w:eastAsia="Calibri" w:hAnsi="Times New Roman" w:cs="Times New Roman"/>
                <w:sz w:val="26"/>
                <w:szCs w:val="26"/>
              </w:rPr>
              <w:t>1</w:t>
            </w:r>
          </w:p>
        </w:tc>
        <w:tc>
          <w:tcPr>
            <w:tcW w:w="4077" w:type="dxa"/>
            <w:vAlign w:val="center"/>
          </w:tcPr>
          <w:p w:rsidR="006B5C98" w:rsidRPr="006B5C98" w:rsidRDefault="006B5C98" w:rsidP="006B5C98">
            <w:pPr>
              <w:spacing w:after="0" w:line="240" w:lineRule="auto"/>
              <w:rPr>
                <w:rFonts w:ascii="Times New Roman" w:hAnsi="Times New Roman" w:cs="Times New Roman"/>
                <w:sz w:val="26"/>
                <w:szCs w:val="26"/>
              </w:rPr>
            </w:pPr>
            <w:r w:rsidRPr="006B5C98">
              <w:rPr>
                <w:rFonts w:ascii="Times New Roman" w:hAnsi="Times New Roman" w:cs="Times New Roman"/>
                <w:sz w:val="26"/>
                <w:szCs w:val="26"/>
              </w:rPr>
              <w:t xml:space="preserve">Обобщение и анализ правоприменительной практики при осуществлении федерального государственного надзора </w:t>
            </w:r>
          </w:p>
        </w:tc>
        <w:tc>
          <w:tcPr>
            <w:tcW w:w="1985" w:type="dxa"/>
            <w:vAlign w:val="center"/>
          </w:tcPr>
          <w:p w:rsidR="006B5C98" w:rsidRPr="006B5C98" w:rsidRDefault="00140E78" w:rsidP="00140E7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Один раз </w:t>
            </w:r>
            <w:r>
              <w:rPr>
                <w:rFonts w:ascii="Times New Roman" w:hAnsi="Times New Roman" w:cs="Times New Roman"/>
                <w:sz w:val="26"/>
                <w:szCs w:val="26"/>
              </w:rPr>
              <w:br/>
              <w:t>в полугодие</w:t>
            </w:r>
          </w:p>
        </w:tc>
        <w:tc>
          <w:tcPr>
            <w:tcW w:w="1843" w:type="dxa"/>
            <w:vAlign w:val="center"/>
          </w:tcPr>
          <w:p w:rsidR="006B5C98" w:rsidRPr="006B5C98" w:rsidRDefault="006B5C98" w:rsidP="006B5C98">
            <w:pPr>
              <w:spacing w:after="0" w:line="240" w:lineRule="auto"/>
              <w:ind w:right="-108"/>
              <w:rPr>
                <w:rFonts w:ascii="Times New Roman" w:hAnsi="Times New Roman" w:cs="Times New Roman"/>
                <w:sz w:val="26"/>
                <w:szCs w:val="26"/>
              </w:rPr>
            </w:pPr>
            <w:r w:rsidRPr="006B5C98">
              <w:rPr>
                <w:rFonts w:ascii="Times New Roman" w:hAnsi="Times New Roman" w:cs="Times New Roman"/>
                <w:sz w:val="26"/>
                <w:szCs w:val="26"/>
              </w:rPr>
              <w:t>Поднадзорные организации</w:t>
            </w:r>
          </w:p>
        </w:tc>
        <w:tc>
          <w:tcPr>
            <w:tcW w:w="2126" w:type="dxa"/>
            <w:vAlign w:val="center"/>
          </w:tcPr>
          <w:p w:rsidR="006B5C98" w:rsidRPr="006B5C98" w:rsidRDefault="006B5C98" w:rsidP="006B5C98">
            <w:pPr>
              <w:spacing w:before="120" w:after="0" w:line="240" w:lineRule="auto"/>
              <w:rPr>
                <w:rFonts w:ascii="Times New Roman" w:hAnsi="Times New Roman" w:cs="Times New Roman"/>
                <w:sz w:val="26"/>
                <w:szCs w:val="26"/>
              </w:rPr>
            </w:pPr>
            <w:r w:rsidRPr="006B5C98">
              <w:rPr>
                <w:rFonts w:ascii="Times New Roman" w:hAnsi="Times New Roman" w:cs="Times New Roman"/>
                <w:sz w:val="26"/>
                <w:szCs w:val="26"/>
              </w:rPr>
              <w:t xml:space="preserve">Повышение информирован-ности руководства </w:t>
            </w:r>
            <w:r w:rsidR="00760962">
              <w:rPr>
                <w:rFonts w:ascii="Times New Roman" w:hAnsi="Times New Roman" w:cs="Times New Roman"/>
                <w:sz w:val="26"/>
                <w:szCs w:val="26"/>
              </w:rPr>
              <w:br/>
            </w:r>
            <w:r w:rsidRPr="006B5C98">
              <w:rPr>
                <w:rFonts w:ascii="Times New Roman" w:hAnsi="Times New Roman" w:cs="Times New Roman"/>
                <w:sz w:val="26"/>
                <w:szCs w:val="26"/>
              </w:rPr>
              <w:t xml:space="preserve">и персонала поднадзорных </w:t>
            </w:r>
            <w:r w:rsidR="001B4652">
              <w:rPr>
                <w:rFonts w:ascii="Times New Roman" w:hAnsi="Times New Roman" w:cs="Times New Roman"/>
                <w:sz w:val="26"/>
                <w:szCs w:val="26"/>
              </w:rPr>
              <w:t>субъектов</w:t>
            </w:r>
            <w:r w:rsidRPr="006B5C98">
              <w:rPr>
                <w:rFonts w:ascii="Times New Roman" w:hAnsi="Times New Roman" w:cs="Times New Roman"/>
                <w:sz w:val="26"/>
                <w:szCs w:val="26"/>
              </w:rPr>
              <w:t xml:space="preserve"> </w:t>
            </w:r>
            <w:r w:rsidRPr="006B5C98">
              <w:rPr>
                <w:rFonts w:ascii="Times New Roman" w:hAnsi="Times New Roman" w:cs="Times New Roman"/>
                <w:sz w:val="26"/>
                <w:szCs w:val="26"/>
              </w:rPr>
              <w:br/>
              <w:t>об обязательных требованиях</w:t>
            </w:r>
          </w:p>
        </w:tc>
      </w:tr>
      <w:tr w:rsidR="006B5C98" w:rsidRPr="006B5C98" w:rsidTr="006B5C98">
        <w:tc>
          <w:tcPr>
            <w:tcW w:w="534" w:type="dxa"/>
            <w:vAlign w:val="center"/>
          </w:tcPr>
          <w:p w:rsidR="006B5C98" w:rsidRPr="006B5C98" w:rsidRDefault="006B5C98" w:rsidP="006B5C98">
            <w:pPr>
              <w:spacing w:after="0" w:line="240" w:lineRule="auto"/>
              <w:rPr>
                <w:rFonts w:ascii="Times New Roman" w:hAnsi="Times New Roman" w:cs="Times New Roman"/>
                <w:sz w:val="26"/>
                <w:szCs w:val="26"/>
              </w:rPr>
            </w:pPr>
            <w:r w:rsidRPr="006B5C98">
              <w:rPr>
                <w:rFonts w:ascii="Times New Roman" w:hAnsi="Times New Roman" w:cs="Times New Roman"/>
                <w:sz w:val="26"/>
                <w:szCs w:val="26"/>
              </w:rPr>
              <w:t>2</w:t>
            </w:r>
          </w:p>
        </w:tc>
        <w:tc>
          <w:tcPr>
            <w:tcW w:w="4077" w:type="dxa"/>
            <w:vAlign w:val="center"/>
          </w:tcPr>
          <w:p w:rsidR="006B5C98" w:rsidRPr="006B5C98" w:rsidRDefault="006B5C98" w:rsidP="006B5C98">
            <w:pPr>
              <w:spacing w:after="0" w:line="240" w:lineRule="auto"/>
              <w:rPr>
                <w:rFonts w:ascii="Times New Roman" w:hAnsi="Times New Roman" w:cs="Times New Roman"/>
                <w:sz w:val="26"/>
                <w:szCs w:val="26"/>
              </w:rPr>
            </w:pPr>
            <w:r w:rsidRPr="006B5C98">
              <w:rPr>
                <w:rFonts w:ascii="Times New Roman" w:hAnsi="Times New Roman" w:cs="Times New Roman"/>
                <w:sz w:val="26"/>
                <w:szCs w:val="26"/>
              </w:rPr>
              <w:t xml:space="preserve">Размещение на официальном сайте Ростехнадзора материалов по каждому произошедшему </w:t>
            </w:r>
            <w:r w:rsidR="00760962">
              <w:rPr>
                <w:rFonts w:ascii="Times New Roman" w:hAnsi="Times New Roman" w:cs="Times New Roman"/>
                <w:sz w:val="26"/>
                <w:szCs w:val="26"/>
              </w:rPr>
              <w:br/>
            </w:r>
            <w:r w:rsidRPr="006B5C98">
              <w:rPr>
                <w:rFonts w:ascii="Times New Roman" w:hAnsi="Times New Roman" w:cs="Times New Roman"/>
                <w:sz w:val="26"/>
                <w:szCs w:val="26"/>
              </w:rPr>
              <w:t xml:space="preserve">и расследованному случаю повреждений поднадзорных Ростехнадзору ОПО, с целью донесения информации, содержащейся в анализе, </w:t>
            </w:r>
            <w:r w:rsidR="00760962">
              <w:rPr>
                <w:rFonts w:ascii="Times New Roman" w:hAnsi="Times New Roman" w:cs="Times New Roman"/>
                <w:sz w:val="26"/>
                <w:szCs w:val="26"/>
              </w:rPr>
              <w:br/>
            </w:r>
            <w:r w:rsidRPr="006B5C98">
              <w:rPr>
                <w:rFonts w:ascii="Times New Roman" w:hAnsi="Times New Roman" w:cs="Times New Roman"/>
                <w:sz w:val="26"/>
                <w:szCs w:val="26"/>
              </w:rPr>
              <w:t xml:space="preserve">до поднадзорных организаций, планирования и проведения ими мероприятий </w:t>
            </w:r>
            <w:r w:rsidR="00760962">
              <w:rPr>
                <w:rFonts w:ascii="Times New Roman" w:hAnsi="Times New Roman" w:cs="Times New Roman"/>
                <w:sz w:val="26"/>
                <w:szCs w:val="26"/>
              </w:rPr>
              <w:br/>
            </w:r>
            <w:r w:rsidRPr="006B5C98">
              <w:rPr>
                <w:rFonts w:ascii="Times New Roman" w:hAnsi="Times New Roman" w:cs="Times New Roman"/>
                <w:sz w:val="26"/>
                <w:szCs w:val="26"/>
              </w:rPr>
              <w:t>по совершенствованию работы, направленной на предупреждение аварий ОПО</w:t>
            </w:r>
          </w:p>
        </w:tc>
        <w:tc>
          <w:tcPr>
            <w:tcW w:w="1985" w:type="dxa"/>
            <w:vAlign w:val="center"/>
          </w:tcPr>
          <w:p w:rsidR="006B5C98" w:rsidRPr="006B5C98" w:rsidRDefault="006B5C98" w:rsidP="006B5C98">
            <w:pPr>
              <w:spacing w:after="0" w:line="240" w:lineRule="auto"/>
              <w:jc w:val="center"/>
              <w:rPr>
                <w:rFonts w:ascii="Times New Roman" w:hAnsi="Times New Roman" w:cs="Times New Roman"/>
                <w:sz w:val="26"/>
                <w:szCs w:val="26"/>
              </w:rPr>
            </w:pPr>
            <w:r w:rsidRPr="006B5C98">
              <w:rPr>
                <w:rFonts w:ascii="Times New Roman" w:hAnsi="Times New Roman" w:cs="Times New Roman"/>
                <w:sz w:val="26"/>
                <w:szCs w:val="26"/>
              </w:rPr>
              <w:t>2021-2022 годы</w:t>
            </w:r>
          </w:p>
        </w:tc>
        <w:tc>
          <w:tcPr>
            <w:tcW w:w="1843" w:type="dxa"/>
            <w:vAlign w:val="center"/>
          </w:tcPr>
          <w:p w:rsidR="006B5C98" w:rsidRPr="006B5C98" w:rsidRDefault="006B5C98" w:rsidP="006B5C98">
            <w:pPr>
              <w:spacing w:after="0" w:line="240" w:lineRule="auto"/>
              <w:ind w:right="-108"/>
              <w:rPr>
                <w:rFonts w:ascii="Times New Roman" w:hAnsi="Times New Roman" w:cs="Times New Roman"/>
                <w:sz w:val="26"/>
                <w:szCs w:val="26"/>
              </w:rPr>
            </w:pPr>
            <w:r w:rsidRPr="006B5C98">
              <w:rPr>
                <w:rFonts w:ascii="Times New Roman" w:hAnsi="Times New Roman" w:cs="Times New Roman"/>
                <w:sz w:val="26"/>
                <w:szCs w:val="26"/>
              </w:rPr>
              <w:t>Поднадзорные организации</w:t>
            </w:r>
          </w:p>
        </w:tc>
        <w:tc>
          <w:tcPr>
            <w:tcW w:w="2126" w:type="dxa"/>
            <w:vAlign w:val="center"/>
          </w:tcPr>
          <w:p w:rsidR="006B5C98" w:rsidRPr="006B5C98" w:rsidRDefault="006B5C98" w:rsidP="006B5C98">
            <w:pPr>
              <w:spacing w:after="0" w:line="240" w:lineRule="auto"/>
              <w:rPr>
                <w:rFonts w:ascii="Times New Roman" w:hAnsi="Times New Roman" w:cs="Times New Roman"/>
                <w:sz w:val="26"/>
                <w:szCs w:val="26"/>
              </w:rPr>
            </w:pPr>
            <w:r w:rsidRPr="006B5C98">
              <w:rPr>
                <w:rFonts w:ascii="Times New Roman" w:hAnsi="Times New Roman" w:cs="Times New Roman"/>
                <w:sz w:val="26"/>
                <w:szCs w:val="26"/>
              </w:rPr>
              <w:t xml:space="preserve">Информирова-ние руководства и персонала поднадзорных </w:t>
            </w:r>
            <w:r w:rsidR="001B4652">
              <w:rPr>
                <w:rFonts w:ascii="Times New Roman" w:hAnsi="Times New Roman" w:cs="Times New Roman"/>
                <w:sz w:val="26"/>
                <w:szCs w:val="26"/>
              </w:rPr>
              <w:t>субъектов</w:t>
            </w:r>
            <w:r w:rsidRPr="006B5C98">
              <w:rPr>
                <w:rFonts w:ascii="Times New Roman" w:hAnsi="Times New Roman" w:cs="Times New Roman"/>
                <w:sz w:val="26"/>
                <w:szCs w:val="26"/>
              </w:rPr>
              <w:t xml:space="preserve"> </w:t>
            </w:r>
            <w:r w:rsidRPr="006B5C98">
              <w:rPr>
                <w:rFonts w:ascii="Times New Roman" w:hAnsi="Times New Roman" w:cs="Times New Roman"/>
                <w:sz w:val="26"/>
                <w:szCs w:val="26"/>
              </w:rPr>
              <w:br/>
              <w:t>об обязательных требованиях</w:t>
            </w:r>
          </w:p>
        </w:tc>
      </w:tr>
      <w:tr w:rsidR="006B5C98" w:rsidRPr="006B5C98" w:rsidTr="006B5C98">
        <w:tc>
          <w:tcPr>
            <w:tcW w:w="534" w:type="dxa"/>
            <w:vAlign w:val="center"/>
          </w:tcPr>
          <w:p w:rsidR="006B5C98" w:rsidRPr="006B5C98" w:rsidRDefault="006B5C98" w:rsidP="006B5C98">
            <w:pPr>
              <w:spacing w:after="0" w:line="240" w:lineRule="auto"/>
              <w:rPr>
                <w:rFonts w:ascii="Times New Roman" w:hAnsi="Times New Roman" w:cs="Times New Roman"/>
                <w:sz w:val="26"/>
                <w:szCs w:val="26"/>
              </w:rPr>
            </w:pPr>
            <w:r w:rsidRPr="006B5C98">
              <w:rPr>
                <w:rFonts w:ascii="Times New Roman" w:hAnsi="Times New Roman" w:cs="Times New Roman"/>
                <w:sz w:val="26"/>
                <w:szCs w:val="26"/>
              </w:rPr>
              <w:t>3</w:t>
            </w:r>
          </w:p>
        </w:tc>
        <w:tc>
          <w:tcPr>
            <w:tcW w:w="4077" w:type="dxa"/>
            <w:vAlign w:val="center"/>
          </w:tcPr>
          <w:p w:rsidR="006B5C98" w:rsidRPr="006B5C98" w:rsidRDefault="006B5C98" w:rsidP="006B5C98">
            <w:pPr>
              <w:spacing w:after="0" w:line="240" w:lineRule="auto"/>
              <w:rPr>
                <w:rFonts w:ascii="Times New Roman" w:hAnsi="Times New Roman" w:cs="Times New Roman"/>
                <w:sz w:val="26"/>
                <w:szCs w:val="26"/>
              </w:rPr>
            </w:pPr>
            <w:r w:rsidRPr="006B5C98">
              <w:rPr>
                <w:rFonts w:ascii="Times New Roman" w:hAnsi="Times New Roman" w:cs="Times New Roman"/>
                <w:sz w:val="26"/>
                <w:szCs w:val="26"/>
              </w:rPr>
              <w:t xml:space="preserve">Актуализация и публикация перечня правовых актов, содержащих обязательные требования, соблюдение которых оценивается при проведении мероприятий по контролю </w:t>
            </w:r>
            <w:r w:rsidR="00760962">
              <w:rPr>
                <w:rFonts w:ascii="Times New Roman" w:hAnsi="Times New Roman" w:cs="Times New Roman"/>
                <w:sz w:val="26"/>
                <w:szCs w:val="26"/>
              </w:rPr>
              <w:br/>
            </w:r>
            <w:r w:rsidRPr="006B5C98">
              <w:rPr>
                <w:rFonts w:ascii="Times New Roman" w:hAnsi="Times New Roman" w:cs="Times New Roman"/>
                <w:sz w:val="26"/>
                <w:szCs w:val="26"/>
              </w:rPr>
              <w:t>в рамках осуществления федерального государственного надзора в области промышленной безопасности.</w:t>
            </w:r>
          </w:p>
        </w:tc>
        <w:tc>
          <w:tcPr>
            <w:tcW w:w="1985" w:type="dxa"/>
            <w:vAlign w:val="center"/>
          </w:tcPr>
          <w:p w:rsidR="006B5C98" w:rsidRPr="006B5C98" w:rsidRDefault="006B5C98" w:rsidP="006B5C98">
            <w:pPr>
              <w:spacing w:after="0" w:line="240" w:lineRule="auto"/>
              <w:jc w:val="center"/>
              <w:rPr>
                <w:rFonts w:ascii="Times New Roman" w:hAnsi="Times New Roman" w:cs="Times New Roman"/>
                <w:sz w:val="26"/>
                <w:szCs w:val="26"/>
              </w:rPr>
            </w:pPr>
            <w:r w:rsidRPr="006B5C98">
              <w:rPr>
                <w:rFonts w:ascii="Times New Roman" w:hAnsi="Times New Roman" w:cs="Times New Roman"/>
                <w:sz w:val="26"/>
                <w:szCs w:val="26"/>
              </w:rPr>
              <w:t>2021-2022 годы</w:t>
            </w:r>
          </w:p>
        </w:tc>
        <w:tc>
          <w:tcPr>
            <w:tcW w:w="1843" w:type="dxa"/>
            <w:vAlign w:val="center"/>
          </w:tcPr>
          <w:p w:rsidR="006B5C98" w:rsidRPr="006B5C98" w:rsidRDefault="006B5C98" w:rsidP="006B5C98">
            <w:pPr>
              <w:spacing w:after="0" w:line="240" w:lineRule="auto"/>
              <w:ind w:right="-108"/>
              <w:rPr>
                <w:rFonts w:ascii="Times New Roman" w:hAnsi="Times New Roman" w:cs="Times New Roman"/>
                <w:sz w:val="26"/>
                <w:szCs w:val="26"/>
              </w:rPr>
            </w:pPr>
            <w:r w:rsidRPr="006B5C98">
              <w:rPr>
                <w:rFonts w:ascii="Times New Roman" w:hAnsi="Times New Roman" w:cs="Times New Roman"/>
                <w:sz w:val="26"/>
                <w:szCs w:val="26"/>
              </w:rPr>
              <w:t>Поднадзорные организации</w:t>
            </w:r>
          </w:p>
        </w:tc>
        <w:tc>
          <w:tcPr>
            <w:tcW w:w="2126" w:type="dxa"/>
            <w:vAlign w:val="center"/>
          </w:tcPr>
          <w:p w:rsidR="006B5C98" w:rsidRPr="006B5C98" w:rsidRDefault="006B5C98" w:rsidP="006B5C98">
            <w:pPr>
              <w:spacing w:after="0" w:line="240" w:lineRule="auto"/>
              <w:rPr>
                <w:rFonts w:ascii="Times New Roman" w:hAnsi="Times New Roman" w:cs="Times New Roman"/>
                <w:sz w:val="26"/>
                <w:szCs w:val="26"/>
              </w:rPr>
            </w:pPr>
            <w:r w:rsidRPr="006B5C98">
              <w:rPr>
                <w:rFonts w:ascii="Times New Roman" w:hAnsi="Times New Roman" w:cs="Times New Roman"/>
                <w:sz w:val="26"/>
                <w:szCs w:val="26"/>
              </w:rPr>
              <w:t xml:space="preserve">Информирова-ние руководства и персонала поднадзорных </w:t>
            </w:r>
            <w:r w:rsidR="001B4652">
              <w:rPr>
                <w:rFonts w:ascii="Times New Roman" w:hAnsi="Times New Roman" w:cs="Times New Roman"/>
                <w:sz w:val="26"/>
                <w:szCs w:val="26"/>
              </w:rPr>
              <w:t>субъектов</w:t>
            </w:r>
            <w:r w:rsidRPr="006B5C98">
              <w:rPr>
                <w:rFonts w:ascii="Times New Roman" w:hAnsi="Times New Roman" w:cs="Times New Roman"/>
                <w:sz w:val="26"/>
                <w:szCs w:val="26"/>
              </w:rPr>
              <w:t xml:space="preserve"> </w:t>
            </w:r>
            <w:r w:rsidRPr="006B5C98">
              <w:rPr>
                <w:rFonts w:ascii="Times New Roman" w:hAnsi="Times New Roman" w:cs="Times New Roman"/>
                <w:sz w:val="26"/>
                <w:szCs w:val="26"/>
              </w:rPr>
              <w:br/>
              <w:t>об обязательных требованиях</w:t>
            </w:r>
          </w:p>
        </w:tc>
      </w:tr>
      <w:tr w:rsidR="006B5C98" w:rsidRPr="006B5C98" w:rsidTr="006B5C98">
        <w:tc>
          <w:tcPr>
            <w:tcW w:w="534" w:type="dxa"/>
            <w:vAlign w:val="center"/>
          </w:tcPr>
          <w:p w:rsidR="006B5C98" w:rsidRPr="006B5C98" w:rsidRDefault="006B5C98" w:rsidP="006B5C98">
            <w:pPr>
              <w:spacing w:after="0" w:line="240" w:lineRule="auto"/>
              <w:rPr>
                <w:rFonts w:ascii="Times New Roman" w:hAnsi="Times New Roman" w:cs="Times New Roman"/>
                <w:sz w:val="26"/>
                <w:szCs w:val="26"/>
              </w:rPr>
            </w:pPr>
            <w:r w:rsidRPr="006B5C98">
              <w:rPr>
                <w:rFonts w:ascii="Times New Roman" w:hAnsi="Times New Roman" w:cs="Times New Roman"/>
                <w:sz w:val="26"/>
                <w:szCs w:val="26"/>
              </w:rPr>
              <w:t>4</w:t>
            </w:r>
          </w:p>
        </w:tc>
        <w:tc>
          <w:tcPr>
            <w:tcW w:w="4077" w:type="dxa"/>
            <w:vAlign w:val="center"/>
          </w:tcPr>
          <w:p w:rsidR="006B5C98" w:rsidRPr="006B5C98" w:rsidRDefault="006B5C98" w:rsidP="006B5C98">
            <w:pPr>
              <w:spacing w:after="0" w:line="240" w:lineRule="auto"/>
              <w:rPr>
                <w:rFonts w:ascii="Times New Roman" w:hAnsi="Times New Roman" w:cs="Times New Roman"/>
                <w:sz w:val="26"/>
                <w:szCs w:val="26"/>
              </w:rPr>
            </w:pPr>
            <w:r w:rsidRPr="006B5C98">
              <w:rPr>
                <w:rFonts w:ascii="Times New Roman" w:hAnsi="Times New Roman" w:cs="Times New Roman"/>
                <w:sz w:val="26"/>
                <w:szCs w:val="26"/>
              </w:rPr>
              <w:t>Актуализация перечня типовых нарушений обязательных требований и его публикация</w:t>
            </w:r>
          </w:p>
        </w:tc>
        <w:tc>
          <w:tcPr>
            <w:tcW w:w="1985" w:type="dxa"/>
            <w:vAlign w:val="center"/>
          </w:tcPr>
          <w:p w:rsidR="006B5C98" w:rsidRPr="006B5C98" w:rsidRDefault="006B5C98" w:rsidP="006B5C98">
            <w:pPr>
              <w:spacing w:after="0" w:line="240" w:lineRule="auto"/>
              <w:jc w:val="center"/>
              <w:rPr>
                <w:rFonts w:ascii="Times New Roman" w:hAnsi="Times New Roman" w:cs="Times New Roman"/>
                <w:sz w:val="26"/>
                <w:szCs w:val="26"/>
              </w:rPr>
            </w:pPr>
            <w:r w:rsidRPr="006B5C98">
              <w:rPr>
                <w:rFonts w:ascii="Times New Roman" w:hAnsi="Times New Roman" w:cs="Times New Roman"/>
                <w:sz w:val="26"/>
                <w:szCs w:val="26"/>
              </w:rPr>
              <w:t>2021-2022 годы</w:t>
            </w:r>
          </w:p>
        </w:tc>
        <w:tc>
          <w:tcPr>
            <w:tcW w:w="1843" w:type="dxa"/>
            <w:vAlign w:val="center"/>
          </w:tcPr>
          <w:p w:rsidR="006B5C98" w:rsidRPr="006B5C98" w:rsidRDefault="006B5C98" w:rsidP="006B5C98">
            <w:pPr>
              <w:spacing w:after="0" w:line="240" w:lineRule="auto"/>
              <w:ind w:right="-108"/>
              <w:rPr>
                <w:rFonts w:ascii="Times New Roman" w:hAnsi="Times New Roman" w:cs="Times New Roman"/>
                <w:sz w:val="26"/>
                <w:szCs w:val="26"/>
              </w:rPr>
            </w:pPr>
            <w:r w:rsidRPr="006B5C98">
              <w:rPr>
                <w:rFonts w:ascii="Times New Roman" w:hAnsi="Times New Roman" w:cs="Times New Roman"/>
                <w:sz w:val="26"/>
                <w:szCs w:val="26"/>
              </w:rPr>
              <w:t>Поднадзорные организации</w:t>
            </w:r>
          </w:p>
        </w:tc>
        <w:tc>
          <w:tcPr>
            <w:tcW w:w="2126" w:type="dxa"/>
            <w:vAlign w:val="center"/>
          </w:tcPr>
          <w:p w:rsidR="006B5C98" w:rsidRPr="006B5C98" w:rsidRDefault="006B5C98" w:rsidP="006B5C98">
            <w:pPr>
              <w:spacing w:after="0" w:line="240" w:lineRule="auto"/>
              <w:rPr>
                <w:rFonts w:ascii="Times New Roman" w:hAnsi="Times New Roman" w:cs="Times New Roman"/>
                <w:sz w:val="26"/>
                <w:szCs w:val="26"/>
              </w:rPr>
            </w:pPr>
            <w:r w:rsidRPr="006B5C98">
              <w:rPr>
                <w:rFonts w:ascii="Times New Roman" w:hAnsi="Times New Roman" w:cs="Times New Roman"/>
                <w:sz w:val="26"/>
                <w:szCs w:val="26"/>
              </w:rPr>
              <w:t xml:space="preserve">Информирова-ние руководства и персонала поднадзорных </w:t>
            </w:r>
            <w:r w:rsidR="001B4652">
              <w:rPr>
                <w:rFonts w:ascii="Times New Roman" w:hAnsi="Times New Roman" w:cs="Times New Roman"/>
                <w:sz w:val="26"/>
                <w:szCs w:val="26"/>
              </w:rPr>
              <w:t>субъектов</w:t>
            </w:r>
            <w:r w:rsidRPr="006B5C98">
              <w:rPr>
                <w:rFonts w:ascii="Times New Roman" w:hAnsi="Times New Roman" w:cs="Times New Roman"/>
                <w:sz w:val="26"/>
                <w:szCs w:val="26"/>
              </w:rPr>
              <w:t xml:space="preserve"> </w:t>
            </w:r>
            <w:r w:rsidRPr="006B5C98">
              <w:rPr>
                <w:rFonts w:ascii="Times New Roman" w:hAnsi="Times New Roman" w:cs="Times New Roman"/>
                <w:sz w:val="26"/>
                <w:szCs w:val="26"/>
              </w:rPr>
              <w:br/>
              <w:t>об обязательных требованиях</w:t>
            </w:r>
          </w:p>
        </w:tc>
      </w:tr>
    </w:tbl>
    <w:p w:rsidR="0081440A" w:rsidRDefault="0081440A" w:rsidP="006B5C98">
      <w:pPr>
        <w:spacing w:after="200" w:line="240" w:lineRule="auto"/>
        <w:ind w:left="720"/>
        <w:contextualSpacing/>
        <w:rPr>
          <w:rFonts w:ascii="Times New Roman" w:eastAsia="Times New Roman" w:hAnsi="Times New Roman" w:cs="Times New Roman"/>
          <w:b/>
          <w:sz w:val="28"/>
          <w:szCs w:val="28"/>
          <w:lang w:eastAsia="ru-RU"/>
        </w:rPr>
      </w:pPr>
    </w:p>
    <w:p w:rsidR="0081440A" w:rsidRDefault="0081440A" w:rsidP="006B5C98">
      <w:pPr>
        <w:spacing w:after="200" w:line="240" w:lineRule="auto"/>
        <w:ind w:left="720"/>
        <w:contextualSpacing/>
        <w:rPr>
          <w:rFonts w:ascii="Times New Roman" w:eastAsia="Times New Roman" w:hAnsi="Times New Roman" w:cs="Times New Roman"/>
          <w:b/>
          <w:sz w:val="28"/>
          <w:szCs w:val="28"/>
          <w:lang w:eastAsia="ru-RU"/>
        </w:rPr>
      </w:pPr>
    </w:p>
    <w:p w:rsidR="0081440A" w:rsidRDefault="0081440A" w:rsidP="006B5C98">
      <w:pPr>
        <w:spacing w:after="200" w:line="240" w:lineRule="auto"/>
        <w:ind w:left="720"/>
        <w:contextualSpacing/>
        <w:rPr>
          <w:rFonts w:ascii="Times New Roman" w:eastAsia="Times New Roman" w:hAnsi="Times New Roman" w:cs="Times New Roman"/>
          <w:b/>
          <w:sz w:val="28"/>
          <w:szCs w:val="28"/>
          <w:lang w:eastAsia="ru-RU"/>
        </w:rPr>
      </w:pPr>
    </w:p>
    <w:p w:rsidR="002A050F" w:rsidRDefault="002A050F" w:rsidP="006B5C98">
      <w:pPr>
        <w:spacing w:after="200" w:line="240" w:lineRule="auto"/>
        <w:ind w:left="720"/>
        <w:contextualSpacing/>
        <w:rPr>
          <w:rFonts w:ascii="Times New Roman" w:eastAsia="Times New Roman" w:hAnsi="Times New Roman" w:cs="Times New Roman"/>
          <w:b/>
          <w:sz w:val="16"/>
          <w:szCs w:val="16"/>
          <w:lang w:eastAsia="ru-RU"/>
        </w:rPr>
      </w:pPr>
    </w:p>
    <w:p w:rsidR="002A050F" w:rsidRDefault="002A050F" w:rsidP="006B5C98">
      <w:pPr>
        <w:spacing w:after="200" w:line="240" w:lineRule="auto"/>
        <w:ind w:left="720"/>
        <w:contextualSpacing/>
        <w:rPr>
          <w:rFonts w:ascii="Times New Roman" w:eastAsia="Times New Roman" w:hAnsi="Times New Roman" w:cs="Times New Roman"/>
          <w:b/>
          <w:sz w:val="16"/>
          <w:szCs w:val="16"/>
          <w:lang w:eastAsia="ru-RU"/>
        </w:rPr>
      </w:pPr>
    </w:p>
    <w:p w:rsidR="004F69AC" w:rsidRPr="004F69AC" w:rsidRDefault="004F69AC" w:rsidP="004F69AC">
      <w:pPr>
        <w:keepNext/>
        <w:keepLines/>
        <w:spacing w:before="200" w:after="0" w:line="240" w:lineRule="auto"/>
        <w:jc w:val="center"/>
        <w:outlineLvl w:val="1"/>
        <w:rPr>
          <w:rFonts w:ascii="Times New Roman" w:eastAsia="Times New Roman" w:hAnsi="Times New Roman" w:cs="Times New Roman"/>
          <w:b/>
          <w:bCs/>
          <w:sz w:val="28"/>
          <w:szCs w:val="28"/>
        </w:rPr>
      </w:pPr>
      <w:bookmarkStart w:id="6" w:name="_Toc517773803"/>
      <w:r w:rsidRPr="004F69AC">
        <w:rPr>
          <w:rFonts w:ascii="Times New Roman" w:eastAsia="Times New Roman" w:hAnsi="Times New Roman" w:cs="Times New Roman"/>
          <w:b/>
          <w:bCs/>
          <w:sz w:val="28"/>
          <w:szCs w:val="28"/>
        </w:rPr>
        <w:t xml:space="preserve">ПОДПРОГРАММА </w:t>
      </w:r>
      <w:bookmarkEnd w:id="6"/>
      <w:r w:rsidRPr="004F69AC">
        <w:rPr>
          <w:rFonts w:ascii="Times New Roman" w:eastAsia="Times New Roman" w:hAnsi="Times New Roman" w:cs="Times New Roman"/>
          <w:b/>
          <w:bCs/>
          <w:sz w:val="28"/>
          <w:szCs w:val="28"/>
        </w:rPr>
        <w:t>2</w:t>
      </w:r>
    </w:p>
    <w:p w:rsidR="004F69AC" w:rsidRPr="004F69AC" w:rsidRDefault="004F69AC" w:rsidP="004F69AC">
      <w:pPr>
        <w:spacing w:after="0" w:line="240" w:lineRule="auto"/>
        <w:jc w:val="center"/>
        <w:rPr>
          <w:rFonts w:ascii="Times New Roman" w:eastAsia="Calibri" w:hAnsi="Times New Roman" w:cs="Times New Roman"/>
          <w:b/>
          <w:sz w:val="32"/>
          <w:szCs w:val="32"/>
        </w:rPr>
      </w:pPr>
      <w:r w:rsidRPr="004F69AC">
        <w:rPr>
          <w:rFonts w:ascii="Times New Roman" w:eastAsia="Calibri" w:hAnsi="Times New Roman" w:cs="Times New Roman"/>
          <w:b/>
          <w:sz w:val="32"/>
          <w:szCs w:val="32"/>
        </w:rPr>
        <w:t xml:space="preserve">Профилактика </w:t>
      </w:r>
      <w:r w:rsidRPr="004F69AC">
        <w:rPr>
          <w:rFonts w:ascii="Times New Roman" w:eastAsia="Arial" w:hAnsi="Times New Roman" w:cs="Times New Roman"/>
          <w:b/>
          <w:color w:val="000000"/>
          <w:sz w:val="32"/>
          <w:szCs w:val="32"/>
          <w:lang w:bidi="ru-RU"/>
        </w:rPr>
        <w:t>нарушений обязательных требований</w:t>
      </w:r>
      <w:r w:rsidRPr="004F69AC">
        <w:rPr>
          <w:rFonts w:ascii="Times New Roman" w:eastAsia="Calibri" w:hAnsi="Times New Roman" w:cs="Times New Roman"/>
          <w:b/>
          <w:sz w:val="32"/>
          <w:szCs w:val="32"/>
        </w:rPr>
        <w:t xml:space="preserve"> в рамках осуществления федерального государственного надзора в </w:t>
      </w:r>
      <w:r w:rsidR="00317954" w:rsidRPr="004F69AC">
        <w:rPr>
          <w:rFonts w:ascii="Times New Roman" w:eastAsia="Calibri" w:hAnsi="Times New Roman" w:cs="Times New Roman"/>
          <w:b/>
          <w:sz w:val="32"/>
          <w:szCs w:val="32"/>
        </w:rPr>
        <w:t>области безопасности</w:t>
      </w:r>
      <w:r w:rsidRPr="004F69AC">
        <w:rPr>
          <w:rFonts w:ascii="Times New Roman" w:eastAsia="Calibri" w:hAnsi="Times New Roman" w:cs="Times New Roman"/>
          <w:b/>
          <w:sz w:val="32"/>
          <w:szCs w:val="32"/>
        </w:rPr>
        <w:t xml:space="preserve"> гидротехнических сооружений</w:t>
      </w:r>
    </w:p>
    <w:p w:rsidR="004F69AC" w:rsidRPr="004F69AC" w:rsidRDefault="004F69AC" w:rsidP="004F69AC">
      <w:pPr>
        <w:spacing w:after="0" w:line="240" w:lineRule="auto"/>
        <w:jc w:val="center"/>
        <w:rPr>
          <w:rFonts w:ascii="Times New Roman" w:eastAsia="Calibri" w:hAnsi="Times New Roman" w:cs="Times New Roman"/>
          <w:b/>
          <w:sz w:val="16"/>
          <w:szCs w:val="16"/>
        </w:rPr>
      </w:pPr>
    </w:p>
    <w:p w:rsidR="004F69AC" w:rsidRPr="00094691" w:rsidRDefault="004F69AC" w:rsidP="004F69AC">
      <w:pPr>
        <w:widowControl w:val="0"/>
        <w:numPr>
          <w:ilvl w:val="0"/>
          <w:numId w:val="38"/>
        </w:numPr>
        <w:autoSpaceDE w:val="0"/>
        <w:autoSpaceDN w:val="0"/>
        <w:spacing w:before="240" w:after="200" w:line="240" w:lineRule="auto"/>
        <w:contextualSpacing/>
        <w:jc w:val="center"/>
        <w:rPr>
          <w:rFonts w:ascii="Times New Roman" w:eastAsia="Arial" w:hAnsi="Times New Roman" w:cs="Arial"/>
          <w:b/>
          <w:sz w:val="28"/>
          <w:szCs w:val="28"/>
          <w:lang w:eastAsia="ru-RU" w:bidi="ru-RU"/>
        </w:rPr>
      </w:pPr>
      <w:r w:rsidRPr="004F69AC">
        <w:rPr>
          <w:rFonts w:ascii="Times New Roman" w:eastAsia="Arial" w:hAnsi="Times New Roman" w:cs="Arial"/>
          <w:b/>
          <w:sz w:val="28"/>
          <w:szCs w:val="28"/>
          <w:lang w:eastAsia="ru-RU" w:bidi="ru-RU"/>
        </w:rPr>
        <w:t>Краткий анализ текущего состояния под</w:t>
      </w:r>
      <w:r w:rsidR="00760962">
        <w:rPr>
          <w:rFonts w:ascii="Times New Roman" w:eastAsia="Arial" w:hAnsi="Times New Roman" w:cs="Arial"/>
          <w:b/>
          <w:sz w:val="28"/>
          <w:szCs w:val="28"/>
          <w:lang w:eastAsia="ru-RU" w:bidi="ru-RU"/>
        </w:rPr>
        <w:t>надзорной</w:t>
      </w:r>
      <w:r w:rsidRPr="004F69AC">
        <w:rPr>
          <w:rFonts w:ascii="Times New Roman" w:eastAsia="Arial" w:hAnsi="Times New Roman" w:cs="Arial"/>
          <w:b/>
          <w:sz w:val="28"/>
          <w:szCs w:val="28"/>
          <w:lang w:eastAsia="ru-RU" w:bidi="ru-RU"/>
        </w:rPr>
        <w:t xml:space="preserve"> среды</w:t>
      </w:r>
      <w:r w:rsidR="00094691">
        <w:rPr>
          <w:rFonts w:ascii="Times New Roman" w:eastAsia="Arial" w:hAnsi="Times New Roman" w:cs="Arial"/>
          <w:b/>
          <w:sz w:val="28"/>
          <w:szCs w:val="28"/>
          <w:lang w:eastAsia="ru-RU" w:bidi="ru-RU"/>
        </w:rPr>
        <w:t xml:space="preserve"> </w:t>
      </w:r>
      <w:r w:rsidR="00094691">
        <w:rPr>
          <w:rFonts w:ascii="Times New Roman" w:eastAsia="Arial" w:hAnsi="Times New Roman" w:cs="Arial"/>
          <w:b/>
          <w:sz w:val="28"/>
          <w:szCs w:val="28"/>
          <w:lang w:eastAsia="ru-RU" w:bidi="ru-RU"/>
        </w:rPr>
        <w:br/>
      </w:r>
      <w:r w:rsidR="00094691" w:rsidRPr="008D437B">
        <w:rPr>
          <w:rFonts w:ascii="Times New Roman" w:eastAsia="Calibri" w:hAnsi="Times New Roman" w:cs="Times New Roman"/>
          <w:sz w:val="28"/>
          <w:szCs w:val="28"/>
          <w:lang w:eastAsia="ru-RU"/>
        </w:rPr>
        <w:t>(по состоянию на 31.12.2019 г.)</w:t>
      </w:r>
    </w:p>
    <w:p w:rsidR="00094691" w:rsidRPr="004F69AC" w:rsidRDefault="00094691" w:rsidP="00094691">
      <w:pPr>
        <w:widowControl w:val="0"/>
        <w:autoSpaceDE w:val="0"/>
        <w:autoSpaceDN w:val="0"/>
        <w:spacing w:before="240" w:after="200" w:line="240" w:lineRule="auto"/>
        <w:ind w:left="720"/>
        <w:contextualSpacing/>
        <w:rPr>
          <w:rFonts w:ascii="Times New Roman" w:eastAsia="Arial" w:hAnsi="Times New Roman" w:cs="Arial"/>
          <w:b/>
          <w:sz w:val="28"/>
          <w:szCs w:val="28"/>
          <w:lang w:eastAsia="ru-RU" w:bidi="ru-RU"/>
        </w:rPr>
      </w:pPr>
    </w:p>
    <w:p w:rsidR="004A30A7" w:rsidRPr="004A30A7" w:rsidRDefault="004A30A7" w:rsidP="004A30A7">
      <w:pPr>
        <w:spacing w:after="0" w:line="240" w:lineRule="auto"/>
        <w:ind w:firstLine="709"/>
        <w:jc w:val="both"/>
        <w:rPr>
          <w:rFonts w:ascii="Times New Roman" w:eastAsia="Times New Roman" w:hAnsi="Times New Roman" w:cs="Times New Roman"/>
          <w:sz w:val="28"/>
          <w:szCs w:val="28"/>
          <w:lang w:eastAsia="ru-RU"/>
        </w:rPr>
      </w:pPr>
      <w:r w:rsidRPr="004A30A7">
        <w:rPr>
          <w:rFonts w:ascii="Times New Roman" w:eastAsia="Times New Roman" w:hAnsi="Times New Roman" w:cs="Times New Roman"/>
          <w:sz w:val="28"/>
          <w:szCs w:val="28"/>
          <w:lang w:eastAsia="ru-RU"/>
        </w:rPr>
        <w:t xml:space="preserve">Общее количество поднадзорных Ростехнадзору ГТС (комплексов ГТС), составляет </w:t>
      </w:r>
      <w:r w:rsidRPr="005E0A67">
        <w:rPr>
          <w:rFonts w:ascii="Times New Roman" w:eastAsia="Times New Roman" w:hAnsi="Times New Roman" w:cs="Times New Roman"/>
          <w:sz w:val="28"/>
          <w:szCs w:val="28"/>
          <w:lang w:eastAsia="ru-RU"/>
        </w:rPr>
        <w:t>23 169</w:t>
      </w:r>
      <w:r w:rsidRPr="004A30A7">
        <w:rPr>
          <w:rFonts w:ascii="Times New Roman" w:eastAsia="Times New Roman" w:hAnsi="Times New Roman" w:cs="Times New Roman"/>
          <w:sz w:val="28"/>
          <w:szCs w:val="28"/>
          <w:lang w:eastAsia="ru-RU"/>
        </w:rPr>
        <w:t xml:space="preserve">, из них: </w:t>
      </w:r>
    </w:p>
    <w:p w:rsidR="004A30A7" w:rsidRPr="004A30A7" w:rsidRDefault="004A30A7" w:rsidP="004A30A7">
      <w:pPr>
        <w:spacing w:after="0" w:line="240" w:lineRule="auto"/>
        <w:ind w:firstLine="709"/>
        <w:jc w:val="both"/>
        <w:rPr>
          <w:rFonts w:ascii="Times New Roman" w:eastAsia="Times New Roman" w:hAnsi="Times New Roman" w:cs="Times New Roman"/>
          <w:sz w:val="28"/>
          <w:szCs w:val="28"/>
          <w:lang w:eastAsia="ru-RU"/>
        </w:rPr>
      </w:pPr>
      <w:r w:rsidRPr="004A30A7">
        <w:rPr>
          <w:rFonts w:ascii="Times New Roman" w:eastAsia="Times New Roman" w:hAnsi="Times New Roman" w:cs="Times New Roman"/>
          <w:sz w:val="28"/>
          <w:szCs w:val="28"/>
          <w:lang w:eastAsia="ru-RU"/>
        </w:rPr>
        <w:t xml:space="preserve">894 комплексов ГТС промышленности; </w:t>
      </w:r>
    </w:p>
    <w:p w:rsidR="004A30A7" w:rsidRPr="004A30A7" w:rsidRDefault="004A30A7" w:rsidP="004A30A7">
      <w:pPr>
        <w:spacing w:after="0" w:line="240" w:lineRule="auto"/>
        <w:ind w:firstLine="709"/>
        <w:jc w:val="both"/>
        <w:rPr>
          <w:rFonts w:ascii="Times New Roman" w:eastAsia="Times New Roman" w:hAnsi="Times New Roman" w:cs="Times New Roman"/>
          <w:sz w:val="28"/>
          <w:szCs w:val="28"/>
          <w:lang w:eastAsia="ru-RU"/>
        </w:rPr>
      </w:pPr>
      <w:r w:rsidRPr="004A30A7">
        <w:rPr>
          <w:rFonts w:ascii="Times New Roman" w:eastAsia="Times New Roman" w:hAnsi="Times New Roman" w:cs="Times New Roman"/>
          <w:sz w:val="28"/>
          <w:szCs w:val="28"/>
          <w:lang w:eastAsia="ru-RU"/>
        </w:rPr>
        <w:t>447 комплексов ГТС энергетики;</w:t>
      </w:r>
    </w:p>
    <w:p w:rsidR="004A30A7" w:rsidRPr="004A30A7" w:rsidRDefault="004A30A7" w:rsidP="004A30A7">
      <w:pPr>
        <w:spacing w:after="0" w:line="240" w:lineRule="auto"/>
        <w:ind w:firstLine="709"/>
        <w:jc w:val="both"/>
        <w:rPr>
          <w:rFonts w:ascii="Times New Roman" w:eastAsia="Times New Roman" w:hAnsi="Times New Roman" w:cs="Times New Roman"/>
          <w:sz w:val="28"/>
          <w:szCs w:val="28"/>
          <w:lang w:eastAsia="ru-RU"/>
        </w:rPr>
      </w:pPr>
      <w:r w:rsidRPr="004A30A7">
        <w:rPr>
          <w:rFonts w:ascii="Times New Roman" w:eastAsia="Times New Roman" w:hAnsi="Times New Roman" w:cs="Times New Roman"/>
          <w:sz w:val="28"/>
          <w:szCs w:val="28"/>
          <w:lang w:eastAsia="ru-RU"/>
        </w:rPr>
        <w:t>21 828 ГТС водохозяйственного комплекса.</w:t>
      </w:r>
    </w:p>
    <w:p w:rsidR="004A30A7" w:rsidRPr="004A30A7" w:rsidRDefault="004A30A7" w:rsidP="004A30A7">
      <w:pPr>
        <w:spacing w:after="0" w:line="240" w:lineRule="auto"/>
        <w:ind w:firstLine="709"/>
        <w:jc w:val="both"/>
        <w:rPr>
          <w:rFonts w:ascii="Times New Roman" w:eastAsia="Times New Roman" w:hAnsi="Times New Roman" w:cs="Times New Roman"/>
          <w:sz w:val="28"/>
          <w:szCs w:val="28"/>
          <w:lang w:eastAsia="ru-RU"/>
        </w:rPr>
      </w:pPr>
      <w:r w:rsidRPr="004A30A7">
        <w:rPr>
          <w:rFonts w:ascii="Times New Roman" w:eastAsia="Times New Roman" w:hAnsi="Times New Roman" w:cs="Times New Roman"/>
          <w:sz w:val="28"/>
          <w:szCs w:val="28"/>
          <w:lang w:eastAsia="ru-RU"/>
        </w:rPr>
        <w:t xml:space="preserve">ГТС по классам в соответствии с постановлением Правительства Российской Федерации от 2 ноября 2013 г. № 986 «О классификации гидротехнических сооружений» распределены следующим образом: </w:t>
      </w:r>
    </w:p>
    <w:p w:rsidR="004A30A7" w:rsidRPr="004A30A7" w:rsidRDefault="004A30A7" w:rsidP="004A30A7">
      <w:pPr>
        <w:spacing w:after="0" w:line="240" w:lineRule="auto"/>
        <w:ind w:firstLine="709"/>
        <w:jc w:val="both"/>
        <w:rPr>
          <w:rFonts w:ascii="Times New Roman" w:eastAsia="Times New Roman" w:hAnsi="Times New Roman" w:cs="Times New Roman"/>
          <w:sz w:val="28"/>
          <w:szCs w:val="28"/>
          <w:lang w:eastAsia="ru-RU"/>
        </w:rPr>
      </w:pPr>
      <w:r w:rsidRPr="004A30A7">
        <w:rPr>
          <w:rFonts w:ascii="Times New Roman" w:eastAsia="Times New Roman" w:hAnsi="Times New Roman" w:cs="Times New Roman"/>
          <w:sz w:val="28"/>
          <w:szCs w:val="28"/>
          <w:lang w:eastAsia="ru-RU"/>
        </w:rPr>
        <w:t>I класса – 156 комплексов;</w:t>
      </w:r>
    </w:p>
    <w:p w:rsidR="004A30A7" w:rsidRPr="004A30A7" w:rsidRDefault="004A30A7" w:rsidP="004A30A7">
      <w:pPr>
        <w:spacing w:after="0" w:line="240" w:lineRule="auto"/>
        <w:ind w:firstLine="709"/>
        <w:jc w:val="both"/>
        <w:rPr>
          <w:rFonts w:ascii="Times New Roman" w:eastAsia="Times New Roman" w:hAnsi="Times New Roman" w:cs="Times New Roman"/>
          <w:sz w:val="28"/>
          <w:szCs w:val="28"/>
          <w:lang w:eastAsia="ru-RU"/>
        </w:rPr>
      </w:pPr>
      <w:r w:rsidRPr="004A30A7">
        <w:rPr>
          <w:rFonts w:ascii="Times New Roman" w:eastAsia="Times New Roman" w:hAnsi="Times New Roman" w:cs="Times New Roman"/>
          <w:sz w:val="28"/>
          <w:szCs w:val="28"/>
          <w:lang w:eastAsia="ru-RU"/>
        </w:rPr>
        <w:t xml:space="preserve">II класса – 349 комплексов; </w:t>
      </w:r>
    </w:p>
    <w:p w:rsidR="004A30A7" w:rsidRPr="004A30A7" w:rsidRDefault="004A30A7" w:rsidP="004A30A7">
      <w:pPr>
        <w:spacing w:after="0" w:line="240" w:lineRule="auto"/>
        <w:ind w:firstLine="709"/>
        <w:jc w:val="both"/>
        <w:rPr>
          <w:rFonts w:ascii="Times New Roman" w:eastAsia="Times New Roman" w:hAnsi="Times New Roman" w:cs="Times New Roman"/>
          <w:sz w:val="28"/>
          <w:szCs w:val="28"/>
          <w:lang w:eastAsia="ru-RU"/>
        </w:rPr>
      </w:pPr>
      <w:r w:rsidRPr="004A30A7">
        <w:rPr>
          <w:rFonts w:ascii="Times New Roman" w:eastAsia="Times New Roman" w:hAnsi="Times New Roman" w:cs="Times New Roman"/>
          <w:sz w:val="28"/>
          <w:szCs w:val="28"/>
          <w:lang w:eastAsia="ru-RU"/>
        </w:rPr>
        <w:t xml:space="preserve">III класс – 2 927 комплексов; </w:t>
      </w:r>
    </w:p>
    <w:p w:rsidR="004A30A7" w:rsidRPr="004A30A7" w:rsidRDefault="004A30A7" w:rsidP="004A30A7">
      <w:pPr>
        <w:spacing w:after="0" w:line="240" w:lineRule="auto"/>
        <w:ind w:firstLine="709"/>
        <w:jc w:val="both"/>
        <w:rPr>
          <w:rFonts w:ascii="Times New Roman" w:eastAsia="Times New Roman" w:hAnsi="Times New Roman" w:cs="Times New Roman"/>
          <w:sz w:val="28"/>
          <w:szCs w:val="28"/>
          <w:lang w:eastAsia="ru-RU"/>
        </w:rPr>
      </w:pPr>
      <w:r w:rsidRPr="004A30A7">
        <w:rPr>
          <w:rFonts w:ascii="Times New Roman" w:eastAsia="Times New Roman" w:hAnsi="Times New Roman" w:cs="Times New Roman"/>
          <w:sz w:val="28"/>
          <w:szCs w:val="28"/>
          <w:lang w:eastAsia="ru-RU"/>
        </w:rPr>
        <w:t>IV класса – 19 737 комплексов.</w:t>
      </w:r>
    </w:p>
    <w:p w:rsidR="004F69AC" w:rsidRPr="004F69AC" w:rsidRDefault="004F69AC" w:rsidP="004F69AC">
      <w:pPr>
        <w:spacing w:after="0" w:line="240" w:lineRule="auto"/>
        <w:ind w:firstLine="709"/>
        <w:jc w:val="both"/>
        <w:rPr>
          <w:rFonts w:ascii="Times New Roman" w:eastAsia="Times New Roman" w:hAnsi="Times New Roman" w:cs="Times New Roman"/>
          <w:snapToGrid w:val="0"/>
          <w:sz w:val="16"/>
          <w:szCs w:val="16"/>
          <w:lang w:eastAsia="ru-RU"/>
        </w:rPr>
      </w:pPr>
    </w:p>
    <w:p w:rsidR="004F69AC" w:rsidRPr="004A30A7" w:rsidRDefault="004F69AC" w:rsidP="004F69AC">
      <w:pPr>
        <w:widowControl w:val="0"/>
        <w:numPr>
          <w:ilvl w:val="0"/>
          <w:numId w:val="38"/>
        </w:numPr>
        <w:autoSpaceDE w:val="0"/>
        <w:autoSpaceDN w:val="0"/>
        <w:spacing w:before="240" w:after="200" w:line="240" w:lineRule="auto"/>
        <w:contextualSpacing/>
        <w:jc w:val="center"/>
        <w:rPr>
          <w:rFonts w:ascii="Times New Roman" w:eastAsia="Times New Roman" w:hAnsi="Times New Roman" w:cs="Times New Roman"/>
          <w:b/>
          <w:sz w:val="28"/>
          <w:szCs w:val="28"/>
          <w:lang w:eastAsia="ru-RU"/>
        </w:rPr>
      </w:pPr>
      <w:r w:rsidRPr="004F69AC">
        <w:rPr>
          <w:rFonts w:ascii="Times New Roman" w:eastAsia="Arial" w:hAnsi="Times New Roman" w:cs="Times New Roman"/>
          <w:b/>
          <w:color w:val="000000"/>
          <w:sz w:val="28"/>
          <w:szCs w:val="28"/>
          <w:lang w:bidi="ru-RU"/>
        </w:rPr>
        <w:t>Описание ключевых наиболее значимых рисков</w:t>
      </w:r>
    </w:p>
    <w:p w:rsidR="004A30A7" w:rsidRPr="004F69AC" w:rsidRDefault="004A30A7" w:rsidP="00DB6C65">
      <w:pPr>
        <w:widowControl w:val="0"/>
        <w:autoSpaceDE w:val="0"/>
        <w:autoSpaceDN w:val="0"/>
        <w:spacing w:before="240" w:after="200" w:line="240" w:lineRule="auto"/>
        <w:ind w:left="720"/>
        <w:contextualSpacing/>
        <w:rPr>
          <w:rFonts w:ascii="Times New Roman" w:eastAsia="Times New Roman" w:hAnsi="Times New Roman" w:cs="Times New Roman"/>
          <w:b/>
          <w:sz w:val="28"/>
          <w:szCs w:val="28"/>
          <w:lang w:eastAsia="ru-RU"/>
        </w:rPr>
      </w:pPr>
    </w:p>
    <w:p w:rsidR="004F69AC" w:rsidRPr="004F69AC" w:rsidRDefault="004F69AC" w:rsidP="004F69AC">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4F69AC">
        <w:rPr>
          <w:rFonts w:ascii="Times New Roman" w:eastAsia="Times New Roman" w:hAnsi="Times New Roman" w:cs="Times New Roman"/>
          <w:sz w:val="28"/>
          <w:szCs w:val="20"/>
          <w:lang w:eastAsia="ru-RU"/>
        </w:rPr>
        <w:t>Наиболее значимый риск - причинение вреда жизни или здоровью граждан в результате аварии гидротехнического сооружения. Риск возникновения аварии зависит от класса ГТС. Допустимые значения вероятности аварий напорных ГТС согласно Своду правил 58.13330.2012: для I класса 5х10</w:t>
      </w:r>
      <w:r w:rsidRPr="004F69AC">
        <w:rPr>
          <w:rFonts w:ascii="Times New Roman" w:eastAsia="Times New Roman" w:hAnsi="Times New Roman" w:cs="Times New Roman"/>
          <w:sz w:val="28"/>
          <w:szCs w:val="20"/>
          <w:vertAlign w:val="superscript"/>
          <w:lang w:eastAsia="ru-RU"/>
        </w:rPr>
        <w:t>-5</w:t>
      </w:r>
      <w:r w:rsidRPr="004F69AC">
        <w:rPr>
          <w:rFonts w:ascii="Times New Roman" w:eastAsia="Times New Roman" w:hAnsi="Times New Roman" w:cs="Times New Roman"/>
          <w:sz w:val="28"/>
          <w:szCs w:val="20"/>
          <w:lang w:eastAsia="ru-RU"/>
        </w:rPr>
        <w:t xml:space="preserve">, </w:t>
      </w:r>
      <w:r w:rsidRPr="004F69AC">
        <w:rPr>
          <w:rFonts w:ascii="Times New Roman" w:eastAsia="Times New Roman" w:hAnsi="Times New Roman" w:cs="Times New Roman"/>
          <w:sz w:val="28"/>
          <w:szCs w:val="20"/>
          <w:lang w:eastAsia="ru-RU"/>
        </w:rPr>
        <w:br/>
        <w:t>II класса  5х10</w:t>
      </w:r>
      <w:r w:rsidRPr="004F69AC">
        <w:rPr>
          <w:rFonts w:ascii="Times New Roman" w:eastAsia="Times New Roman" w:hAnsi="Times New Roman" w:cs="Times New Roman"/>
          <w:sz w:val="28"/>
          <w:szCs w:val="20"/>
          <w:vertAlign w:val="superscript"/>
          <w:lang w:eastAsia="ru-RU"/>
        </w:rPr>
        <w:t>-4</w:t>
      </w:r>
      <w:r w:rsidRPr="004F69AC">
        <w:rPr>
          <w:rFonts w:ascii="Times New Roman" w:eastAsia="Times New Roman" w:hAnsi="Times New Roman" w:cs="Times New Roman"/>
          <w:sz w:val="28"/>
          <w:szCs w:val="20"/>
          <w:lang w:eastAsia="ru-RU"/>
        </w:rPr>
        <w:t>, III класса 2,5х10</w:t>
      </w:r>
      <w:r w:rsidRPr="004F69AC">
        <w:rPr>
          <w:rFonts w:ascii="Times New Roman" w:eastAsia="Times New Roman" w:hAnsi="Times New Roman" w:cs="Times New Roman"/>
          <w:sz w:val="28"/>
          <w:szCs w:val="20"/>
          <w:vertAlign w:val="superscript"/>
          <w:lang w:eastAsia="ru-RU"/>
        </w:rPr>
        <w:t>-3</w:t>
      </w:r>
      <w:r w:rsidRPr="004F69AC">
        <w:rPr>
          <w:rFonts w:ascii="Times New Roman" w:eastAsia="Times New Roman" w:hAnsi="Times New Roman" w:cs="Times New Roman"/>
          <w:sz w:val="28"/>
          <w:szCs w:val="20"/>
          <w:lang w:eastAsia="ru-RU"/>
        </w:rPr>
        <w:t>, IV класса 5х10</w:t>
      </w:r>
      <w:r w:rsidRPr="004F69AC">
        <w:rPr>
          <w:rFonts w:ascii="Times New Roman" w:eastAsia="Times New Roman" w:hAnsi="Times New Roman" w:cs="Times New Roman"/>
          <w:sz w:val="28"/>
          <w:szCs w:val="20"/>
          <w:vertAlign w:val="superscript"/>
          <w:lang w:eastAsia="ru-RU"/>
        </w:rPr>
        <w:t>-3</w:t>
      </w:r>
      <w:r w:rsidRPr="004F69AC">
        <w:rPr>
          <w:rFonts w:ascii="Times New Roman" w:eastAsia="Times New Roman" w:hAnsi="Times New Roman" w:cs="Times New Roman"/>
          <w:sz w:val="28"/>
          <w:szCs w:val="20"/>
          <w:lang w:eastAsia="ru-RU"/>
        </w:rPr>
        <w:t xml:space="preserve">. </w:t>
      </w:r>
      <w:r w:rsidRPr="004F69AC">
        <w:rPr>
          <w:rFonts w:ascii="Times New Roman" w:eastAsia="Times New Roman" w:hAnsi="Times New Roman" w:cs="Times New Roman"/>
          <w:sz w:val="28"/>
          <w:szCs w:val="20"/>
          <w:lang w:eastAsia="ru-RU"/>
        </w:rPr>
        <w:br/>
        <w:t xml:space="preserve">В периоды паводков и половодий риск возникновения аварии ГТС резко возрастает, т.к. сооружения испытывают максимальное воздействие </w:t>
      </w:r>
      <w:r w:rsidRPr="004F69AC">
        <w:rPr>
          <w:rFonts w:ascii="Times New Roman" w:eastAsia="Times New Roman" w:hAnsi="Times New Roman" w:cs="Times New Roman"/>
          <w:sz w:val="28"/>
          <w:szCs w:val="20"/>
          <w:lang w:eastAsia="ru-RU"/>
        </w:rPr>
        <w:br/>
        <w:t>от водного потока. В 2018</w:t>
      </w:r>
      <w:r w:rsidR="00760962">
        <w:rPr>
          <w:rFonts w:ascii="Times New Roman" w:eastAsia="Times New Roman" w:hAnsi="Times New Roman" w:cs="Times New Roman"/>
          <w:sz w:val="28"/>
          <w:szCs w:val="20"/>
          <w:lang w:eastAsia="ru-RU"/>
        </w:rPr>
        <w:t>-</w:t>
      </w:r>
      <w:r w:rsidRPr="004F69AC">
        <w:rPr>
          <w:rFonts w:ascii="Times New Roman" w:eastAsia="Times New Roman" w:hAnsi="Times New Roman" w:cs="Times New Roman"/>
          <w:sz w:val="28"/>
          <w:szCs w:val="20"/>
          <w:lang w:eastAsia="ru-RU"/>
        </w:rPr>
        <w:t>2019 годах аварий на поднадзорных ГТС не было.</w:t>
      </w:r>
    </w:p>
    <w:p w:rsidR="004F69AC" w:rsidRPr="004F69AC" w:rsidRDefault="004F69AC" w:rsidP="004F69AC">
      <w:pPr>
        <w:spacing w:after="0" w:line="240" w:lineRule="auto"/>
        <w:ind w:firstLine="709"/>
        <w:rPr>
          <w:rFonts w:ascii="Times New Roman" w:eastAsia="Times New Roman" w:hAnsi="Times New Roman" w:cs="Times New Roman"/>
          <w:sz w:val="28"/>
          <w:szCs w:val="28"/>
          <w:lang w:eastAsia="ru-RU"/>
        </w:rPr>
      </w:pPr>
    </w:p>
    <w:p w:rsidR="004F69AC" w:rsidRPr="004F69AC" w:rsidRDefault="004F69AC" w:rsidP="004F69AC">
      <w:pPr>
        <w:widowControl w:val="0"/>
        <w:numPr>
          <w:ilvl w:val="0"/>
          <w:numId w:val="38"/>
        </w:numPr>
        <w:autoSpaceDE w:val="0"/>
        <w:autoSpaceDN w:val="0"/>
        <w:spacing w:after="60" w:line="240" w:lineRule="auto"/>
        <w:ind w:left="1066" w:hanging="357"/>
        <w:contextualSpacing/>
        <w:jc w:val="center"/>
        <w:rPr>
          <w:rFonts w:ascii="Times New Roman" w:eastAsia="Times New Roman" w:hAnsi="Times New Roman" w:cs="Times New Roman"/>
          <w:b/>
          <w:sz w:val="28"/>
          <w:szCs w:val="28"/>
        </w:rPr>
      </w:pPr>
      <w:r w:rsidRPr="004F69AC">
        <w:rPr>
          <w:rFonts w:ascii="Times New Roman" w:eastAsia="Arial" w:hAnsi="Times New Roman" w:cs="Arial"/>
          <w:b/>
          <w:color w:val="000000"/>
          <w:sz w:val="28"/>
          <w:szCs w:val="28"/>
          <w:lang w:eastAsia="ru-RU" w:bidi="ru-RU"/>
        </w:rPr>
        <w:t xml:space="preserve">Текущие и ожидаемые тенденции, которые могут </w:t>
      </w:r>
      <w:r w:rsidRPr="004F69AC">
        <w:rPr>
          <w:rFonts w:ascii="Times New Roman" w:eastAsia="Arial" w:hAnsi="Times New Roman" w:cs="Arial"/>
          <w:b/>
          <w:color w:val="000000"/>
          <w:sz w:val="28"/>
          <w:szCs w:val="28"/>
          <w:lang w:eastAsia="ru-RU" w:bidi="ru-RU"/>
        </w:rPr>
        <w:br/>
        <w:t>оказать воздействие на состояние под</w:t>
      </w:r>
      <w:r w:rsidR="00760962">
        <w:rPr>
          <w:rFonts w:ascii="Times New Roman" w:eastAsia="Arial" w:hAnsi="Times New Roman" w:cs="Arial"/>
          <w:b/>
          <w:color w:val="000000"/>
          <w:sz w:val="28"/>
          <w:szCs w:val="28"/>
          <w:lang w:eastAsia="ru-RU" w:bidi="ru-RU"/>
        </w:rPr>
        <w:t>надзорной</w:t>
      </w:r>
      <w:r w:rsidRPr="004F69AC">
        <w:rPr>
          <w:rFonts w:ascii="Times New Roman" w:eastAsia="Arial" w:hAnsi="Times New Roman" w:cs="Arial"/>
          <w:b/>
          <w:color w:val="000000"/>
          <w:sz w:val="28"/>
          <w:szCs w:val="28"/>
          <w:lang w:eastAsia="ru-RU" w:bidi="ru-RU"/>
        </w:rPr>
        <w:t xml:space="preserve"> среды</w:t>
      </w:r>
    </w:p>
    <w:p w:rsidR="004F69AC" w:rsidRPr="004F69AC" w:rsidRDefault="004F69AC" w:rsidP="004F69AC">
      <w:pPr>
        <w:spacing w:after="0" w:line="240" w:lineRule="auto"/>
        <w:ind w:firstLine="709"/>
        <w:jc w:val="both"/>
        <w:rPr>
          <w:rFonts w:ascii="Times New Roman" w:eastAsia="Times New Roman" w:hAnsi="Times New Roman" w:cs="Times New Roman"/>
          <w:sz w:val="16"/>
          <w:szCs w:val="16"/>
          <w:lang w:eastAsia="ru-RU"/>
        </w:rPr>
      </w:pPr>
    </w:p>
    <w:p w:rsidR="004F69AC" w:rsidRPr="004F69AC" w:rsidRDefault="004F69AC" w:rsidP="004F69AC">
      <w:pPr>
        <w:spacing w:after="0" w:line="240" w:lineRule="auto"/>
        <w:ind w:firstLine="709"/>
        <w:jc w:val="both"/>
        <w:rPr>
          <w:rFonts w:ascii="Times New Roman" w:eastAsia="Times New Roman" w:hAnsi="Times New Roman" w:cs="Times New Roman"/>
          <w:b/>
          <w:sz w:val="28"/>
          <w:szCs w:val="28"/>
          <w:lang w:eastAsia="ru-RU"/>
        </w:rPr>
      </w:pPr>
      <w:r w:rsidRPr="004F69AC">
        <w:rPr>
          <w:rFonts w:ascii="Times New Roman" w:eastAsia="Times New Roman" w:hAnsi="Times New Roman" w:cs="Times New Roman"/>
          <w:sz w:val="28"/>
          <w:szCs w:val="28"/>
          <w:lang w:eastAsia="ru-RU"/>
        </w:rPr>
        <w:t>Уровень безопасности поднадзорных ГТС, по результатам декларирования их безопасности и сведений, внесенных в Российский регистр ГТС, оценивается следующим образом:</w:t>
      </w:r>
    </w:p>
    <w:p w:rsidR="00DB6C65" w:rsidRPr="00DB6C65" w:rsidRDefault="00DB6C65" w:rsidP="00DB6C65">
      <w:pPr>
        <w:spacing w:after="0" w:line="240" w:lineRule="auto"/>
        <w:ind w:firstLine="709"/>
        <w:jc w:val="both"/>
        <w:rPr>
          <w:rFonts w:ascii="Times New Roman" w:eastAsia="Times New Roman" w:hAnsi="Times New Roman" w:cs="Times New Roman"/>
          <w:sz w:val="28"/>
          <w:szCs w:val="28"/>
          <w:lang w:eastAsia="ru-RU"/>
        </w:rPr>
      </w:pPr>
      <w:r w:rsidRPr="00DB6C65">
        <w:rPr>
          <w:rFonts w:ascii="Times New Roman" w:eastAsia="Times New Roman" w:hAnsi="Times New Roman" w:cs="Times New Roman"/>
          <w:sz w:val="28"/>
          <w:szCs w:val="28"/>
          <w:lang w:eastAsia="ru-RU"/>
        </w:rPr>
        <w:t xml:space="preserve">нормальный уровень безопасности, имеют 20 % комплексов ГТС; </w:t>
      </w:r>
    </w:p>
    <w:p w:rsidR="00DB6C65" w:rsidRPr="00DB6C65" w:rsidRDefault="00DB6C65" w:rsidP="00DB6C65">
      <w:pPr>
        <w:spacing w:after="0" w:line="240" w:lineRule="auto"/>
        <w:ind w:firstLine="709"/>
        <w:jc w:val="both"/>
        <w:rPr>
          <w:rFonts w:ascii="Times New Roman" w:eastAsia="Times New Roman" w:hAnsi="Times New Roman" w:cs="Times New Roman"/>
          <w:sz w:val="28"/>
          <w:szCs w:val="28"/>
          <w:lang w:eastAsia="ru-RU"/>
        </w:rPr>
      </w:pPr>
      <w:r w:rsidRPr="00DB6C65">
        <w:rPr>
          <w:rFonts w:ascii="Times New Roman" w:eastAsia="Times New Roman" w:hAnsi="Times New Roman" w:cs="Times New Roman"/>
          <w:sz w:val="28"/>
          <w:szCs w:val="28"/>
          <w:lang w:eastAsia="ru-RU"/>
        </w:rPr>
        <w:t>пониженный уровень безопасности, имеют 37 % комплексов ГТС;</w:t>
      </w:r>
    </w:p>
    <w:p w:rsidR="00DB6C65" w:rsidRPr="00DB6C65" w:rsidRDefault="00DB6C65" w:rsidP="00DB6C65">
      <w:pPr>
        <w:spacing w:after="0" w:line="240" w:lineRule="auto"/>
        <w:ind w:firstLine="709"/>
        <w:jc w:val="both"/>
        <w:rPr>
          <w:rFonts w:ascii="Times New Roman" w:eastAsia="Times New Roman" w:hAnsi="Times New Roman" w:cs="Times New Roman"/>
          <w:sz w:val="28"/>
          <w:szCs w:val="28"/>
          <w:lang w:eastAsia="ru-RU"/>
        </w:rPr>
      </w:pPr>
      <w:r w:rsidRPr="00DB6C65">
        <w:rPr>
          <w:rFonts w:ascii="Times New Roman" w:eastAsia="Times New Roman" w:hAnsi="Times New Roman" w:cs="Times New Roman"/>
          <w:sz w:val="28"/>
          <w:szCs w:val="28"/>
          <w:lang w:eastAsia="ru-RU"/>
        </w:rPr>
        <w:t>неудовлетворительный уровень безопасности, имеют 31 % комплексов ГТС;</w:t>
      </w:r>
    </w:p>
    <w:p w:rsidR="00DB6C65" w:rsidRPr="00DB6C65" w:rsidRDefault="00DB6C65" w:rsidP="00DB6C65">
      <w:pPr>
        <w:spacing w:after="0" w:line="240" w:lineRule="auto"/>
        <w:ind w:firstLine="709"/>
        <w:jc w:val="both"/>
        <w:rPr>
          <w:rFonts w:ascii="Times New Roman" w:eastAsia="Times New Roman" w:hAnsi="Times New Roman" w:cs="Times New Roman"/>
          <w:sz w:val="28"/>
          <w:szCs w:val="28"/>
          <w:lang w:eastAsia="ru-RU"/>
        </w:rPr>
      </w:pPr>
      <w:r w:rsidRPr="00DB6C65">
        <w:rPr>
          <w:rFonts w:ascii="Times New Roman" w:eastAsia="Times New Roman" w:hAnsi="Times New Roman" w:cs="Times New Roman"/>
          <w:sz w:val="28"/>
          <w:szCs w:val="28"/>
          <w:lang w:eastAsia="ru-RU"/>
        </w:rPr>
        <w:t>опасный уровень безопасности, характеризуемым потерей работоспособности и не подлежащих эксплуатации, имеют 12 % комплексов ГТС.</w:t>
      </w:r>
    </w:p>
    <w:p w:rsidR="00557DCE" w:rsidRDefault="00945EF6" w:rsidP="004F69A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F69AC" w:rsidRPr="004F69AC" w:rsidRDefault="004F69AC" w:rsidP="004F69AC">
      <w:pPr>
        <w:widowControl w:val="0"/>
        <w:numPr>
          <w:ilvl w:val="0"/>
          <w:numId w:val="38"/>
        </w:numPr>
        <w:autoSpaceDE w:val="0"/>
        <w:autoSpaceDN w:val="0"/>
        <w:spacing w:after="0" w:line="240" w:lineRule="auto"/>
        <w:contextualSpacing/>
        <w:jc w:val="center"/>
        <w:rPr>
          <w:rFonts w:ascii="Times New Roman" w:eastAsia="Times New Roman" w:hAnsi="Times New Roman" w:cs="Times New Roman"/>
          <w:b/>
          <w:sz w:val="28"/>
          <w:szCs w:val="28"/>
          <w:lang w:eastAsia="ru-RU"/>
        </w:rPr>
      </w:pPr>
      <w:r w:rsidRPr="004F69AC">
        <w:rPr>
          <w:rFonts w:ascii="Times New Roman" w:eastAsia="Arial" w:hAnsi="Times New Roman" w:cs="Arial"/>
          <w:b/>
          <w:color w:val="000000"/>
          <w:sz w:val="28"/>
          <w:szCs w:val="28"/>
          <w:lang w:eastAsia="ru-RU" w:bidi="ru-RU"/>
        </w:rPr>
        <w:t>Текущий уровень развития профилактических мероприятий</w:t>
      </w:r>
    </w:p>
    <w:p w:rsidR="004F69AC" w:rsidRPr="004F69AC" w:rsidRDefault="004F69AC" w:rsidP="004F69AC">
      <w:pPr>
        <w:spacing w:after="0" w:line="240" w:lineRule="auto"/>
        <w:ind w:left="720"/>
        <w:contextualSpacing/>
        <w:rPr>
          <w:rFonts w:ascii="Times New Roman" w:eastAsia="Times New Roman" w:hAnsi="Times New Roman" w:cs="Times New Roman"/>
          <w:b/>
          <w:sz w:val="16"/>
          <w:szCs w:val="16"/>
          <w:lang w:eastAsia="ru-RU"/>
        </w:rPr>
      </w:pPr>
    </w:p>
    <w:p w:rsidR="003941D3" w:rsidRDefault="004F69AC" w:rsidP="003941D3">
      <w:pPr>
        <w:spacing w:after="0" w:line="240" w:lineRule="auto"/>
        <w:ind w:firstLine="709"/>
        <w:jc w:val="both"/>
        <w:rPr>
          <w:rFonts w:ascii="Times New Roman" w:eastAsia="Times New Roman" w:hAnsi="Times New Roman" w:cs="Times New Roman"/>
          <w:snapToGrid w:val="0"/>
          <w:sz w:val="28"/>
          <w:szCs w:val="28"/>
          <w:lang w:eastAsia="ru-RU"/>
        </w:rPr>
      </w:pPr>
      <w:r w:rsidRPr="004F69AC">
        <w:rPr>
          <w:rFonts w:ascii="Times New Roman" w:eastAsia="Times New Roman" w:hAnsi="Times New Roman" w:cs="Times New Roman"/>
          <w:snapToGrid w:val="0"/>
          <w:sz w:val="28"/>
          <w:szCs w:val="28"/>
          <w:lang w:eastAsia="ru-RU"/>
        </w:rPr>
        <w:t xml:space="preserve">В соответствии с частью 2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760962" w:rsidRPr="005A65C9">
        <w:rPr>
          <w:rFonts w:ascii="Times New Roman" w:eastAsia="Arial" w:hAnsi="Times New Roman" w:cs="Times New Roman"/>
          <w:sz w:val="28"/>
          <w:szCs w:val="28"/>
          <w:lang w:eastAsia="ru-RU" w:bidi="ru-RU"/>
        </w:rPr>
        <w:t xml:space="preserve">от 26 декабря 2008 г. </w:t>
      </w:r>
      <w:r w:rsidR="00760962" w:rsidRPr="005A65C9">
        <w:rPr>
          <w:rFonts w:ascii="Times New Roman" w:eastAsia="Arial" w:hAnsi="Times New Roman" w:cs="Times New Roman"/>
          <w:sz w:val="28"/>
          <w:szCs w:val="28"/>
          <w:lang w:bidi="en-US"/>
        </w:rPr>
        <w:t xml:space="preserve">№ </w:t>
      </w:r>
      <w:r w:rsidR="00760962" w:rsidRPr="005A65C9">
        <w:rPr>
          <w:rFonts w:ascii="Times New Roman" w:eastAsia="Arial" w:hAnsi="Times New Roman" w:cs="Times New Roman"/>
          <w:sz w:val="28"/>
          <w:szCs w:val="28"/>
          <w:lang w:eastAsia="ru-RU" w:bidi="ru-RU"/>
        </w:rPr>
        <w:t xml:space="preserve">294-ФЗ </w:t>
      </w:r>
      <w:r w:rsidRPr="004F69AC">
        <w:rPr>
          <w:rFonts w:ascii="Times New Roman" w:eastAsia="Times New Roman" w:hAnsi="Times New Roman" w:cs="Times New Roman"/>
          <w:snapToGrid w:val="0"/>
          <w:sz w:val="28"/>
          <w:szCs w:val="28"/>
          <w:lang w:eastAsia="ru-RU"/>
        </w:rPr>
        <w:t xml:space="preserve">на официальном сайте Ростехнадзора в сети «Интернет» размещены Перечни нормативных правовых актов, содержащих обязательные требования. </w:t>
      </w:r>
      <w:r w:rsidR="003941D3">
        <w:rPr>
          <w:rFonts w:ascii="Times New Roman" w:eastAsia="Times New Roman" w:hAnsi="Times New Roman" w:cs="Times New Roman"/>
          <w:snapToGrid w:val="0"/>
          <w:sz w:val="28"/>
          <w:szCs w:val="28"/>
          <w:lang w:eastAsia="ru-RU"/>
        </w:rPr>
        <w:t>Один раз в полугодие</w:t>
      </w:r>
      <w:r w:rsidR="003941D3" w:rsidRPr="006B5C98">
        <w:rPr>
          <w:rFonts w:ascii="Times New Roman" w:eastAsia="Times New Roman" w:hAnsi="Times New Roman" w:cs="Times New Roman"/>
          <w:snapToGrid w:val="0"/>
          <w:sz w:val="28"/>
          <w:szCs w:val="28"/>
          <w:lang w:eastAsia="ru-RU"/>
        </w:rPr>
        <w:t xml:space="preserve"> готовятся обзоры правоприменительной практики. </w:t>
      </w:r>
    </w:p>
    <w:p w:rsidR="003941D3" w:rsidRDefault="003941D3" w:rsidP="003941D3">
      <w:pPr>
        <w:spacing w:after="0" w:line="240" w:lineRule="auto"/>
        <w:ind w:firstLine="709"/>
        <w:jc w:val="both"/>
        <w:rPr>
          <w:rFonts w:ascii="Times New Roman" w:eastAsia="Times New Roman" w:hAnsi="Times New Roman" w:cs="Times New Roman"/>
          <w:snapToGrid w:val="0"/>
          <w:sz w:val="28"/>
          <w:szCs w:val="28"/>
          <w:lang w:eastAsia="ru-RU"/>
        </w:rPr>
      </w:pPr>
    </w:p>
    <w:p w:rsidR="00B40F16" w:rsidRPr="004F69AC" w:rsidRDefault="00B40F16" w:rsidP="004F69AC">
      <w:pPr>
        <w:spacing w:after="0" w:line="240" w:lineRule="auto"/>
        <w:ind w:firstLine="709"/>
        <w:jc w:val="both"/>
        <w:rPr>
          <w:rFonts w:ascii="Times New Roman" w:eastAsia="Times New Roman" w:hAnsi="Times New Roman" w:cs="Times New Roman"/>
          <w:snapToGrid w:val="0"/>
          <w:sz w:val="16"/>
          <w:szCs w:val="16"/>
          <w:lang w:eastAsia="ru-RU"/>
        </w:rPr>
      </w:pPr>
    </w:p>
    <w:p w:rsidR="004F69AC" w:rsidRPr="004F69AC" w:rsidRDefault="004F69AC" w:rsidP="004F69AC">
      <w:pPr>
        <w:widowControl w:val="0"/>
        <w:numPr>
          <w:ilvl w:val="0"/>
          <w:numId w:val="38"/>
        </w:numPr>
        <w:autoSpaceDE w:val="0"/>
        <w:autoSpaceDN w:val="0"/>
        <w:spacing w:before="120" w:after="120" w:line="240" w:lineRule="auto"/>
        <w:ind w:left="1066" w:hanging="357"/>
        <w:contextualSpacing/>
        <w:jc w:val="center"/>
        <w:rPr>
          <w:rFonts w:ascii="Times New Roman" w:eastAsia="Times New Roman" w:hAnsi="Times New Roman" w:cs="Times New Roman"/>
          <w:b/>
          <w:sz w:val="28"/>
          <w:szCs w:val="28"/>
          <w:lang w:eastAsia="ru-RU"/>
        </w:rPr>
      </w:pPr>
      <w:r w:rsidRPr="004F69AC">
        <w:rPr>
          <w:rFonts w:ascii="Times New Roman" w:eastAsia="Arial" w:hAnsi="Times New Roman" w:cs="Arial"/>
          <w:b/>
          <w:color w:val="000000"/>
          <w:sz w:val="28"/>
          <w:szCs w:val="28"/>
          <w:lang w:eastAsia="ru-RU" w:bidi="ru-RU"/>
        </w:rPr>
        <w:t xml:space="preserve">Отчетные показатели за 2020 год </w:t>
      </w:r>
      <w:r w:rsidRPr="004F69AC">
        <w:rPr>
          <w:rFonts w:ascii="Times New Roman" w:eastAsia="Arial" w:hAnsi="Times New Roman" w:cs="Arial"/>
          <w:b/>
          <w:color w:val="000000"/>
          <w:sz w:val="28"/>
          <w:szCs w:val="28"/>
          <w:lang w:eastAsia="ru-RU" w:bidi="ru-RU"/>
        </w:rPr>
        <w:br/>
      </w:r>
      <w:r w:rsidRPr="004F69AC">
        <w:rPr>
          <w:rFonts w:ascii="Times New Roman" w:eastAsia="Times New Roman" w:hAnsi="Times New Roman" w:cs="Times New Roman"/>
          <w:b/>
          <w:sz w:val="28"/>
          <w:szCs w:val="28"/>
          <w:lang w:eastAsia="ru-RU"/>
        </w:rPr>
        <w:t>и проект отчетных показателей на 2021-2022 годы</w:t>
      </w:r>
    </w:p>
    <w:p w:rsidR="004F69AC" w:rsidRPr="004F69AC" w:rsidRDefault="004F69AC" w:rsidP="004F69AC">
      <w:pPr>
        <w:spacing w:before="120" w:after="120" w:line="240" w:lineRule="auto"/>
        <w:ind w:left="1066"/>
        <w:contextualSpacing/>
        <w:rPr>
          <w:rFonts w:ascii="Times New Roman" w:eastAsia="Times New Roman" w:hAnsi="Times New Roman" w:cs="Times New Roman"/>
          <w:b/>
          <w:sz w:val="28"/>
          <w:szCs w:val="28"/>
          <w:lang w:eastAsia="ru-RU"/>
        </w:rPr>
      </w:pPr>
      <w:r w:rsidRPr="004F69AC">
        <w:rPr>
          <w:rFonts w:ascii="Times New Roman" w:eastAsia="Times New Roman" w:hAnsi="Times New Roman" w:cs="Times New Roman"/>
          <w:b/>
          <w:sz w:val="28"/>
          <w:szCs w:val="28"/>
          <w:lang w:eastAsia="ru-RU"/>
        </w:rPr>
        <w:t xml:space="preserve"> </w:t>
      </w:r>
    </w:p>
    <w:tbl>
      <w:tblPr>
        <w:tblStyle w:val="361"/>
        <w:tblW w:w="4890" w:type="pct"/>
        <w:tblInd w:w="108" w:type="dxa"/>
        <w:tblLayout w:type="fixed"/>
        <w:tblLook w:val="04A0" w:firstRow="1" w:lastRow="0" w:firstColumn="1" w:lastColumn="0" w:noHBand="0" w:noVBand="1"/>
      </w:tblPr>
      <w:tblGrid>
        <w:gridCol w:w="3424"/>
        <w:gridCol w:w="1231"/>
        <w:gridCol w:w="1581"/>
        <w:gridCol w:w="1701"/>
        <w:gridCol w:w="1701"/>
      </w:tblGrid>
      <w:tr w:rsidR="004F69AC" w:rsidRPr="004F69AC" w:rsidTr="00EB197A">
        <w:trPr>
          <w:trHeight w:val="154"/>
        </w:trPr>
        <w:tc>
          <w:tcPr>
            <w:tcW w:w="3423" w:type="dxa"/>
            <w:vMerge w:val="restart"/>
            <w:vAlign w:val="center"/>
          </w:tcPr>
          <w:p w:rsidR="004F69AC" w:rsidRPr="004F69AC" w:rsidRDefault="004F69AC" w:rsidP="004F69AC">
            <w:pPr>
              <w:widowControl w:val="0"/>
              <w:autoSpaceDE w:val="0"/>
              <w:autoSpaceDN w:val="0"/>
              <w:spacing w:after="0" w:line="276" w:lineRule="auto"/>
              <w:jc w:val="center"/>
              <w:rPr>
                <w:rFonts w:ascii="Times New Roman" w:eastAsia="Calibri" w:hAnsi="Times New Roman" w:cs="Times New Roman"/>
                <w:b/>
                <w:i/>
                <w:sz w:val="28"/>
                <w:szCs w:val="28"/>
              </w:rPr>
            </w:pPr>
            <w:r w:rsidRPr="004F69AC">
              <w:rPr>
                <w:rFonts w:ascii="Times New Roman" w:eastAsia="Calibri" w:hAnsi="Times New Roman" w:cs="Times New Roman"/>
                <w:b/>
                <w:i/>
                <w:sz w:val="28"/>
                <w:szCs w:val="28"/>
              </w:rPr>
              <w:t>Показатель</w:t>
            </w:r>
          </w:p>
        </w:tc>
        <w:tc>
          <w:tcPr>
            <w:tcW w:w="6214" w:type="dxa"/>
            <w:gridSpan w:val="4"/>
            <w:vAlign w:val="center"/>
          </w:tcPr>
          <w:p w:rsidR="004F69AC" w:rsidRPr="004F69AC" w:rsidRDefault="004F69AC" w:rsidP="004F69AC">
            <w:pPr>
              <w:widowControl w:val="0"/>
              <w:autoSpaceDE w:val="0"/>
              <w:autoSpaceDN w:val="0"/>
              <w:spacing w:after="0" w:line="276" w:lineRule="auto"/>
              <w:jc w:val="center"/>
              <w:rPr>
                <w:rFonts w:ascii="Times New Roman" w:eastAsia="Calibri" w:hAnsi="Times New Roman" w:cs="Times New Roman"/>
                <w:b/>
                <w:i/>
                <w:sz w:val="28"/>
                <w:szCs w:val="28"/>
              </w:rPr>
            </w:pPr>
            <w:r w:rsidRPr="004F69AC">
              <w:rPr>
                <w:rFonts w:ascii="Times New Roman" w:eastAsia="Calibri" w:hAnsi="Times New Roman" w:cs="Times New Roman"/>
                <w:b/>
                <w:i/>
                <w:sz w:val="28"/>
                <w:szCs w:val="28"/>
              </w:rPr>
              <w:t>Период, год</w:t>
            </w:r>
          </w:p>
        </w:tc>
      </w:tr>
      <w:tr w:rsidR="004F69AC" w:rsidRPr="004F69AC" w:rsidTr="00EB197A">
        <w:tc>
          <w:tcPr>
            <w:tcW w:w="3423" w:type="dxa"/>
            <w:vMerge/>
            <w:vAlign w:val="center"/>
          </w:tcPr>
          <w:p w:rsidR="004F69AC" w:rsidRPr="004F69AC" w:rsidRDefault="004F69AC" w:rsidP="004F69AC">
            <w:pPr>
              <w:widowControl w:val="0"/>
              <w:autoSpaceDE w:val="0"/>
              <w:autoSpaceDN w:val="0"/>
              <w:spacing w:after="0" w:line="276" w:lineRule="auto"/>
              <w:jc w:val="center"/>
              <w:rPr>
                <w:rFonts w:ascii="Times New Roman" w:eastAsia="Calibri" w:hAnsi="Times New Roman" w:cs="Times New Roman"/>
                <w:b/>
                <w:i/>
                <w:sz w:val="28"/>
                <w:szCs w:val="28"/>
              </w:rPr>
            </w:pPr>
          </w:p>
        </w:tc>
        <w:tc>
          <w:tcPr>
            <w:tcW w:w="1231" w:type="dxa"/>
            <w:vAlign w:val="center"/>
          </w:tcPr>
          <w:p w:rsidR="004F69AC" w:rsidRPr="004F69AC" w:rsidRDefault="004F69AC" w:rsidP="004F69AC">
            <w:pPr>
              <w:widowControl w:val="0"/>
              <w:autoSpaceDE w:val="0"/>
              <w:autoSpaceDN w:val="0"/>
              <w:spacing w:after="0" w:line="276" w:lineRule="auto"/>
              <w:jc w:val="center"/>
              <w:rPr>
                <w:rFonts w:ascii="Times New Roman" w:eastAsia="Calibri" w:hAnsi="Times New Roman" w:cs="Times New Roman"/>
                <w:b/>
                <w:i/>
                <w:sz w:val="28"/>
                <w:szCs w:val="28"/>
              </w:rPr>
            </w:pPr>
            <w:r w:rsidRPr="004F69AC">
              <w:rPr>
                <w:rFonts w:ascii="Times New Roman" w:eastAsia="Calibri" w:hAnsi="Times New Roman" w:cs="Times New Roman"/>
                <w:b/>
                <w:i/>
                <w:sz w:val="28"/>
                <w:szCs w:val="28"/>
              </w:rPr>
              <w:t>2019</w:t>
            </w:r>
          </w:p>
        </w:tc>
        <w:tc>
          <w:tcPr>
            <w:tcW w:w="1581" w:type="dxa"/>
            <w:vAlign w:val="center"/>
          </w:tcPr>
          <w:p w:rsidR="004F69AC" w:rsidRPr="004F69AC" w:rsidRDefault="004F69AC" w:rsidP="004F69AC">
            <w:pPr>
              <w:widowControl w:val="0"/>
              <w:autoSpaceDE w:val="0"/>
              <w:autoSpaceDN w:val="0"/>
              <w:spacing w:after="0" w:line="276" w:lineRule="auto"/>
              <w:jc w:val="center"/>
              <w:rPr>
                <w:rFonts w:ascii="Times New Roman" w:eastAsia="Calibri" w:hAnsi="Times New Roman" w:cs="Times New Roman"/>
                <w:b/>
                <w:i/>
                <w:sz w:val="28"/>
                <w:szCs w:val="28"/>
              </w:rPr>
            </w:pPr>
            <w:r w:rsidRPr="004F69AC">
              <w:rPr>
                <w:rFonts w:ascii="Times New Roman" w:eastAsia="Calibri" w:hAnsi="Times New Roman" w:cs="Times New Roman"/>
                <w:b/>
                <w:i/>
                <w:sz w:val="28"/>
                <w:szCs w:val="28"/>
              </w:rPr>
              <w:t>2020</w:t>
            </w:r>
          </w:p>
        </w:tc>
        <w:tc>
          <w:tcPr>
            <w:tcW w:w="1701" w:type="dxa"/>
            <w:vAlign w:val="center"/>
          </w:tcPr>
          <w:p w:rsidR="004F69AC" w:rsidRPr="004F69AC" w:rsidRDefault="004F69AC" w:rsidP="004F69AC">
            <w:pPr>
              <w:widowControl w:val="0"/>
              <w:autoSpaceDE w:val="0"/>
              <w:autoSpaceDN w:val="0"/>
              <w:spacing w:after="0" w:line="276" w:lineRule="auto"/>
              <w:jc w:val="center"/>
              <w:rPr>
                <w:rFonts w:ascii="Times New Roman" w:eastAsia="Calibri" w:hAnsi="Times New Roman" w:cs="Times New Roman"/>
                <w:b/>
                <w:i/>
                <w:sz w:val="28"/>
                <w:szCs w:val="28"/>
              </w:rPr>
            </w:pPr>
            <w:r w:rsidRPr="004F69AC">
              <w:rPr>
                <w:rFonts w:ascii="Times New Roman" w:eastAsia="Calibri" w:hAnsi="Times New Roman" w:cs="Times New Roman"/>
                <w:b/>
                <w:i/>
                <w:sz w:val="28"/>
                <w:szCs w:val="28"/>
              </w:rPr>
              <w:t>2021</w:t>
            </w:r>
          </w:p>
        </w:tc>
        <w:tc>
          <w:tcPr>
            <w:tcW w:w="1701" w:type="dxa"/>
            <w:vAlign w:val="center"/>
          </w:tcPr>
          <w:p w:rsidR="004F69AC" w:rsidRPr="004F69AC" w:rsidRDefault="004F69AC" w:rsidP="004F69AC">
            <w:pPr>
              <w:widowControl w:val="0"/>
              <w:autoSpaceDE w:val="0"/>
              <w:autoSpaceDN w:val="0"/>
              <w:spacing w:after="0" w:line="276" w:lineRule="auto"/>
              <w:jc w:val="center"/>
              <w:rPr>
                <w:rFonts w:ascii="Times New Roman" w:eastAsia="Calibri" w:hAnsi="Times New Roman" w:cs="Times New Roman"/>
                <w:b/>
                <w:i/>
                <w:sz w:val="28"/>
                <w:szCs w:val="28"/>
              </w:rPr>
            </w:pPr>
            <w:r w:rsidRPr="004F69AC">
              <w:rPr>
                <w:rFonts w:ascii="Times New Roman" w:eastAsia="Calibri" w:hAnsi="Times New Roman" w:cs="Times New Roman"/>
                <w:b/>
                <w:i/>
                <w:sz w:val="28"/>
                <w:szCs w:val="28"/>
              </w:rPr>
              <w:t>2022</w:t>
            </w:r>
          </w:p>
        </w:tc>
      </w:tr>
      <w:tr w:rsidR="004F69AC" w:rsidRPr="004F69AC" w:rsidTr="00EB197A">
        <w:trPr>
          <w:trHeight w:val="964"/>
        </w:trPr>
        <w:tc>
          <w:tcPr>
            <w:tcW w:w="3423" w:type="dxa"/>
            <w:vAlign w:val="center"/>
          </w:tcPr>
          <w:p w:rsidR="004F69AC" w:rsidRPr="004F69AC" w:rsidRDefault="004F69AC" w:rsidP="004F69AC">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p>
          <w:p w:rsidR="004F69AC" w:rsidRPr="004F69AC" w:rsidRDefault="004F69AC" w:rsidP="004F69AC">
            <w:pPr>
              <w:widowControl w:val="0"/>
              <w:autoSpaceDE w:val="0"/>
              <w:autoSpaceDN w:val="0"/>
              <w:spacing w:after="0" w:line="240" w:lineRule="auto"/>
              <w:contextualSpacing/>
              <w:jc w:val="center"/>
              <w:rPr>
                <w:rFonts w:ascii="Times New Roman" w:eastAsia="Calibri" w:hAnsi="Times New Roman" w:cs="Times New Roman"/>
                <w:sz w:val="28"/>
                <w:szCs w:val="28"/>
              </w:rPr>
            </w:pPr>
            <w:r w:rsidRPr="004F69AC">
              <w:rPr>
                <w:rFonts w:ascii="Times New Roman" w:eastAsia="Times New Roman" w:hAnsi="Times New Roman" w:cs="Times New Roman"/>
                <w:sz w:val="28"/>
                <w:szCs w:val="28"/>
                <w:lang w:eastAsia="ru-RU"/>
              </w:rPr>
              <w:t>Количество аварий ГТС</w:t>
            </w:r>
            <w:r w:rsidRPr="004F69AC">
              <w:rPr>
                <w:rFonts w:ascii="Times New Roman" w:eastAsia="Calibri" w:hAnsi="Times New Roman" w:cs="Times New Roman"/>
                <w:sz w:val="28"/>
                <w:szCs w:val="28"/>
              </w:rPr>
              <w:t xml:space="preserve"> </w:t>
            </w:r>
          </w:p>
          <w:p w:rsidR="004F69AC" w:rsidRPr="004F69AC" w:rsidRDefault="004F69AC" w:rsidP="004F69AC">
            <w:pPr>
              <w:widowControl w:val="0"/>
              <w:autoSpaceDE w:val="0"/>
              <w:autoSpaceDN w:val="0"/>
              <w:spacing w:after="0" w:line="240" w:lineRule="auto"/>
              <w:contextualSpacing/>
              <w:jc w:val="center"/>
              <w:rPr>
                <w:rFonts w:ascii="Times New Roman" w:eastAsia="Calibri" w:hAnsi="Times New Roman" w:cs="Times New Roman"/>
                <w:sz w:val="28"/>
                <w:szCs w:val="28"/>
              </w:rPr>
            </w:pPr>
          </w:p>
        </w:tc>
        <w:tc>
          <w:tcPr>
            <w:tcW w:w="1231" w:type="dxa"/>
          </w:tcPr>
          <w:p w:rsidR="004F69AC" w:rsidRPr="004F69AC" w:rsidRDefault="004F69AC" w:rsidP="004F69AC">
            <w:pPr>
              <w:widowControl w:val="0"/>
              <w:autoSpaceDE w:val="0"/>
              <w:autoSpaceDN w:val="0"/>
              <w:spacing w:after="0" w:line="240" w:lineRule="auto"/>
              <w:jc w:val="center"/>
              <w:rPr>
                <w:rFonts w:ascii="Times New Roman" w:eastAsia="Calibri" w:hAnsi="Times New Roman" w:cs="Times New Roman"/>
                <w:b/>
                <w:sz w:val="28"/>
                <w:szCs w:val="28"/>
              </w:rPr>
            </w:pPr>
          </w:p>
          <w:p w:rsidR="004F69AC" w:rsidRPr="004F69AC" w:rsidRDefault="004F69AC" w:rsidP="004F69AC">
            <w:pPr>
              <w:widowControl w:val="0"/>
              <w:autoSpaceDE w:val="0"/>
              <w:autoSpaceDN w:val="0"/>
              <w:spacing w:after="0" w:line="240" w:lineRule="auto"/>
              <w:jc w:val="center"/>
              <w:rPr>
                <w:rFonts w:eastAsia="Times New Roman" w:cs="Times New Roman"/>
                <w:szCs w:val="20"/>
                <w:lang w:eastAsia="ru-RU"/>
              </w:rPr>
            </w:pPr>
            <w:r w:rsidRPr="004F69AC">
              <w:rPr>
                <w:rFonts w:ascii="Times New Roman" w:eastAsia="Calibri" w:hAnsi="Times New Roman" w:cs="Times New Roman"/>
                <w:b/>
                <w:sz w:val="28"/>
                <w:szCs w:val="28"/>
              </w:rPr>
              <w:t>0</w:t>
            </w:r>
          </w:p>
        </w:tc>
        <w:tc>
          <w:tcPr>
            <w:tcW w:w="1581" w:type="dxa"/>
          </w:tcPr>
          <w:p w:rsidR="004F69AC" w:rsidRPr="004F69AC" w:rsidRDefault="004F69AC" w:rsidP="004F69AC">
            <w:pPr>
              <w:widowControl w:val="0"/>
              <w:autoSpaceDE w:val="0"/>
              <w:autoSpaceDN w:val="0"/>
              <w:spacing w:after="0" w:line="240" w:lineRule="auto"/>
              <w:jc w:val="center"/>
              <w:rPr>
                <w:rFonts w:ascii="Times New Roman" w:eastAsia="Calibri" w:hAnsi="Times New Roman" w:cs="Times New Roman"/>
                <w:b/>
                <w:sz w:val="28"/>
                <w:szCs w:val="28"/>
              </w:rPr>
            </w:pPr>
          </w:p>
          <w:p w:rsidR="004F69AC" w:rsidRPr="004F69AC" w:rsidRDefault="004F69AC" w:rsidP="004F69AC">
            <w:pPr>
              <w:widowControl w:val="0"/>
              <w:autoSpaceDE w:val="0"/>
              <w:autoSpaceDN w:val="0"/>
              <w:spacing w:after="0" w:line="240" w:lineRule="auto"/>
              <w:jc w:val="center"/>
              <w:rPr>
                <w:rFonts w:eastAsia="Times New Roman" w:cs="Times New Roman"/>
                <w:szCs w:val="20"/>
                <w:lang w:eastAsia="ru-RU"/>
              </w:rPr>
            </w:pPr>
            <w:r w:rsidRPr="004F69AC">
              <w:rPr>
                <w:rFonts w:ascii="Times New Roman" w:eastAsia="Calibri" w:hAnsi="Times New Roman" w:cs="Times New Roman"/>
                <w:b/>
                <w:sz w:val="28"/>
                <w:szCs w:val="28"/>
              </w:rPr>
              <w:t>0</w:t>
            </w:r>
          </w:p>
        </w:tc>
        <w:tc>
          <w:tcPr>
            <w:tcW w:w="1701" w:type="dxa"/>
            <w:vAlign w:val="center"/>
          </w:tcPr>
          <w:p w:rsidR="004F69AC" w:rsidRPr="004F69AC" w:rsidRDefault="004F69AC" w:rsidP="004F69AC">
            <w:pPr>
              <w:widowControl w:val="0"/>
              <w:autoSpaceDE w:val="0"/>
              <w:autoSpaceDN w:val="0"/>
              <w:spacing w:after="0" w:line="240" w:lineRule="auto"/>
              <w:contextualSpacing/>
              <w:jc w:val="center"/>
              <w:rPr>
                <w:rFonts w:ascii="Times New Roman" w:eastAsia="Calibri" w:hAnsi="Times New Roman" w:cs="Times New Roman"/>
                <w:sz w:val="28"/>
                <w:szCs w:val="28"/>
              </w:rPr>
            </w:pPr>
            <w:r w:rsidRPr="004F69AC">
              <w:rPr>
                <w:rFonts w:ascii="Times New Roman" w:eastAsia="Calibri" w:hAnsi="Times New Roman" w:cs="Times New Roman"/>
                <w:b/>
                <w:sz w:val="28"/>
                <w:szCs w:val="28"/>
              </w:rPr>
              <w:t>0</w:t>
            </w:r>
          </w:p>
        </w:tc>
        <w:tc>
          <w:tcPr>
            <w:tcW w:w="1701" w:type="dxa"/>
            <w:vAlign w:val="center"/>
          </w:tcPr>
          <w:p w:rsidR="004F69AC" w:rsidRPr="004F69AC" w:rsidRDefault="004F69AC" w:rsidP="004F69AC">
            <w:pPr>
              <w:widowControl w:val="0"/>
              <w:autoSpaceDE w:val="0"/>
              <w:autoSpaceDN w:val="0"/>
              <w:spacing w:after="0" w:line="240" w:lineRule="auto"/>
              <w:jc w:val="center"/>
              <w:rPr>
                <w:rFonts w:eastAsia="Times New Roman" w:cs="Times New Roman"/>
                <w:szCs w:val="20"/>
                <w:lang w:eastAsia="ru-RU"/>
              </w:rPr>
            </w:pPr>
            <w:r w:rsidRPr="004F69AC">
              <w:rPr>
                <w:rFonts w:ascii="Times New Roman" w:eastAsia="Calibri" w:hAnsi="Times New Roman" w:cs="Times New Roman"/>
                <w:b/>
                <w:sz w:val="28"/>
                <w:szCs w:val="28"/>
              </w:rPr>
              <w:t>0</w:t>
            </w:r>
          </w:p>
        </w:tc>
      </w:tr>
    </w:tbl>
    <w:p w:rsidR="004F69AC" w:rsidRPr="004F69AC" w:rsidRDefault="004F69AC" w:rsidP="004F69AC">
      <w:pPr>
        <w:spacing w:before="120" w:after="120" w:line="276" w:lineRule="auto"/>
        <w:ind w:left="1070"/>
        <w:contextualSpacing/>
        <w:rPr>
          <w:rFonts w:ascii="Times New Roman" w:eastAsia="Times New Roman" w:hAnsi="Times New Roman" w:cs="Times New Roman"/>
          <w:sz w:val="28"/>
          <w:szCs w:val="28"/>
          <w:lang w:eastAsia="ru-RU"/>
        </w:rPr>
      </w:pPr>
      <w:r w:rsidRPr="004F69AC">
        <w:rPr>
          <w:rFonts w:ascii="Times New Roman" w:eastAsia="Times New Roman" w:hAnsi="Times New Roman" w:cs="Times New Roman"/>
          <w:b/>
          <w:sz w:val="28"/>
          <w:szCs w:val="28"/>
          <w:lang w:eastAsia="ru-RU"/>
        </w:rPr>
        <w:t xml:space="preserve">    </w:t>
      </w:r>
    </w:p>
    <w:p w:rsidR="004F69AC" w:rsidRPr="004F69AC" w:rsidRDefault="004F69AC" w:rsidP="004F69AC">
      <w:pPr>
        <w:widowControl w:val="0"/>
        <w:numPr>
          <w:ilvl w:val="0"/>
          <w:numId w:val="38"/>
        </w:numPr>
        <w:autoSpaceDE w:val="0"/>
        <w:autoSpaceDN w:val="0"/>
        <w:spacing w:after="60" w:line="276" w:lineRule="auto"/>
        <w:contextualSpacing/>
        <w:jc w:val="center"/>
        <w:rPr>
          <w:rFonts w:ascii="Times New Roman" w:eastAsia="Times New Roman" w:hAnsi="Times New Roman" w:cs="Times New Roman"/>
          <w:b/>
          <w:sz w:val="28"/>
          <w:szCs w:val="28"/>
          <w:lang w:eastAsia="ru-RU"/>
        </w:rPr>
      </w:pPr>
      <w:r w:rsidRPr="004F69AC">
        <w:rPr>
          <w:rFonts w:ascii="Times New Roman" w:eastAsia="Times New Roman" w:hAnsi="Times New Roman" w:cs="Times New Roman"/>
          <w:b/>
          <w:sz w:val="28"/>
          <w:szCs w:val="28"/>
          <w:lang w:eastAsia="ru-RU"/>
        </w:rPr>
        <w:t xml:space="preserve">Перечень должностных лиц, ответственных за организацию </w:t>
      </w:r>
      <w:r w:rsidRPr="004F69AC">
        <w:rPr>
          <w:rFonts w:ascii="Times New Roman" w:eastAsia="Times New Roman" w:hAnsi="Times New Roman" w:cs="Times New Roman"/>
          <w:b/>
          <w:sz w:val="28"/>
          <w:szCs w:val="28"/>
          <w:lang w:eastAsia="ru-RU"/>
        </w:rPr>
        <w:br/>
        <w:t>и проведение профилактических мероприятий</w:t>
      </w:r>
    </w:p>
    <w:p w:rsidR="004F69AC" w:rsidRPr="004F69AC" w:rsidRDefault="004F69AC" w:rsidP="004F69AC">
      <w:pPr>
        <w:spacing w:after="60" w:line="276" w:lineRule="auto"/>
        <w:ind w:left="720"/>
        <w:contextualSpacing/>
        <w:rPr>
          <w:rFonts w:ascii="Times New Roman" w:eastAsia="Times New Roman" w:hAnsi="Times New Roman" w:cs="Times New Roman"/>
          <w:b/>
          <w:sz w:val="16"/>
          <w:szCs w:val="16"/>
          <w:lang w:eastAsia="ru-RU"/>
        </w:rPr>
      </w:pPr>
    </w:p>
    <w:tbl>
      <w:tblPr>
        <w:tblStyle w:val="3410"/>
        <w:tblW w:w="9639" w:type="dxa"/>
        <w:tblInd w:w="108" w:type="dxa"/>
        <w:tblLayout w:type="fixed"/>
        <w:tblLook w:val="04A0" w:firstRow="1" w:lastRow="0" w:firstColumn="1" w:lastColumn="0" w:noHBand="0" w:noVBand="1"/>
      </w:tblPr>
      <w:tblGrid>
        <w:gridCol w:w="5812"/>
        <w:gridCol w:w="3827"/>
      </w:tblGrid>
      <w:tr w:rsidR="004F69AC" w:rsidRPr="004F69AC" w:rsidTr="00EB197A">
        <w:trPr>
          <w:trHeight w:val="451"/>
          <w:tblHeader/>
        </w:trPr>
        <w:tc>
          <w:tcPr>
            <w:tcW w:w="5812" w:type="dxa"/>
            <w:vAlign w:val="center"/>
          </w:tcPr>
          <w:p w:rsidR="004F69AC" w:rsidRPr="004F69AC" w:rsidRDefault="004F69AC" w:rsidP="004F69AC">
            <w:pPr>
              <w:spacing w:after="0" w:line="240" w:lineRule="auto"/>
              <w:jc w:val="center"/>
              <w:rPr>
                <w:rFonts w:ascii="Times New Roman" w:hAnsi="Times New Roman" w:cs="Times New Roman"/>
                <w:i/>
                <w:sz w:val="28"/>
                <w:szCs w:val="28"/>
              </w:rPr>
            </w:pPr>
            <w:r w:rsidRPr="004F69AC">
              <w:rPr>
                <w:rFonts w:ascii="Times New Roman" w:hAnsi="Times New Roman" w:cs="Times New Roman"/>
                <w:i/>
                <w:sz w:val="28"/>
                <w:szCs w:val="28"/>
              </w:rPr>
              <w:t>Ф.И.О., должность</w:t>
            </w:r>
          </w:p>
        </w:tc>
        <w:tc>
          <w:tcPr>
            <w:tcW w:w="3827" w:type="dxa"/>
            <w:vAlign w:val="center"/>
          </w:tcPr>
          <w:p w:rsidR="004F69AC" w:rsidRPr="004F69AC" w:rsidRDefault="004F69AC" w:rsidP="004F69AC">
            <w:pPr>
              <w:spacing w:after="0" w:line="240" w:lineRule="auto"/>
              <w:jc w:val="center"/>
              <w:rPr>
                <w:rFonts w:ascii="Times New Roman" w:hAnsi="Times New Roman" w:cs="Times New Roman"/>
                <w:i/>
                <w:sz w:val="28"/>
                <w:szCs w:val="28"/>
              </w:rPr>
            </w:pPr>
            <w:r w:rsidRPr="004F69AC">
              <w:rPr>
                <w:rFonts w:ascii="Times New Roman" w:hAnsi="Times New Roman" w:cs="Times New Roman"/>
                <w:i/>
                <w:sz w:val="28"/>
                <w:szCs w:val="28"/>
              </w:rPr>
              <w:t>Контакты</w:t>
            </w:r>
          </w:p>
        </w:tc>
      </w:tr>
      <w:tr w:rsidR="004F69AC" w:rsidRPr="004F69AC" w:rsidTr="00EB197A">
        <w:trPr>
          <w:trHeight w:val="992"/>
        </w:trPr>
        <w:tc>
          <w:tcPr>
            <w:tcW w:w="5812" w:type="dxa"/>
            <w:vAlign w:val="center"/>
          </w:tcPr>
          <w:p w:rsidR="004F69AC" w:rsidRPr="004F69AC" w:rsidRDefault="004F69AC" w:rsidP="004F69AC">
            <w:pPr>
              <w:spacing w:after="120" w:line="240" w:lineRule="auto"/>
              <w:contextualSpacing/>
              <w:rPr>
                <w:rFonts w:ascii="Times New Roman" w:hAnsi="Times New Roman" w:cs="Times New Roman"/>
                <w:sz w:val="28"/>
                <w:szCs w:val="28"/>
              </w:rPr>
            </w:pPr>
            <w:r w:rsidRPr="004F69AC">
              <w:rPr>
                <w:rFonts w:ascii="Times New Roman" w:hAnsi="Times New Roman" w:cs="Times New Roman"/>
                <w:sz w:val="28"/>
                <w:szCs w:val="28"/>
              </w:rPr>
              <w:t>Пименов Владимир Иванович,</w:t>
            </w:r>
          </w:p>
          <w:p w:rsidR="004F69AC" w:rsidRPr="004F69AC" w:rsidRDefault="004F69AC" w:rsidP="004F69AC">
            <w:pPr>
              <w:spacing w:after="120" w:line="240" w:lineRule="auto"/>
              <w:contextualSpacing/>
              <w:rPr>
                <w:rFonts w:ascii="Times New Roman" w:hAnsi="Times New Roman" w:cs="Times New Roman"/>
                <w:sz w:val="28"/>
                <w:szCs w:val="28"/>
              </w:rPr>
            </w:pPr>
            <w:r w:rsidRPr="004F69AC">
              <w:rPr>
                <w:rFonts w:ascii="Times New Roman" w:hAnsi="Times New Roman" w:cs="Times New Roman"/>
                <w:sz w:val="28"/>
                <w:szCs w:val="28"/>
              </w:rPr>
              <w:t>начальник отдела</w:t>
            </w:r>
          </w:p>
        </w:tc>
        <w:tc>
          <w:tcPr>
            <w:tcW w:w="3827" w:type="dxa"/>
            <w:vAlign w:val="center"/>
          </w:tcPr>
          <w:p w:rsidR="004F69AC" w:rsidRPr="004F69AC" w:rsidRDefault="004F69AC" w:rsidP="004F69AC">
            <w:pPr>
              <w:spacing w:after="0" w:line="240" w:lineRule="auto"/>
              <w:rPr>
                <w:rFonts w:ascii="Times New Roman" w:hAnsi="Times New Roman" w:cs="Times New Roman"/>
                <w:sz w:val="28"/>
                <w:szCs w:val="28"/>
              </w:rPr>
            </w:pPr>
            <w:r w:rsidRPr="004F69AC">
              <w:rPr>
                <w:rFonts w:ascii="Times New Roman" w:hAnsi="Times New Roman" w:cs="Times New Roman"/>
                <w:sz w:val="28"/>
                <w:szCs w:val="28"/>
              </w:rPr>
              <w:t>(495) 532-13-59</w:t>
            </w:r>
          </w:p>
          <w:p w:rsidR="004F69AC" w:rsidRPr="004F69AC" w:rsidRDefault="004F69AC" w:rsidP="005E0A67">
            <w:pPr>
              <w:spacing w:after="0" w:line="240" w:lineRule="auto"/>
              <w:rPr>
                <w:rFonts w:ascii="Times New Roman" w:hAnsi="Times New Roman" w:cs="Times New Roman"/>
                <w:sz w:val="28"/>
                <w:szCs w:val="28"/>
              </w:rPr>
            </w:pPr>
            <w:r w:rsidRPr="004F69AC">
              <w:rPr>
                <w:rFonts w:ascii="Times New Roman" w:hAnsi="Times New Roman" w:cs="Times New Roman"/>
                <w:sz w:val="28"/>
                <w:szCs w:val="28"/>
                <w:lang w:val="en-US"/>
              </w:rPr>
              <w:t>V</w:t>
            </w:r>
            <w:r w:rsidRPr="004F69AC">
              <w:rPr>
                <w:rFonts w:ascii="Times New Roman" w:hAnsi="Times New Roman" w:cs="Times New Roman"/>
                <w:sz w:val="28"/>
                <w:szCs w:val="28"/>
              </w:rPr>
              <w:t>.</w:t>
            </w:r>
            <w:r w:rsidRPr="004F69AC">
              <w:rPr>
                <w:rFonts w:ascii="Times New Roman" w:hAnsi="Times New Roman" w:cs="Times New Roman"/>
                <w:sz w:val="28"/>
                <w:szCs w:val="28"/>
                <w:lang w:val="en-US"/>
              </w:rPr>
              <w:t>Pimenov</w:t>
            </w:r>
            <w:r w:rsidRPr="004F69AC">
              <w:rPr>
                <w:rFonts w:ascii="Times New Roman" w:hAnsi="Times New Roman" w:cs="Times New Roman"/>
                <w:sz w:val="28"/>
                <w:szCs w:val="28"/>
              </w:rPr>
              <w:t>@</w:t>
            </w:r>
            <w:r w:rsidRPr="004F69AC">
              <w:rPr>
                <w:rFonts w:ascii="Times New Roman" w:hAnsi="Times New Roman" w:cs="Times New Roman"/>
                <w:sz w:val="28"/>
                <w:szCs w:val="28"/>
                <w:lang w:val="en-US"/>
              </w:rPr>
              <w:t>gosnadzor</w:t>
            </w:r>
            <w:r w:rsidRPr="004F69AC">
              <w:rPr>
                <w:rFonts w:ascii="Times New Roman" w:hAnsi="Times New Roman" w:cs="Times New Roman"/>
                <w:sz w:val="28"/>
                <w:szCs w:val="28"/>
              </w:rPr>
              <w:t>.</w:t>
            </w:r>
            <w:r w:rsidRPr="004F69AC">
              <w:rPr>
                <w:rFonts w:ascii="Times New Roman" w:hAnsi="Times New Roman" w:cs="Times New Roman"/>
                <w:sz w:val="28"/>
                <w:szCs w:val="28"/>
                <w:lang w:val="en-US"/>
              </w:rPr>
              <w:t>ru</w:t>
            </w:r>
          </w:p>
        </w:tc>
      </w:tr>
    </w:tbl>
    <w:p w:rsidR="004F69AC" w:rsidRPr="004F69AC" w:rsidRDefault="004F69AC" w:rsidP="004F69AC">
      <w:pPr>
        <w:widowControl w:val="0"/>
        <w:overflowPunct w:val="0"/>
        <w:autoSpaceDE w:val="0"/>
        <w:autoSpaceDN w:val="0"/>
        <w:adjustRightInd w:val="0"/>
        <w:spacing w:before="480" w:after="200" w:line="240" w:lineRule="auto"/>
        <w:contextualSpacing/>
        <w:textAlignment w:val="baseline"/>
        <w:rPr>
          <w:rFonts w:ascii="Times New Roman" w:eastAsia="Times New Roman" w:hAnsi="Times New Roman" w:cs="Times New Roman"/>
          <w:b/>
          <w:bCs/>
          <w:sz w:val="28"/>
          <w:szCs w:val="28"/>
          <w:lang w:eastAsia="ru-RU"/>
        </w:rPr>
      </w:pPr>
    </w:p>
    <w:p w:rsidR="004F69AC" w:rsidRPr="004F69AC" w:rsidRDefault="004F69AC" w:rsidP="004F69AC">
      <w:pPr>
        <w:widowControl w:val="0"/>
        <w:numPr>
          <w:ilvl w:val="0"/>
          <w:numId w:val="38"/>
        </w:numPr>
        <w:overflowPunct w:val="0"/>
        <w:autoSpaceDE w:val="0"/>
        <w:autoSpaceDN w:val="0"/>
        <w:adjustRightInd w:val="0"/>
        <w:spacing w:before="480" w:after="200" w:line="240" w:lineRule="auto"/>
        <w:ind w:left="1066" w:hanging="357"/>
        <w:contextualSpacing/>
        <w:jc w:val="center"/>
        <w:textAlignment w:val="baseline"/>
        <w:rPr>
          <w:rFonts w:ascii="Times New Roman" w:eastAsia="Times New Roman" w:hAnsi="Times New Roman" w:cs="Times New Roman"/>
          <w:b/>
          <w:bCs/>
          <w:sz w:val="28"/>
          <w:szCs w:val="28"/>
          <w:lang w:eastAsia="ru-RU"/>
        </w:rPr>
      </w:pPr>
      <w:r w:rsidRPr="004F69AC">
        <w:rPr>
          <w:rFonts w:ascii="Times New Roman" w:eastAsia="Arial" w:hAnsi="Times New Roman" w:cs="Arial"/>
          <w:b/>
          <w:color w:val="000000"/>
          <w:sz w:val="28"/>
          <w:szCs w:val="28"/>
          <w:lang w:eastAsia="ru-RU" w:bidi="ru-RU"/>
        </w:rPr>
        <w:t xml:space="preserve">План мероприятий по профилактике нарушений </w:t>
      </w:r>
      <w:r w:rsidRPr="004F69AC">
        <w:rPr>
          <w:rFonts w:ascii="Times New Roman" w:eastAsia="Arial" w:hAnsi="Times New Roman" w:cs="Arial"/>
          <w:b/>
          <w:color w:val="000000"/>
          <w:sz w:val="28"/>
          <w:szCs w:val="28"/>
          <w:lang w:eastAsia="ru-RU" w:bidi="ru-RU"/>
        </w:rPr>
        <w:br/>
        <w:t>обязательных требований на 2020 год</w:t>
      </w:r>
    </w:p>
    <w:p w:rsidR="004F69AC" w:rsidRPr="004F69AC" w:rsidRDefault="004F69AC" w:rsidP="004F69AC">
      <w:pPr>
        <w:widowControl w:val="0"/>
        <w:overflowPunct w:val="0"/>
        <w:autoSpaceDE w:val="0"/>
        <w:autoSpaceDN w:val="0"/>
        <w:adjustRightInd w:val="0"/>
        <w:spacing w:before="480" w:after="200" w:line="240" w:lineRule="auto"/>
        <w:ind w:left="1066"/>
        <w:contextualSpacing/>
        <w:textAlignment w:val="baseline"/>
        <w:rPr>
          <w:rFonts w:ascii="Times New Roman" w:eastAsia="Times New Roman" w:hAnsi="Times New Roman" w:cs="Times New Roman"/>
          <w:b/>
          <w:bCs/>
          <w:sz w:val="28"/>
          <w:szCs w:val="28"/>
          <w:lang w:eastAsia="ru-RU"/>
        </w:rPr>
      </w:pPr>
    </w:p>
    <w:tbl>
      <w:tblPr>
        <w:tblStyle w:val="3410"/>
        <w:tblW w:w="10565" w:type="dxa"/>
        <w:tblInd w:w="-459" w:type="dxa"/>
        <w:tblLayout w:type="fixed"/>
        <w:tblLook w:val="04A0" w:firstRow="1" w:lastRow="0" w:firstColumn="1" w:lastColumn="0" w:noHBand="0" w:noVBand="1"/>
      </w:tblPr>
      <w:tblGrid>
        <w:gridCol w:w="534"/>
        <w:gridCol w:w="4077"/>
        <w:gridCol w:w="1985"/>
        <w:gridCol w:w="1843"/>
        <w:gridCol w:w="2126"/>
      </w:tblGrid>
      <w:tr w:rsidR="004F69AC" w:rsidRPr="004F69AC" w:rsidTr="00EB197A">
        <w:tc>
          <w:tcPr>
            <w:tcW w:w="534" w:type="dxa"/>
          </w:tcPr>
          <w:p w:rsidR="004F69AC" w:rsidRPr="004F69AC" w:rsidRDefault="004F69AC" w:rsidP="004F69AC">
            <w:pPr>
              <w:spacing w:after="0" w:line="240" w:lineRule="auto"/>
              <w:jc w:val="center"/>
              <w:rPr>
                <w:rFonts w:ascii="Times New Roman" w:hAnsi="Times New Roman" w:cs="Times New Roman"/>
                <w:i/>
                <w:sz w:val="24"/>
                <w:szCs w:val="24"/>
              </w:rPr>
            </w:pPr>
          </w:p>
          <w:p w:rsidR="004F69AC" w:rsidRPr="004F69AC" w:rsidRDefault="004F69AC" w:rsidP="004F69AC">
            <w:pPr>
              <w:spacing w:after="0" w:line="240" w:lineRule="auto"/>
              <w:jc w:val="center"/>
              <w:rPr>
                <w:rFonts w:ascii="Times New Roman" w:hAnsi="Times New Roman" w:cs="Times New Roman"/>
                <w:i/>
                <w:sz w:val="24"/>
                <w:szCs w:val="24"/>
              </w:rPr>
            </w:pPr>
            <w:r w:rsidRPr="004F69AC">
              <w:rPr>
                <w:rFonts w:ascii="Times New Roman" w:hAnsi="Times New Roman" w:cs="Times New Roman"/>
                <w:i/>
                <w:sz w:val="24"/>
                <w:szCs w:val="24"/>
              </w:rPr>
              <w:t>№</w:t>
            </w:r>
          </w:p>
        </w:tc>
        <w:tc>
          <w:tcPr>
            <w:tcW w:w="4077" w:type="dxa"/>
          </w:tcPr>
          <w:p w:rsidR="004F69AC" w:rsidRPr="004F69AC" w:rsidRDefault="004F69AC" w:rsidP="004F69AC">
            <w:pPr>
              <w:spacing w:after="0" w:line="240" w:lineRule="auto"/>
              <w:jc w:val="center"/>
              <w:rPr>
                <w:rFonts w:ascii="Times New Roman" w:hAnsi="Times New Roman" w:cs="Times New Roman"/>
                <w:i/>
                <w:sz w:val="24"/>
                <w:szCs w:val="24"/>
              </w:rPr>
            </w:pPr>
            <w:r w:rsidRPr="004F69AC">
              <w:rPr>
                <w:rFonts w:ascii="Times New Roman" w:hAnsi="Times New Roman" w:cs="Times New Roman"/>
                <w:i/>
                <w:sz w:val="24"/>
                <w:szCs w:val="24"/>
              </w:rPr>
              <w:t xml:space="preserve">Наименование </w:t>
            </w:r>
            <w:r w:rsidRPr="004F69AC">
              <w:rPr>
                <w:rFonts w:ascii="Times New Roman" w:hAnsi="Times New Roman" w:cs="Times New Roman"/>
                <w:i/>
                <w:sz w:val="24"/>
                <w:szCs w:val="24"/>
              </w:rPr>
              <w:br/>
              <w:t>мероприятия</w:t>
            </w:r>
          </w:p>
        </w:tc>
        <w:tc>
          <w:tcPr>
            <w:tcW w:w="1985" w:type="dxa"/>
          </w:tcPr>
          <w:p w:rsidR="004F69AC" w:rsidRPr="004F69AC" w:rsidRDefault="004F69AC" w:rsidP="004F69AC">
            <w:pPr>
              <w:spacing w:after="0" w:line="240" w:lineRule="auto"/>
              <w:jc w:val="center"/>
              <w:rPr>
                <w:rFonts w:ascii="Times New Roman" w:hAnsi="Times New Roman" w:cs="Times New Roman"/>
                <w:i/>
                <w:sz w:val="24"/>
                <w:szCs w:val="24"/>
              </w:rPr>
            </w:pPr>
            <w:r w:rsidRPr="004F69AC">
              <w:rPr>
                <w:rFonts w:ascii="Times New Roman" w:hAnsi="Times New Roman" w:cs="Times New Roman"/>
                <w:i/>
                <w:sz w:val="24"/>
                <w:szCs w:val="24"/>
              </w:rPr>
              <w:t>Периодичность проведения</w:t>
            </w:r>
          </w:p>
        </w:tc>
        <w:tc>
          <w:tcPr>
            <w:tcW w:w="1843" w:type="dxa"/>
          </w:tcPr>
          <w:p w:rsidR="004F69AC" w:rsidRPr="004F69AC" w:rsidRDefault="00A57CA5" w:rsidP="004F69AC">
            <w:pPr>
              <w:spacing w:after="0" w:line="240" w:lineRule="auto"/>
              <w:ind w:left="-108" w:right="-108"/>
              <w:jc w:val="center"/>
              <w:rPr>
                <w:rFonts w:ascii="Times New Roman" w:hAnsi="Times New Roman" w:cs="Times New Roman"/>
                <w:i/>
                <w:sz w:val="24"/>
                <w:szCs w:val="24"/>
              </w:rPr>
            </w:pPr>
            <w:r w:rsidRPr="00206259">
              <w:rPr>
                <w:rFonts w:ascii="Times New Roman" w:hAnsi="Times New Roman" w:cs="Times New Roman"/>
                <w:i/>
                <w:sz w:val="24"/>
                <w:szCs w:val="24"/>
              </w:rPr>
              <w:t>Под</w:t>
            </w:r>
            <w:r>
              <w:rPr>
                <w:rFonts w:ascii="Times New Roman" w:hAnsi="Times New Roman" w:cs="Times New Roman"/>
                <w:i/>
                <w:sz w:val="24"/>
                <w:szCs w:val="24"/>
              </w:rPr>
              <w:t>надзорные</w:t>
            </w:r>
            <w:r w:rsidR="004F69AC" w:rsidRPr="004F69AC">
              <w:rPr>
                <w:rFonts w:ascii="Times New Roman" w:hAnsi="Times New Roman" w:cs="Times New Roman"/>
                <w:i/>
                <w:sz w:val="24"/>
                <w:szCs w:val="24"/>
              </w:rPr>
              <w:t xml:space="preserve"> субъекты</w:t>
            </w:r>
          </w:p>
        </w:tc>
        <w:tc>
          <w:tcPr>
            <w:tcW w:w="2126" w:type="dxa"/>
          </w:tcPr>
          <w:p w:rsidR="004F69AC" w:rsidRPr="004F69AC" w:rsidRDefault="004F69AC" w:rsidP="004F69AC">
            <w:pPr>
              <w:spacing w:after="0" w:line="240" w:lineRule="auto"/>
              <w:jc w:val="center"/>
              <w:rPr>
                <w:rFonts w:ascii="Times New Roman" w:hAnsi="Times New Roman" w:cs="Times New Roman"/>
                <w:i/>
                <w:sz w:val="24"/>
                <w:szCs w:val="24"/>
              </w:rPr>
            </w:pPr>
            <w:r w:rsidRPr="004F69AC">
              <w:rPr>
                <w:rFonts w:ascii="Times New Roman" w:hAnsi="Times New Roman" w:cs="Times New Roman"/>
                <w:i/>
                <w:sz w:val="24"/>
                <w:szCs w:val="24"/>
              </w:rPr>
              <w:t>Ожидаемые результаты</w:t>
            </w:r>
          </w:p>
        </w:tc>
      </w:tr>
      <w:tr w:rsidR="004F69AC" w:rsidRPr="004F69AC" w:rsidTr="00EB197A">
        <w:trPr>
          <w:trHeight w:val="2521"/>
        </w:trPr>
        <w:tc>
          <w:tcPr>
            <w:tcW w:w="534" w:type="dxa"/>
            <w:vAlign w:val="center"/>
          </w:tcPr>
          <w:p w:rsidR="004F69AC" w:rsidRPr="004F69AC" w:rsidRDefault="004F69AC" w:rsidP="004F69AC">
            <w:pPr>
              <w:spacing w:after="0" w:line="240" w:lineRule="auto"/>
              <w:ind w:right="-108"/>
              <w:rPr>
                <w:rFonts w:ascii="Times New Roman" w:hAnsi="Times New Roman" w:cs="Times New Roman"/>
                <w:sz w:val="26"/>
                <w:szCs w:val="26"/>
              </w:rPr>
            </w:pPr>
            <w:r w:rsidRPr="004F69AC">
              <w:rPr>
                <w:rFonts w:ascii="Times New Roman" w:hAnsi="Times New Roman" w:cs="Times New Roman"/>
                <w:sz w:val="26"/>
                <w:szCs w:val="26"/>
              </w:rPr>
              <w:t>1</w:t>
            </w:r>
          </w:p>
        </w:tc>
        <w:tc>
          <w:tcPr>
            <w:tcW w:w="4077" w:type="dxa"/>
            <w:vAlign w:val="center"/>
          </w:tcPr>
          <w:p w:rsidR="004F69AC" w:rsidRPr="004F69AC" w:rsidRDefault="004F69AC" w:rsidP="004F69AC">
            <w:pPr>
              <w:spacing w:after="0" w:line="240" w:lineRule="auto"/>
              <w:ind w:right="-108"/>
              <w:rPr>
                <w:rFonts w:ascii="Times New Roman" w:hAnsi="Times New Roman" w:cs="Times New Roman"/>
                <w:sz w:val="26"/>
                <w:szCs w:val="26"/>
              </w:rPr>
            </w:pPr>
            <w:r w:rsidRPr="004F69AC">
              <w:rPr>
                <w:rFonts w:ascii="Times New Roman" w:hAnsi="Times New Roman" w:cs="Times New Roman"/>
                <w:sz w:val="26"/>
                <w:szCs w:val="26"/>
              </w:rPr>
              <w:t xml:space="preserve">Рассмотрение устных и письменных обращений граждан </w:t>
            </w:r>
            <w:r w:rsidRPr="004F69AC">
              <w:rPr>
                <w:rFonts w:ascii="Times New Roman" w:hAnsi="Times New Roman" w:cs="Times New Roman"/>
                <w:sz w:val="26"/>
                <w:szCs w:val="26"/>
              </w:rPr>
              <w:br/>
              <w:t xml:space="preserve">и организаций по </w:t>
            </w:r>
            <w:r w:rsidR="00166CFD" w:rsidRPr="004F69AC">
              <w:rPr>
                <w:rFonts w:ascii="Times New Roman" w:hAnsi="Times New Roman" w:cs="Times New Roman"/>
                <w:sz w:val="26"/>
                <w:szCs w:val="26"/>
              </w:rPr>
              <w:t>вопросам обязательных</w:t>
            </w:r>
            <w:r w:rsidRPr="004F69AC">
              <w:rPr>
                <w:rFonts w:ascii="Times New Roman" w:eastAsia="Calibri" w:hAnsi="Times New Roman" w:cs="Times New Roman"/>
                <w:sz w:val="26"/>
                <w:szCs w:val="26"/>
              </w:rPr>
              <w:t xml:space="preserve"> требований</w:t>
            </w:r>
          </w:p>
        </w:tc>
        <w:tc>
          <w:tcPr>
            <w:tcW w:w="1985" w:type="dxa"/>
            <w:vAlign w:val="center"/>
          </w:tcPr>
          <w:p w:rsidR="004F69AC" w:rsidRPr="004F69AC" w:rsidRDefault="004F69AC" w:rsidP="004F69AC">
            <w:pPr>
              <w:spacing w:after="0" w:line="240" w:lineRule="auto"/>
              <w:ind w:left="-108"/>
              <w:rPr>
                <w:rFonts w:ascii="Times New Roman" w:hAnsi="Times New Roman" w:cs="Times New Roman"/>
                <w:sz w:val="26"/>
                <w:szCs w:val="26"/>
              </w:rPr>
            </w:pPr>
          </w:p>
          <w:p w:rsidR="004F69AC" w:rsidRPr="004F69AC" w:rsidRDefault="004F69AC" w:rsidP="004F69AC">
            <w:pPr>
              <w:spacing w:after="0" w:line="240" w:lineRule="auto"/>
              <w:ind w:hanging="108"/>
              <w:jc w:val="center"/>
              <w:rPr>
                <w:rFonts w:ascii="Times New Roman" w:hAnsi="Times New Roman" w:cs="Times New Roman"/>
                <w:sz w:val="26"/>
                <w:szCs w:val="26"/>
              </w:rPr>
            </w:pPr>
            <w:r w:rsidRPr="004F69AC">
              <w:rPr>
                <w:rFonts w:ascii="Times New Roman" w:hAnsi="Times New Roman" w:cs="Times New Roman"/>
                <w:sz w:val="26"/>
                <w:szCs w:val="26"/>
              </w:rPr>
              <w:t>2020</w:t>
            </w:r>
          </w:p>
        </w:tc>
        <w:tc>
          <w:tcPr>
            <w:tcW w:w="1843" w:type="dxa"/>
            <w:vAlign w:val="center"/>
          </w:tcPr>
          <w:p w:rsidR="004F69AC" w:rsidRPr="004F69AC" w:rsidRDefault="004F69AC" w:rsidP="004F69AC">
            <w:pPr>
              <w:spacing w:before="120" w:after="0" w:line="240" w:lineRule="auto"/>
              <w:ind w:left="-41"/>
              <w:rPr>
                <w:rFonts w:ascii="Times New Roman" w:hAnsi="Times New Roman" w:cs="Times New Roman"/>
                <w:sz w:val="26"/>
                <w:szCs w:val="26"/>
              </w:rPr>
            </w:pPr>
            <w:r w:rsidRPr="004F69AC">
              <w:rPr>
                <w:rFonts w:ascii="Times New Roman" w:hAnsi="Times New Roman" w:cs="Times New Roman"/>
                <w:sz w:val="26"/>
                <w:szCs w:val="26"/>
              </w:rPr>
              <w:t xml:space="preserve"> Поднадзорные организации</w:t>
            </w:r>
          </w:p>
        </w:tc>
        <w:tc>
          <w:tcPr>
            <w:tcW w:w="2126" w:type="dxa"/>
            <w:vAlign w:val="center"/>
          </w:tcPr>
          <w:p w:rsidR="004F69AC" w:rsidRPr="004F69AC" w:rsidRDefault="004F69AC" w:rsidP="004F69AC">
            <w:pPr>
              <w:spacing w:before="120" w:after="0" w:line="240" w:lineRule="auto"/>
              <w:rPr>
                <w:rFonts w:ascii="Times New Roman" w:hAnsi="Times New Roman" w:cs="Times New Roman"/>
                <w:sz w:val="26"/>
                <w:szCs w:val="26"/>
              </w:rPr>
            </w:pPr>
            <w:r w:rsidRPr="004F69AC">
              <w:rPr>
                <w:rFonts w:ascii="Times New Roman" w:hAnsi="Times New Roman" w:cs="Times New Roman"/>
                <w:sz w:val="26"/>
                <w:szCs w:val="26"/>
              </w:rPr>
              <w:t xml:space="preserve">Повышение информирован-ности руководства </w:t>
            </w:r>
            <w:r w:rsidR="00760962">
              <w:rPr>
                <w:rFonts w:ascii="Times New Roman" w:hAnsi="Times New Roman" w:cs="Times New Roman"/>
                <w:sz w:val="26"/>
                <w:szCs w:val="26"/>
              </w:rPr>
              <w:br/>
            </w:r>
            <w:r w:rsidRPr="004F69AC">
              <w:rPr>
                <w:rFonts w:ascii="Times New Roman" w:hAnsi="Times New Roman" w:cs="Times New Roman"/>
                <w:sz w:val="26"/>
                <w:szCs w:val="26"/>
              </w:rPr>
              <w:t xml:space="preserve">и персонала поднадзорных </w:t>
            </w:r>
            <w:r w:rsidR="001B4652">
              <w:rPr>
                <w:rFonts w:ascii="Times New Roman" w:hAnsi="Times New Roman" w:cs="Times New Roman"/>
                <w:sz w:val="26"/>
                <w:szCs w:val="26"/>
              </w:rPr>
              <w:t>субъектов</w:t>
            </w:r>
            <w:r w:rsidRPr="004F69AC">
              <w:rPr>
                <w:rFonts w:ascii="Times New Roman" w:hAnsi="Times New Roman" w:cs="Times New Roman"/>
                <w:sz w:val="26"/>
                <w:szCs w:val="26"/>
              </w:rPr>
              <w:t xml:space="preserve"> </w:t>
            </w:r>
            <w:r w:rsidRPr="004F69AC">
              <w:rPr>
                <w:rFonts w:ascii="Times New Roman" w:hAnsi="Times New Roman" w:cs="Times New Roman"/>
                <w:sz w:val="26"/>
                <w:szCs w:val="26"/>
              </w:rPr>
              <w:br/>
              <w:t>об обязательных требованиях</w:t>
            </w:r>
          </w:p>
        </w:tc>
      </w:tr>
      <w:tr w:rsidR="004F69AC" w:rsidRPr="004F69AC" w:rsidTr="00EB197A">
        <w:tc>
          <w:tcPr>
            <w:tcW w:w="534" w:type="dxa"/>
            <w:vAlign w:val="center"/>
          </w:tcPr>
          <w:p w:rsidR="004F69AC" w:rsidRPr="004F69AC" w:rsidRDefault="004F69AC" w:rsidP="004F69AC">
            <w:pPr>
              <w:spacing w:after="0" w:line="240" w:lineRule="auto"/>
              <w:rPr>
                <w:rFonts w:ascii="Times New Roman" w:eastAsia="Calibri" w:hAnsi="Times New Roman" w:cs="Times New Roman"/>
                <w:sz w:val="26"/>
                <w:szCs w:val="26"/>
              </w:rPr>
            </w:pPr>
            <w:r w:rsidRPr="004F69AC">
              <w:rPr>
                <w:rFonts w:ascii="Times New Roman" w:eastAsia="Calibri" w:hAnsi="Times New Roman" w:cs="Times New Roman"/>
                <w:sz w:val="26"/>
                <w:szCs w:val="26"/>
              </w:rPr>
              <w:t>2</w:t>
            </w:r>
          </w:p>
        </w:tc>
        <w:tc>
          <w:tcPr>
            <w:tcW w:w="4077" w:type="dxa"/>
            <w:vAlign w:val="center"/>
          </w:tcPr>
          <w:p w:rsidR="004F69AC" w:rsidRPr="004F69AC" w:rsidRDefault="004F69AC" w:rsidP="004F69AC">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 xml:space="preserve">Обобщение и анализ правоприменительной практики при осуществлении федерального государственного надзора </w:t>
            </w:r>
          </w:p>
        </w:tc>
        <w:tc>
          <w:tcPr>
            <w:tcW w:w="1985" w:type="dxa"/>
            <w:vAlign w:val="center"/>
          </w:tcPr>
          <w:p w:rsidR="004F69AC" w:rsidRPr="004F69AC" w:rsidRDefault="00140E78" w:rsidP="00140E7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Один раз </w:t>
            </w:r>
            <w:r>
              <w:rPr>
                <w:rFonts w:ascii="Times New Roman" w:hAnsi="Times New Roman" w:cs="Times New Roman"/>
                <w:sz w:val="26"/>
                <w:szCs w:val="26"/>
              </w:rPr>
              <w:br/>
              <w:t>в полугодие</w:t>
            </w:r>
          </w:p>
        </w:tc>
        <w:tc>
          <w:tcPr>
            <w:tcW w:w="1843" w:type="dxa"/>
            <w:vAlign w:val="center"/>
          </w:tcPr>
          <w:p w:rsidR="004F69AC" w:rsidRPr="004F69AC" w:rsidRDefault="004F69AC" w:rsidP="004F69AC">
            <w:pPr>
              <w:spacing w:after="0" w:line="240" w:lineRule="auto"/>
              <w:ind w:right="-108"/>
              <w:rPr>
                <w:rFonts w:ascii="Times New Roman" w:hAnsi="Times New Roman" w:cs="Times New Roman"/>
                <w:sz w:val="26"/>
                <w:szCs w:val="26"/>
              </w:rPr>
            </w:pPr>
            <w:r w:rsidRPr="004F69AC">
              <w:rPr>
                <w:rFonts w:ascii="Times New Roman" w:hAnsi="Times New Roman" w:cs="Times New Roman"/>
                <w:sz w:val="26"/>
                <w:szCs w:val="26"/>
              </w:rPr>
              <w:t>Поднадзорные организации</w:t>
            </w:r>
          </w:p>
        </w:tc>
        <w:tc>
          <w:tcPr>
            <w:tcW w:w="2126" w:type="dxa"/>
            <w:vAlign w:val="center"/>
          </w:tcPr>
          <w:p w:rsidR="004F69AC" w:rsidRPr="004F69AC" w:rsidRDefault="004F69AC" w:rsidP="004F69AC">
            <w:pPr>
              <w:spacing w:before="120" w:after="0" w:line="240" w:lineRule="auto"/>
              <w:rPr>
                <w:rFonts w:ascii="Times New Roman" w:hAnsi="Times New Roman" w:cs="Times New Roman"/>
                <w:sz w:val="26"/>
                <w:szCs w:val="26"/>
              </w:rPr>
            </w:pPr>
            <w:r w:rsidRPr="004F69AC">
              <w:rPr>
                <w:rFonts w:ascii="Times New Roman" w:hAnsi="Times New Roman" w:cs="Times New Roman"/>
                <w:sz w:val="26"/>
                <w:szCs w:val="26"/>
              </w:rPr>
              <w:t xml:space="preserve">Повышение информирован-ности руководства </w:t>
            </w:r>
            <w:r w:rsidR="00760962">
              <w:rPr>
                <w:rFonts w:ascii="Times New Roman" w:hAnsi="Times New Roman" w:cs="Times New Roman"/>
                <w:sz w:val="26"/>
                <w:szCs w:val="26"/>
              </w:rPr>
              <w:br/>
            </w:r>
            <w:r w:rsidRPr="004F69AC">
              <w:rPr>
                <w:rFonts w:ascii="Times New Roman" w:hAnsi="Times New Roman" w:cs="Times New Roman"/>
                <w:sz w:val="26"/>
                <w:szCs w:val="26"/>
              </w:rPr>
              <w:t xml:space="preserve">и персонала поднадзорных </w:t>
            </w:r>
            <w:r w:rsidR="001B4652">
              <w:rPr>
                <w:rFonts w:ascii="Times New Roman" w:hAnsi="Times New Roman" w:cs="Times New Roman"/>
                <w:sz w:val="26"/>
                <w:szCs w:val="26"/>
              </w:rPr>
              <w:t>субъектов</w:t>
            </w:r>
            <w:r w:rsidRPr="004F69AC">
              <w:rPr>
                <w:rFonts w:ascii="Times New Roman" w:hAnsi="Times New Roman" w:cs="Times New Roman"/>
                <w:sz w:val="26"/>
                <w:szCs w:val="26"/>
              </w:rPr>
              <w:t xml:space="preserve"> </w:t>
            </w:r>
            <w:r w:rsidRPr="004F69AC">
              <w:rPr>
                <w:rFonts w:ascii="Times New Roman" w:hAnsi="Times New Roman" w:cs="Times New Roman"/>
                <w:sz w:val="26"/>
                <w:szCs w:val="26"/>
              </w:rPr>
              <w:br/>
              <w:t>об обязательных требованиях</w:t>
            </w:r>
          </w:p>
        </w:tc>
      </w:tr>
      <w:tr w:rsidR="004F69AC" w:rsidRPr="004F69AC" w:rsidTr="00EB197A">
        <w:tc>
          <w:tcPr>
            <w:tcW w:w="534" w:type="dxa"/>
            <w:vAlign w:val="center"/>
          </w:tcPr>
          <w:p w:rsidR="004F69AC" w:rsidRPr="004F69AC" w:rsidRDefault="004F69AC" w:rsidP="004F69AC">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3</w:t>
            </w:r>
          </w:p>
        </w:tc>
        <w:tc>
          <w:tcPr>
            <w:tcW w:w="4077" w:type="dxa"/>
          </w:tcPr>
          <w:p w:rsidR="004F69AC" w:rsidRPr="004F69AC" w:rsidRDefault="004F69AC" w:rsidP="004F69AC">
            <w:pPr>
              <w:widowControl w:val="0"/>
              <w:autoSpaceDE w:val="0"/>
              <w:autoSpaceDN w:val="0"/>
              <w:spacing w:after="0" w:line="240" w:lineRule="auto"/>
              <w:rPr>
                <w:rFonts w:ascii="Times New Roman" w:hAnsi="Times New Roman" w:cs="Times New Roman"/>
                <w:sz w:val="26"/>
                <w:szCs w:val="26"/>
              </w:rPr>
            </w:pPr>
            <w:r w:rsidRPr="004F69AC">
              <w:rPr>
                <w:rFonts w:ascii="Times New Roman" w:hAnsi="Times New Roman" w:cs="Times New Roman"/>
                <w:sz w:val="26"/>
                <w:szCs w:val="26"/>
              </w:rPr>
              <w:t xml:space="preserve">Актуализация и публикация перечня правовых актов, содержащих обязательные требования, соблюдение которых оценивается при проведении мероприятий по контролю </w:t>
            </w:r>
            <w:r w:rsidR="00760962">
              <w:rPr>
                <w:rFonts w:ascii="Times New Roman" w:hAnsi="Times New Roman" w:cs="Times New Roman"/>
                <w:sz w:val="26"/>
                <w:szCs w:val="26"/>
              </w:rPr>
              <w:br/>
            </w:r>
            <w:r w:rsidRPr="004F69AC">
              <w:rPr>
                <w:rFonts w:ascii="Times New Roman" w:hAnsi="Times New Roman" w:cs="Times New Roman"/>
                <w:sz w:val="26"/>
                <w:szCs w:val="26"/>
              </w:rPr>
              <w:t>в рамках осуществления федерального государственного надзора за безопасностью ГТС</w:t>
            </w:r>
          </w:p>
        </w:tc>
        <w:tc>
          <w:tcPr>
            <w:tcW w:w="1985" w:type="dxa"/>
            <w:vAlign w:val="center"/>
          </w:tcPr>
          <w:p w:rsidR="004F69AC" w:rsidRPr="004F69AC" w:rsidRDefault="004F69AC" w:rsidP="004F69AC">
            <w:pPr>
              <w:spacing w:after="0" w:line="240" w:lineRule="auto"/>
              <w:jc w:val="center"/>
              <w:rPr>
                <w:rFonts w:ascii="Times New Roman" w:hAnsi="Times New Roman" w:cs="Times New Roman"/>
                <w:sz w:val="26"/>
                <w:szCs w:val="26"/>
              </w:rPr>
            </w:pPr>
            <w:r w:rsidRPr="004F69AC">
              <w:rPr>
                <w:rFonts w:ascii="Times New Roman" w:hAnsi="Times New Roman" w:cs="Times New Roman"/>
                <w:sz w:val="26"/>
                <w:szCs w:val="26"/>
              </w:rPr>
              <w:t>2020 год</w:t>
            </w:r>
          </w:p>
        </w:tc>
        <w:tc>
          <w:tcPr>
            <w:tcW w:w="1843" w:type="dxa"/>
            <w:vAlign w:val="center"/>
          </w:tcPr>
          <w:p w:rsidR="004F69AC" w:rsidRPr="004F69AC" w:rsidRDefault="004F69AC" w:rsidP="004F69AC">
            <w:pPr>
              <w:spacing w:after="0" w:line="240" w:lineRule="auto"/>
              <w:ind w:right="-108"/>
              <w:rPr>
                <w:rFonts w:ascii="Times New Roman" w:hAnsi="Times New Roman" w:cs="Times New Roman"/>
                <w:sz w:val="26"/>
                <w:szCs w:val="26"/>
              </w:rPr>
            </w:pPr>
            <w:r w:rsidRPr="004F69AC">
              <w:rPr>
                <w:rFonts w:ascii="Times New Roman" w:hAnsi="Times New Roman" w:cs="Times New Roman"/>
                <w:sz w:val="26"/>
                <w:szCs w:val="26"/>
              </w:rPr>
              <w:t>Поднадзорные организации</w:t>
            </w:r>
          </w:p>
        </w:tc>
        <w:tc>
          <w:tcPr>
            <w:tcW w:w="2126" w:type="dxa"/>
            <w:vAlign w:val="center"/>
          </w:tcPr>
          <w:p w:rsidR="004F69AC" w:rsidRPr="004F69AC" w:rsidRDefault="004F69AC" w:rsidP="004F69AC">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 xml:space="preserve">Информирова-ние руководства и персонала поднадзорных </w:t>
            </w:r>
            <w:r w:rsidR="001B4652">
              <w:rPr>
                <w:rFonts w:ascii="Times New Roman" w:hAnsi="Times New Roman" w:cs="Times New Roman"/>
                <w:sz w:val="26"/>
                <w:szCs w:val="26"/>
              </w:rPr>
              <w:t>субъектов</w:t>
            </w:r>
            <w:r w:rsidRPr="004F69AC">
              <w:rPr>
                <w:rFonts w:ascii="Times New Roman" w:hAnsi="Times New Roman" w:cs="Times New Roman"/>
                <w:sz w:val="26"/>
                <w:szCs w:val="26"/>
              </w:rPr>
              <w:t xml:space="preserve"> </w:t>
            </w:r>
            <w:r w:rsidRPr="004F69AC">
              <w:rPr>
                <w:rFonts w:ascii="Times New Roman" w:hAnsi="Times New Roman" w:cs="Times New Roman"/>
                <w:sz w:val="26"/>
                <w:szCs w:val="26"/>
              </w:rPr>
              <w:br/>
              <w:t>об обязательных требованиях</w:t>
            </w:r>
          </w:p>
        </w:tc>
      </w:tr>
      <w:tr w:rsidR="004F69AC" w:rsidRPr="004F69AC" w:rsidTr="00EB197A">
        <w:tc>
          <w:tcPr>
            <w:tcW w:w="534" w:type="dxa"/>
            <w:vAlign w:val="center"/>
          </w:tcPr>
          <w:p w:rsidR="004F69AC" w:rsidRPr="004F69AC" w:rsidRDefault="004F69AC" w:rsidP="004F69AC">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4</w:t>
            </w:r>
          </w:p>
        </w:tc>
        <w:tc>
          <w:tcPr>
            <w:tcW w:w="4077" w:type="dxa"/>
            <w:vAlign w:val="center"/>
          </w:tcPr>
          <w:p w:rsidR="004F69AC" w:rsidRPr="004F69AC" w:rsidRDefault="004F69AC" w:rsidP="004F69AC">
            <w:pPr>
              <w:widowControl w:val="0"/>
              <w:autoSpaceDE w:val="0"/>
              <w:autoSpaceDN w:val="0"/>
              <w:spacing w:after="0" w:line="240" w:lineRule="auto"/>
              <w:rPr>
                <w:rFonts w:ascii="Times New Roman" w:hAnsi="Times New Roman" w:cs="Times New Roman"/>
                <w:sz w:val="26"/>
                <w:szCs w:val="26"/>
              </w:rPr>
            </w:pPr>
            <w:r w:rsidRPr="004F69AC">
              <w:rPr>
                <w:rFonts w:ascii="Times New Roman" w:hAnsi="Times New Roman" w:cs="Times New Roman"/>
                <w:sz w:val="26"/>
                <w:szCs w:val="26"/>
              </w:rPr>
              <w:t>Актуализация перечня типовых нарушений обязательных требований и его публикация</w:t>
            </w:r>
          </w:p>
        </w:tc>
        <w:tc>
          <w:tcPr>
            <w:tcW w:w="1985" w:type="dxa"/>
            <w:vAlign w:val="center"/>
          </w:tcPr>
          <w:p w:rsidR="004F69AC" w:rsidRPr="004F69AC" w:rsidRDefault="004F69AC" w:rsidP="004F69AC">
            <w:pPr>
              <w:spacing w:after="0" w:line="240" w:lineRule="auto"/>
              <w:jc w:val="center"/>
              <w:rPr>
                <w:rFonts w:ascii="Times New Roman" w:hAnsi="Times New Roman" w:cs="Times New Roman"/>
                <w:sz w:val="26"/>
                <w:szCs w:val="26"/>
              </w:rPr>
            </w:pPr>
            <w:r w:rsidRPr="004F69AC">
              <w:rPr>
                <w:rFonts w:ascii="Times New Roman" w:hAnsi="Times New Roman" w:cs="Times New Roman"/>
                <w:sz w:val="26"/>
                <w:szCs w:val="26"/>
              </w:rPr>
              <w:t>2020 год</w:t>
            </w:r>
          </w:p>
        </w:tc>
        <w:tc>
          <w:tcPr>
            <w:tcW w:w="1843" w:type="dxa"/>
            <w:vAlign w:val="center"/>
          </w:tcPr>
          <w:p w:rsidR="004F69AC" w:rsidRPr="004F69AC" w:rsidRDefault="004F69AC" w:rsidP="004F69AC">
            <w:pPr>
              <w:spacing w:after="0" w:line="240" w:lineRule="auto"/>
              <w:ind w:right="-108"/>
              <w:rPr>
                <w:rFonts w:ascii="Times New Roman" w:hAnsi="Times New Roman" w:cs="Times New Roman"/>
                <w:sz w:val="26"/>
                <w:szCs w:val="26"/>
              </w:rPr>
            </w:pPr>
            <w:r w:rsidRPr="004F69AC">
              <w:rPr>
                <w:rFonts w:ascii="Times New Roman" w:hAnsi="Times New Roman" w:cs="Times New Roman"/>
                <w:sz w:val="26"/>
                <w:szCs w:val="26"/>
              </w:rPr>
              <w:t>Поднадзорные организации</w:t>
            </w:r>
          </w:p>
        </w:tc>
        <w:tc>
          <w:tcPr>
            <w:tcW w:w="2126" w:type="dxa"/>
            <w:vAlign w:val="center"/>
          </w:tcPr>
          <w:p w:rsidR="004F69AC" w:rsidRPr="004F69AC" w:rsidRDefault="004F69AC" w:rsidP="004F69AC">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 xml:space="preserve">Информирова-ние руководства и персонала поднадзорных </w:t>
            </w:r>
            <w:r w:rsidR="001B4652">
              <w:rPr>
                <w:rFonts w:ascii="Times New Roman" w:hAnsi="Times New Roman" w:cs="Times New Roman"/>
                <w:sz w:val="26"/>
                <w:szCs w:val="26"/>
              </w:rPr>
              <w:t>субъектов</w:t>
            </w:r>
            <w:r w:rsidRPr="004F69AC">
              <w:rPr>
                <w:rFonts w:ascii="Times New Roman" w:hAnsi="Times New Roman" w:cs="Times New Roman"/>
                <w:sz w:val="26"/>
                <w:szCs w:val="26"/>
              </w:rPr>
              <w:t xml:space="preserve"> </w:t>
            </w:r>
            <w:r w:rsidRPr="004F69AC">
              <w:rPr>
                <w:rFonts w:ascii="Times New Roman" w:hAnsi="Times New Roman" w:cs="Times New Roman"/>
                <w:sz w:val="26"/>
                <w:szCs w:val="26"/>
              </w:rPr>
              <w:br/>
              <w:t>об обязательных требованиях</w:t>
            </w:r>
          </w:p>
        </w:tc>
      </w:tr>
      <w:tr w:rsidR="004F69AC" w:rsidRPr="004F69AC" w:rsidTr="00EB197A">
        <w:tc>
          <w:tcPr>
            <w:tcW w:w="534" w:type="dxa"/>
            <w:vAlign w:val="center"/>
          </w:tcPr>
          <w:p w:rsidR="004F69AC" w:rsidRPr="004F69AC" w:rsidRDefault="004F69AC" w:rsidP="004F69AC">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5</w:t>
            </w:r>
          </w:p>
        </w:tc>
        <w:tc>
          <w:tcPr>
            <w:tcW w:w="4077" w:type="dxa"/>
            <w:vAlign w:val="center"/>
          </w:tcPr>
          <w:p w:rsidR="004F69AC" w:rsidRPr="004F69AC" w:rsidRDefault="004F69AC" w:rsidP="00945EF6">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Размещение на официальном сайте Ростехнадзора материалов по произошедш</w:t>
            </w:r>
            <w:r w:rsidR="00945EF6">
              <w:rPr>
                <w:rFonts w:ascii="Times New Roman" w:hAnsi="Times New Roman" w:cs="Times New Roman"/>
                <w:sz w:val="26"/>
                <w:szCs w:val="26"/>
              </w:rPr>
              <w:t>и</w:t>
            </w:r>
            <w:r w:rsidRPr="004F69AC">
              <w:rPr>
                <w:rFonts w:ascii="Times New Roman" w:hAnsi="Times New Roman" w:cs="Times New Roman"/>
                <w:sz w:val="26"/>
                <w:szCs w:val="26"/>
              </w:rPr>
              <w:t xml:space="preserve">м </w:t>
            </w:r>
            <w:r w:rsidR="00760962">
              <w:rPr>
                <w:rFonts w:ascii="Times New Roman" w:hAnsi="Times New Roman" w:cs="Times New Roman"/>
                <w:sz w:val="26"/>
                <w:szCs w:val="26"/>
              </w:rPr>
              <w:br/>
            </w:r>
            <w:r w:rsidRPr="004F69AC">
              <w:rPr>
                <w:rFonts w:ascii="Times New Roman" w:hAnsi="Times New Roman" w:cs="Times New Roman"/>
                <w:sz w:val="26"/>
                <w:szCs w:val="26"/>
              </w:rPr>
              <w:t>и расследованн</w:t>
            </w:r>
            <w:r w:rsidR="00945EF6">
              <w:rPr>
                <w:rFonts w:ascii="Times New Roman" w:hAnsi="Times New Roman" w:cs="Times New Roman"/>
                <w:sz w:val="26"/>
                <w:szCs w:val="26"/>
              </w:rPr>
              <w:t>ым</w:t>
            </w:r>
            <w:r w:rsidRPr="004F69AC">
              <w:rPr>
                <w:rFonts w:ascii="Times New Roman" w:hAnsi="Times New Roman" w:cs="Times New Roman"/>
                <w:sz w:val="26"/>
                <w:szCs w:val="26"/>
              </w:rPr>
              <w:t xml:space="preserve"> </w:t>
            </w:r>
            <w:r w:rsidR="00945EF6">
              <w:rPr>
                <w:rFonts w:ascii="Times New Roman" w:hAnsi="Times New Roman" w:cs="Times New Roman"/>
                <w:sz w:val="26"/>
                <w:szCs w:val="26"/>
              </w:rPr>
              <w:t xml:space="preserve">авариям </w:t>
            </w:r>
            <w:r w:rsidR="00945EF6">
              <w:rPr>
                <w:rFonts w:ascii="Times New Roman" w:hAnsi="Times New Roman" w:cs="Times New Roman"/>
                <w:sz w:val="26"/>
                <w:szCs w:val="26"/>
              </w:rPr>
              <w:br/>
              <w:t>на</w:t>
            </w:r>
            <w:r w:rsidRPr="004F69AC">
              <w:rPr>
                <w:rFonts w:ascii="Times New Roman" w:hAnsi="Times New Roman" w:cs="Times New Roman"/>
                <w:sz w:val="26"/>
                <w:szCs w:val="26"/>
              </w:rPr>
              <w:t xml:space="preserve"> поднадзорных Ростехнадзору ГТС, с целью донесения информации, содержащейся </w:t>
            </w:r>
            <w:r w:rsidR="00945EF6">
              <w:rPr>
                <w:rFonts w:ascii="Times New Roman" w:hAnsi="Times New Roman" w:cs="Times New Roman"/>
                <w:sz w:val="26"/>
                <w:szCs w:val="26"/>
              </w:rPr>
              <w:br/>
            </w:r>
            <w:r w:rsidRPr="004F69AC">
              <w:rPr>
                <w:rFonts w:ascii="Times New Roman" w:hAnsi="Times New Roman" w:cs="Times New Roman"/>
                <w:sz w:val="26"/>
                <w:szCs w:val="26"/>
              </w:rPr>
              <w:t xml:space="preserve">в анализе, до поднадзорных организаций, планирования </w:t>
            </w:r>
            <w:r w:rsidR="00945EF6">
              <w:rPr>
                <w:rFonts w:ascii="Times New Roman" w:hAnsi="Times New Roman" w:cs="Times New Roman"/>
                <w:sz w:val="26"/>
                <w:szCs w:val="26"/>
              </w:rPr>
              <w:br/>
            </w:r>
            <w:r w:rsidRPr="004F69AC">
              <w:rPr>
                <w:rFonts w:ascii="Times New Roman" w:hAnsi="Times New Roman" w:cs="Times New Roman"/>
                <w:sz w:val="26"/>
                <w:szCs w:val="26"/>
              </w:rPr>
              <w:t xml:space="preserve">и проведения ими мероприятий </w:t>
            </w:r>
            <w:r w:rsidR="00760962">
              <w:rPr>
                <w:rFonts w:ascii="Times New Roman" w:hAnsi="Times New Roman" w:cs="Times New Roman"/>
                <w:sz w:val="26"/>
                <w:szCs w:val="26"/>
              </w:rPr>
              <w:br/>
            </w:r>
            <w:r w:rsidRPr="004F69AC">
              <w:rPr>
                <w:rFonts w:ascii="Times New Roman" w:hAnsi="Times New Roman" w:cs="Times New Roman"/>
                <w:sz w:val="26"/>
                <w:szCs w:val="26"/>
              </w:rPr>
              <w:t>по совершенствованию работы, направленной на предупреждение аварий (повреждений) ГТС</w:t>
            </w:r>
          </w:p>
        </w:tc>
        <w:tc>
          <w:tcPr>
            <w:tcW w:w="1985" w:type="dxa"/>
            <w:vAlign w:val="center"/>
          </w:tcPr>
          <w:p w:rsidR="004F69AC" w:rsidRPr="004F69AC" w:rsidRDefault="004F69AC" w:rsidP="004F69AC">
            <w:pPr>
              <w:spacing w:after="0" w:line="240" w:lineRule="auto"/>
              <w:jc w:val="center"/>
              <w:rPr>
                <w:rFonts w:ascii="Times New Roman" w:hAnsi="Times New Roman" w:cs="Times New Roman"/>
                <w:sz w:val="26"/>
                <w:szCs w:val="26"/>
              </w:rPr>
            </w:pPr>
            <w:r w:rsidRPr="004F69AC">
              <w:rPr>
                <w:rFonts w:ascii="Times New Roman" w:hAnsi="Times New Roman" w:cs="Times New Roman"/>
                <w:sz w:val="26"/>
                <w:szCs w:val="26"/>
              </w:rPr>
              <w:t>2020 год</w:t>
            </w:r>
          </w:p>
        </w:tc>
        <w:tc>
          <w:tcPr>
            <w:tcW w:w="1843" w:type="dxa"/>
            <w:vAlign w:val="center"/>
          </w:tcPr>
          <w:p w:rsidR="004F69AC" w:rsidRPr="004F69AC" w:rsidRDefault="004F69AC" w:rsidP="004F69AC">
            <w:pPr>
              <w:spacing w:after="0" w:line="240" w:lineRule="auto"/>
              <w:ind w:right="-108"/>
              <w:rPr>
                <w:rFonts w:ascii="Times New Roman" w:hAnsi="Times New Roman" w:cs="Times New Roman"/>
                <w:sz w:val="26"/>
                <w:szCs w:val="26"/>
              </w:rPr>
            </w:pPr>
            <w:r w:rsidRPr="004F69AC">
              <w:rPr>
                <w:rFonts w:ascii="Times New Roman" w:hAnsi="Times New Roman" w:cs="Times New Roman"/>
                <w:sz w:val="26"/>
                <w:szCs w:val="26"/>
              </w:rPr>
              <w:t>Поднадзорные организации</w:t>
            </w:r>
          </w:p>
        </w:tc>
        <w:tc>
          <w:tcPr>
            <w:tcW w:w="2126" w:type="dxa"/>
            <w:vAlign w:val="center"/>
          </w:tcPr>
          <w:p w:rsidR="004F69AC" w:rsidRPr="004F69AC" w:rsidRDefault="004F69AC" w:rsidP="004F69AC">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 xml:space="preserve">Информирова-ние руководства и персонала поднадзорных </w:t>
            </w:r>
            <w:r w:rsidR="001B4652">
              <w:rPr>
                <w:rFonts w:ascii="Times New Roman" w:hAnsi="Times New Roman" w:cs="Times New Roman"/>
                <w:sz w:val="26"/>
                <w:szCs w:val="26"/>
              </w:rPr>
              <w:t>субъектов</w:t>
            </w:r>
            <w:r w:rsidRPr="004F69AC">
              <w:rPr>
                <w:rFonts w:ascii="Times New Roman" w:hAnsi="Times New Roman" w:cs="Times New Roman"/>
                <w:sz w:val="26"/>
                <w:szCs w:val="26"/>
              </w:rPr>
              <w:t xml:space="preserve"> </w:t>
            </w:r>
            <w:r w:rsidRPr="004F69AC">
              <w:rPr>
                <w:rFonts w:ascii="Times New Roman" w:hAnsi="Times New Roman" w:cs="Times New Roman"/>
                <w:sz w:val="26"/>
                <w:szCs w:val="26"/>
              </w:rPr>
              <w:br/>
              <w:t>об обязательных требованиях</w:t>
            </w:r>
          </w:p>
        </w:tc>
      </w:tr>
    </w:tbl>
    <w:p w:rsidR="004F69AC" w:rsidRPr="004F69AC" w:rsidRDefault="004F69AC" w:rsidP="004F69AC">
      <w:pPr>
        <w:spacing w:after="200" w:line="240" w:lineRule="auto"/>
        <w:ind w:left="1070"/>
        <w:contextualSpacing/>
        <w:rPr>
          <w:rFonts w:ascii="Times New Roman" w:eastAsia="Times New Roman" w:hAnsi="Times New Roman" w:cs="Times New Roman"/>
          <w:b/>
          <w:sz w:val="28"/>
          <w:szCs w:val="28"/>
          <w:lang w:eastAsia="ru-RU"/>
        </w:rPr>
      </w:pPr>
    </w:p>
    <w:p w:rsidR="004F69AC" w:rsidRPr="004F69AC" w:rsidRDefault="004F69AC" w:rsidP="004F69AC">
      <w:pPr>
        <w:widowControl w:val="0"/>
        <w:numPr>
          <w:ilvl w:val="0"/>
          <w:numId w:val="38"/>
        </w:numPr>
        <w:autoSpaceDE w:val="0"/>
        <w:autoSpaceDN w:val="0"/>
        <w:spacing w:after="200" w:line="240" w:lineRule="auto"/>
        <w:contextualSpacing/>
        <w:jc w:val="center"/>
        <w:rPr>
          <w:rFonts w:ascii="Times New Roman" w:eastAsia="Times New Roman" w:hAnsi="Times New Roman" w:cs="Times New Roman"/>
          <w:b/>
          <w:sz w:val="28"/>
          <w:szCs w:val="28"/>
          <w:lang w:eastAsia="ru-RU"/>
        </w:rPr>
      </w:pPr>
      <w:r w:rsidRPr="004F69AC">
        <w:rPr>
          <w:rFonts w:ascii="Times New Roman" w:eastAsia="Times New Roman" w:hAnsi="Times New Roman" w:cs="Times New Roman"/>
          <w:b/>
          <w:sz w:val="28"/>
          <w:szCs w:val="28"/>
          <w:lang w:eastAsia="ru-RU"/>
        </w:rPr>
        <w:t xml:space="preserve">Проект плана мероприятий по профилактике нарушений </w:t>
      </w:r>
      <w:r w:rsidRPr="004F69AC">
        <w:rPr>
          <w:rFonts w:ascii="Times New Roman" w:eastAsia="Calibri" w:hAnsi="Times New Roman" w:cs="Times New Roman"/>
          <w:b/>
          <w:sz w:val="28"/>
          <w:szCs w:val="28"/>
        </w:rPr>
        <w:t>обязательных требований</w:t>
      </w:r>
      <w:r w:rsidRPr="004F69AC">
        <w:rPr>
          <w:rFonts w:ascii="Times New Roman" w:eastAsia="Calibri" w:hAnsi="Times New Roman" w:cs="Times New Roman"/>
          <w:sz w:val="26"/>
          <w:szCs w:val="26"/>
        </w:rPr>
        <w:t xml:space="preserve"> </w:t>
      </w:r>
      <w:r w:rsidRPr="004F69AC">
        <w:rPr>
          <w:rFonts w:ascii="Times New Roman" w:eastAsia="Times New Roman" w:hAnsi="Times New Roman" w:cs="Times New Roman"/>
          <w:b/>
          <w:sz w:val="28"/>
          <w:szCs w:val="28"/>
          <w:lang w:eastAsia="ru-RU"/>
        </w:rPr>
        <w:t>на 2021-2022 годы</w:t>
      </w:r>
    </w:p>
    <w:p w:rsidR="004F69AC" w:rsidRPr="004F69AC" w:rsidRDefault="004F69AC" w:rsidP="004F69AC">
      <w:pPr>
        <w:spacing w:after="200" w:line="240" w:lineRule="auto"/>
        <w:ind w:left="720"/>
        <w:contextualSpacing/>
        <w:rPr>
          <w:rFonts w:ascii="Times New Roman" w:eastAsia="Times New Roman" w:hAnsi="Times New Roman" w:cs="Times New Roman"/>
          <w:b/>
          <w:sz w:val="28"/>
          <w:szCs w:val="28"/>
          <w:lang w:eastAsia="ru-RU"/>
        </w:rPr>
      </w:pPr>
    </w:p>
    <w:tbl>
      <w:tblPr>
        <w:tblStyle w:val="3410"/>
        <w:tblW w:w="10565" w:type="dxa"/>
        <w:tblInd w:w="-459" w:type="dxa"/>
        <w:tblLayout w:type="fixed"/>
        <w:tblLook w:val="04A0" w:firstRow="1" w:lastRow="0" w:firstColumn="1" w:lastColumn="0" w:noHBand="0" w:noVBand="1"/>
      </w:tblPr>
      <w:tblGrid>
        <w:gridCol w:w="534"/>
        <w:gridCol w:w="4077"/>
        <w:gridCol w:w="1985"/>
        <w:gridCol w:w="1843"/>
        <w:gridCol w:w="2126"/>
      </w:tblGrid>
      <w:tr w:rsidR="004F69AC" w:rsidRPr="004F69AC" w:rsidTr="00EB197A">
        <w:tc>
          <w:tcPr>
            <w:tcW w:w="534" w:type="dxa"/>
          </w:tcPr>
          <w:p w:rsidR="004F69AC" w:rsidRPr="004F69AC" w:rsidRDefault="004F69AC" w:rsidP="004F69AC">
            <w:pPr>
              <w:spacing w:after="0" w:line="240" w:lineRule="auto"/>
              <w:jc w:val="center"/>
              <w:rPr>
                <w:rFonts w:ascii="Times New Roman" w:hAnsi="Times New Roman" w:cs="Times New Roman"/>
                <w:i/>
                <w:sz w:val="24"/>
                <w:szCs w:val="24"/>
              </w:rPr>
            </w:pPr>
          </w:p>
          <w:p w:rsidR="004F69AC" w:rsidRPr="004F69AC" w:rsidRDefault="004F69AC" w:rsidP="004F69AC">
            <w:pPr>
              <w:spacing w:after="0" w:line="240" w:lineRule="auto"/>
              <w:jc w:val="center"/>
              <w:rPr>
                <w:rFonts w:ascii="Times New Roman" w:hAnsi="Times New Roman" w:cs="Times New Roman"/>
                <w:i/>
                <w:sz w:val="24"/>
                <w:szCs w:val="24"/>
              </w:rPr>
            </w:pPr>
            <w:r w:rsidRPr="004F69AC">
              <w:rPr>
                <w:rFonts w:ascii="Times New Roman" w:hAnsi="Times New Roman" w:cs="Times New Roman"/>
                <w:i/>
                <w:sz w:val="24"/>
                <w:szCs w:val="24"/>
              </w:rPr>
              <w:t>№</w:t>
            </w:r>
          </w:p>
        </w:tc>
        <w:tc>
          <w:tcPr>
            <w:tcW w:w="4077" w:type="dxa"/>
          </w:tcPr>
          <w:p w:rsidR="004F69AC" w:rsidRPr="004F69AC" w:rsidRDefault="004F69AC" w:rsidP="004F69AC">
            <w:pPr>
              <w:spacing w:after="0" w:line="240" w:lineRule="auto"/>
              <w:jc w:val="center"/>
              <w:rPr>
                <w:rFonts w:ascii="Times New Roman" w:hAnsi="Times New Roman" w:cs="Times New Roman"/>
                <w:i/>
                <w:sz w:val="24"/>
                <w:szCs w:val="24"/>
              </w:rPr>
            </w:pPr>
            <w:r w:rsidRPr="004F69AC">
              <w:rPr>
                <w:rFonts w:ascii="Times New Roman" w:hAnsi="Times New Roman" w:cs="Times New Roman"/>
                <w:i/>
                <w:sz w:val="24"/>
                <w:szCs w:val="24"/>
              </w:rPr>
              <w:t xml:space="preserve">Наименование </w:t>
            </w:r>
            <w:r w:rsidRPr="004F69AC">
              <w:rPr>
                <w:rFonts w:ascii="Times New Roman" w:hAnsi="Times New Roman" w:cs="Times New Roman"/>
                <w:i/>
                <w:sz w:val="24"/>
                <w:szCs w:val="24"/>
              </w:rPr>
              <w:br/>
              <w:t>мероприятия</w:t>
            </w:r>
          </w:p>
        </w:tc>
        <w:tc>
          <w:tcPr>
            <w:tcW w:w="1985" w:type="dxa"/>
          </w:tcPr>
          <w:p w:rsidR="004F69AC" w:rsidRPr="004F69AC" w:rsidRDefault="004F69AC" w:rsidP="004F69AC">
            <w:pPr>
              <w:spacing w:after="0" w:line="240" w:lineRule="auto"/>
              <w:jc w:val="center"/>
              <w:rPr>
                <w:rFonts w:ascii="Times New Roman" w:hAnsi="Times New Roman" w:cs="Times New Roman"/>
                <w:i/>
                <w:sz w:val="24"/>
                <w:szCs w:val="24"/>
              </w:rPr>
            </w:pPr>
            <w:r w:rsidRPr="004F69AC">
              <w:rPr>
                <w:rFonts w:ascii="Times New Roman" w:hAnsi="Times New Roman" w:cs="Times New Roman"/>
                <w:i/>
                <w:sz w:val="24"/>
                <w:szCs w:val="24"/>
              </w:rPr>
              <w:t>Периодичность проведения</w:t>
            </w:r>
          </w:p>
        </w:tc>
        <w:tc>
          <w:tcPr>
            <w:tcW w:w="1843" w:type="dxa"/>
          </w:tcPr>
          <w:p w:rsidR="004F69AC" w:rsidRPr="004F69AC" w:rsidRDefault="00A57CA5" w:rsidP="004F69AC">
            <w:pPr>
              <w:spacing w:after="0" w:line="240" w:lineRule="auto"/>
              <w:ind w:left="-108" w:right="-108"/>
              <w:jc w:val="center"/>
              <w:rPr>
                <w:rFonts w:ascii="Times New Roman" w:hAnsi="Times New Roman" w:cs="Times New Roman"/>
                <w:i/>
                <w:sz w:val="24"/>
                <w:szCs w:val="24"/>
              </w:rPr>
            </w:pPr>
            <w:r w:rsidRPr="00206259">
              <w:rPr>
                <w:rFonts w:ascii="Times New Roman" w:hAnsi="Times New Roman" w:cs="Times New Roman"/>
                <w:i/>
                <w:sz w:val="24"/>
                <w:szCs w:val="24"/>
              </w:rPr>
              <w:t>Под</w:t>
            </w:r>
            <w:r>
              <w:rPr>
                <w:rFonts w:ascii="Times New Roman" w:hAnsi="Times New Roman" w:cs="Times New Roman"/>
                <w:i/>
                <w:sz w:val="24"/>
                <w:szCs w:val="24"/>
              </w:rPr>
              <w:t>надзорные</w:t>
            </w:r>
            <w:r w:rsidR="004F69AC" w:rsidRPr="004F69AC">
              <w:rPr>
                <w:rFonts w:ascii="Times New Roman" w:hAnsi="Times New Roman" w:cs="Times New Roman"/>
                <w:i/>
                <w:sz w:val="24"/>
                <w:szCs w:val="24"/>
              </w:rPr>
              <w:t xml:space="preserve"> субъекты</w:t>
            </w:r>
          </w:p>
        </w:tc>
        <w:tc>
          <w:tcPr>
            <w:tcW w:w="2126" w:type="dxa"/>
          </w:tcPr>
          <w:p w:rsidR="004F69AC" w:rsidRPr="004F69AC" w:rsidRDefault="004F69AC" w:rsidP="004F69AC">
            <w:pPr>
              <w:spacing w:after="0" w:line="240" w:lineRule="auto"/>
              <w:jc w:val="center"/>
              <w:rPr>
                <w:rFonts w:ascii="Times New Roman" w:hAnsi="Times New Roman" w:cs="Times New Roman"/>
                <w:i/>
                <w:sz w:val="24"/>
                <w:szCs w:val="24"/>
              </w:rPr>
            </w:pPr>
            <w:r w:rsidRPr="004F69AC">
              <w:rPr>
                <w:rFonts w:ascii="Times New Roman" w:hAnsi="Times New Roman" w:cs="Times New Roman"/>
                <w:i/>
                <w:sz w:val="24"/>
                <w:szCs w:val="24"/>
              </w:rPr>
              <w:t>Ожидаемые результаты</w:t>
            </w:r>
          </w:p>
        </w:tc>
      </w:tr>
      <w:tr w:rsidR="004F69AC" w:rsidRPr="004F69AC" w:rsidTr="00EB197A">
        <w:tc>
          <w:tcPr>
            <w:tcW w:w="534" w:type="dxa"/>
            <w:vAlign w:val="center"/>
          </w:tcPr>
          <w:p w:rsidR="004F69AC" w:rsidRPr="004F69AC" w:rsidRDefault="004F69AC" w:rsidP="004F69AC">
            <w:pPr>
              <w:spacing w:after="0" w:line="240" w:lineRule="auto"/>
              <w:ind w:right="-108"/>
              <w:rPr>
                <w:rFonts w:ascii="Times New Roman" w:hAnsi="Times New Roman" w:cs="Times New Roman"/>
                <w:sz w:val="26"/>
                <w:szCs w:val="26"/>
              </w:rPr>
            </w:pPr>
            <w:r w:rsidRPr="004F69AC">
              <w:rPr>
                <w:rFonts w:ascii="Times New Roman" w:hAnsi="Times New Roman" w:cs="Times New Roman"/>
                <w:sz w:val="26"/>
                <w:szCs w:val="26"/>
              </w:rPr>
              <w:t>1</w:t>
            </w:r>
          </w:p>
        </w:tc>
        <w:tc>
          <w:tcPr>
            <w:tcW w:w="4077" w:type="dxa"/>
            <w:vAlign w:val="center"/>
          </w:tcPr>
          <w:p w:rsidR="004F69AC" w:rsidRPr="004F69AC" w:rsidRDefault="004F69AC" w:rsidP="004F69AC">
            <w:pPr>
              <w:spacing w:after="0" w:line="240" w:lineRule="auto"/>
              <w:ind w:right="-108"/>
              <w:rPr>
                <w:rFonts w:ascii="Times New Roman" w:hAnsi="Times New Roman" w:cs="Times New Roman"/>
                <w:sz w:val="26"/>
                <w:szCs w:val="26"/>
              </w:rPr>
            </w:pPr>
            <w:r w:rsidRPr="004F69AC">
              <w:rPr>
                <w:rFonts w:ascii="Times New Roman" w:hAnsi="Times New Roman" w:cs="Times New Roman"/>
                <w:sz w:val="26"/>
                <w:szCs w:val="26"/>
              </w:rPr>
              <w:t xml:space="preserve">Рассмотрение устных </w:t>
            </w:r>
            <w:r w:rsidR="00760962">
              <w:rPr>
                <w:rFonts w:ascii="Times New Roman" w:hAnsi="Times New Roman" w:cs="Times New Roman"/>
                <w:sz w:val="26"/>
                <w:szCs w:val="26"/>
              </w:rPr>
              <w:br/>
            </w:r>
            <w:r w:rsidRPr="004F69AC">
              <w:rPr>
                <w:rFonts w:ascii="Times New Roman" w:hAnsi="Times New Roman" w:cs="Times New Roman"/>
                <w:sz w:val="26"/>
                <w:szCs w:val="26"/>
              </w:rPr>
              <w:t xml:space="preserve">и письменных обращений граждан </w:t>
            </w:r>
            <w:r w:rsidRPr="004F69AC">
              <w:rPr>
                <w:rFonts w:ascii="Times New Roman" w:hAnsi="Times New Roman" w:cs="Times New Roman"/>
                <w:sz w:val="26"/>
                <w:szCs w:val="26"/>
              </w:rPr>
              <w:br/>
              <w:t xml:space="preserve">и организаций по вопросам  </w:t>
            </w:r>
            <w:r w:rsidRPr="004F69AC">
              <w:rPr>
                <w:rFonts w:ascii="Times New Roman" w:eastAsia="Calibri" w:hAnsi="Times New Roman" w:cs="Times New Roman"/>
                <w:sz w:val="26"/>
                <w:szCs w:val="26"/>
              </w:rPr>
              <w:t>обязательных требований</w:t>
            </w:r>
          </w:p>
        </w:tc>
        <w:tc>
          <w:tcPr>
            <w:tcW w:w="1985" w:type="dxa"/>
            <w:vAlign w:val="center"/>
          </w:tcPr>
          <w:p w:rsidR="004F69AC" w:rsidRPr="004F69AC" w:rsidRDefault="004F69AC" w:rsidP="004F69AC">
            <w:pPr>
              <w:spacing w:after="0" w:line="240" w:lineRule="auto"/>
              <w:ind w:left="-108"/>
              <w:rPr>
                <w:rFonts w:ascii="Times New Roman" w:hAnsi="Times New Roman" w:cs="Times New Roman"/>
                <w:sz w:val="26"/>
                <w:szCs w:val="26"/>
              </w:rPr>
            </w:pPr>
          </w:p>
          <w:p w:rsidR="004F69AC" w:rsidRPr="004F69AC" w:rsidRDefault="004F69AC" w:rsidP="004F69AC">
            <w:pPr>
              <w:spacing w:after="0" w:line="240" w:lineRule="auto"/>
              <w:ind w:hanging="108"/>
              <w:jc w:val="center"/>
              <w:rPr>
                <w:rFonts w:ascii="Times New Roman" w:hAnsi="Times New Roman" w:cs="Times New Roman"/>
                <w:sz w:val="26"/>
                <w:szCs w:val="26"/>
              </w:rPr>
            </w:pPr>
            <w:r w:rsidRPr="004F69AC">
              <w:rPr>
                <w:rFonts w:ascii="Times New Roman" w:hAnsi="Times New Roman" w:cs="Times New Roman"/>
                <w:sz w:val="26"/>
                <w:szCs w:val="26"/>
              </w:rPr>
              <w:t>2021-2022 годы</w:t>
            </w:r>
          </w:p>
        </w:tc>
        <w:tc>
          <w:tcPr>
            <w:tcW w:w="1843" w:type="dxa"/>
            <w:vAlign w:val="center"/>
          </w:tcPr>
          <w:p w:rsidR="004F69AC" w:rsidRPr="004F69AC" w:rsidRDefault="004F69AC" w:rsidP="004F69AC">
            <w:pPr>
              <w:spacing w:before="120" w:after="0" w:line="240" w:lineRule="auto"/>
              <w:ind w:left="-41"/>
              <w:rPr>
                <w:rFonts w:ascii="Times New Roman" w:hAnsi="Times New Roman" w:cs="Times New Roman"/>
                <w:sz w:val="26"/>
                <w:szCs w:val="26"/>
              </w:rPr>
            </w:pPr>
            <w:r w:rsidRPr="004F69AC">
              <w:rPr>
                <w:rFonts w:ascii="Times New Roman" w:hAnsi="Times New Roman" w:cs="Times New Roman"/>
                <w:sz w:val="26"/>
                <w:szCs w:val="26"/>
              </w:rPr>
              <w:t xml:space="preserve"> Поднадзорные организации</w:t>
            </w:r>
          </w:p>
        </w:tc>
        <w:tc>
          <w:tcPr>
            <w:tcW w:w="2126" w:type="dxa"/>
            <w:vAlign w:val="center"/>
          </w:tcPr>
          <w:p w:rsidR="004F69AC" w:rsidRPr="004F69AC" w:rsidRDefault="004F69AC" w:rsidP="004F69AC">
            <w:pPr>
              <w:spacing w:before="120" w:after="0" w:line="240" w:lineRule="auto"/>
              <w:rPr>
                <w:rFonts w:ascii="Times New Roman" w:hAnsi="Times New Roman" w:cs="Times New Roman"/>
                <w:sz w:val="26"/>
                <w:szCs w:val="26"/>
              </w:rPr>
            </w:pPr>
            <w:r w:rsidRPr="004F69AC">
              <w:rPr>
                <w:rFonts w:ascii="Times New Roman" w:hAnsi="Times New Roman" w:cs="Times New Roman"/>
                <w:sz w:val="26"/>
                <w:szCs w:val="26"/>
              </w:rPr>
              <w:t xml:space="preserve">Повышение информирован-ности руководства </w:t>
            </w:r>
            <w:r w:rsidR="00760962">
              <w:rPr>
                <w:rFonts w:ascii="Times New Roman" w:hAnsi="Times New Roman" w:cs="Times New Roman"/>
                <w:sz w:val="26"/>
                <w:szCs w:val="26"/>
              </w:rPr>
              <w:br/>
            </w:r>
            <w:r w:rsidRPr="004F69AC">
              <w:rPr>
                <w:rFonts w:ascii="Times New Roman" w:hAnsi="Times New Roman" w:cs="Times New Roman"/>
                <w:sz w:val="26"/>
                <w:szCs w:val="26"/>
              </w:rPr>
              <w:t xml:space="preserve">и персонала поднадзорных </w:t>
            </w:r>
            <w:r w:rsidR="001B4652">
              <w:rPr>
                <w:rFonts w:ascii="Times New Roman" w:hAnsi="Times New Roman" w:cs="Times New Roman"/>
                <w:sz w:val="26"/>
                <w:szCs w:val="26"/>
              </w:rPr>
              <w:t>субъектов</w:t>
            </w:r>
            <w:r w:rsidRPr="004F69AC">
              <w:rPr>
                <w:rFonts w:ascii="Times New Roman" w:hAnsi="Times New Roman" w:cs="Times New Roman"/>
                <w:sz w:val="26"/>
                <w:szCs w:val="26"/>
              </w:rPr>
              <w:t xml:space="preserve"> </w:t>
            </w:r>
            <w:r w:rsidRPr="004F69AC">
              <w:rPr>
                <w:rFonts w:ascii="Times New Roman" w:hAnsi="Times New Roman" w:cs="Times New Roman"/>
                <w:sz w:val="26"/>
                <w:szCs w:val="26"/>
              </w:rPr>
              <w:br/>
              <w:t>об обязательных требованиях</w:t>
            </w:r>
          </w:p>
        </w:tc>
      </w:tr>
      <w:tr w:rsidR="004F69AC" w:rsidRPr="004F69AC" w:rsidTr="00EB197A">
        <w:tc>
          <w:tcPr>
            <w:tcW w:w="534" w:type="dxa"/>
            <w:vAlign w:val="center"/>
          </w:tcPr>
          <w:p w:rsidR="004F69AC" w:rsidRPr="004F69AC" w:rsidRDefault="004F69AC" w:rsidP="004F69AC">
            <w:pPr>
              <w:spacing w:after="0" w:line="240" w:lineRule="auto"/>
              <w:rPr>
                <w:rFonts w:ascii="Times New Roman" w:eastAsia="Calibri" w:hAnsi="Times New Roman" w:cs="Times New Roman"/>
                <w:sz w:val="26"/>
                <w:szCs w:val="26"/>
              </w:rPr>
            </w:pPr>
            <w:r w:rsidRPr="004F69AC">
              <w:rPr>
                <w:rFonts w:ascii="Times New Roman" w:eastAsia="Calibri" w:hAnsi="Times New Roman" w:cs="Times New Roman"/>
                <w:sz w:val="26"/>
                <w:szCs w:val="26"/>
              </w:rPr>
              <w:t>2</w:t>
            </w:r>
          </w:p>
        </w:tc>
        <w:tc>
          <w:tcPr>
            <w:tcW w:w="4077" w:type="dxa"/>
            <w:vAlign w:val="center"/>
          </w:tcPr>
          <w:p w:rsidR="004F69AC" w:rsidRPr="004F69AC" w:rsidRDefault="004F69AC" w:rsidP="004F69AC">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 xml:space="preserve">Обобщение и анализ правоприменительной практики при осуществлении федерального государственного надзора </w:t>
            </w:r>
          </w:p>
        </w:tc>
        <w:tc>
          <w:tcPr>
            <w:tcW w:w="1985" w:type="dxa"/>
            <w:vAlign w:val="center"/>
          </w:tcPr>
          <w:p w:rsidR="004F69AC" w:rsidRPr="004F69AC" w:rsidRDefault="00140E78" w:rsidP="00140E7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Один раз </w:t>
            </w:r>
            <w:r>
              <w:rPr>
                <w:rFonts w:ascii="Times New Roman" w:hAnsi="Times New Roman" w:cs="Times New Roman"/>
                <w:sz w:val="26"/>
                <w:szCs w:val="26"/>
              </w:rPr>
              <w:br/>
              <w:t>в полугодие</w:t>
            </w:r>
          </w:p>
        </w:tc>
        <w:tc>
          <w:tcPr>
            <w:tcW w:w="1843" w:type="dxa"/>
            <w:vAlign w:val="center"/>
          </w:tcPr>
          <w:p w:rsidR="004F69AC" w:rsidRPr="004F69AC" w:rsidRDefault="004F69AC" w:rsidP="004F69AC">
            <w:pPr>
              <w:spacing w:after="0" w:line="240" w:lineRule="auto"/>
              <w:ind w:right="-108"/>
              <w:rPr>
                <w:rFonts w:ascii="Times New Roman" w:hAnsi="Times New Roman" w:cs="Times New Roman"/>
                <w:sz w:val="26"/>
                <w:szCs w:val="26"/>
              </w:rPr>
            </w:pPr>
            <w:r w:rsidRPr="004F69AC">
              <w:rPr>
                <w:rFonts w:ascii="Times New Roman" w:hAnsi="Times New Roman" w:cs="Times New Roman"/>
                <w:sz w:val="26"/>
                <w:szCs w:val="26"/>
              </w:rPr>
              <w:t>Поднадзорные организации</w:t>
            </w:r>
          </w:p>
        </w:tc>
        <w:tc>
          <w:tcPr>
            <w:tcW w:w="2126" w:type="dxa"/>
            <w:vAlign w:val="center"/>
          </w:tcPr>
          <w:p w:rsidR="004F69AC" w:rsidRPr="004F69AC" w:rsidRDefault="004F69AC" w:rsidP="004F69AC">
            <w:pPr>
              <w:spacing w:before="120" w:after="0" w:line="240" w:lineRule="auto"/>
              <w:rPr>
                <w:rFonts w:ascii="Times New Roman" w:hAnsi="Times New Roman" w:cs="Times New Roman"/>
                <w:sz w:val="26"/>
                <w:szCs w:val="26"/>
              </w:rPr>
            </w:pPr>
            <w:r w:rsidRPr="004F69AC">
              <w:rPr>
                <w:rFonts w:ascii="Times New Roman" w:hAnsi="Times New Roman" w:cs="Times New Roman"/>
                <w:sz w:val="26"/>
                <w:szCs w:val="26"/>
              </w:rPr>
              <w:t xml:space="preserve">Повышение информирован-ности руководства </w:t>
            </w:r>
            <w:r w:rsidR="00760962">
              <w:rPr>
                <w:rFonts w:ascii="Times New Roman" w:hAnsi="Times New Roman" w:cs="Times New Roman"/>
                <w:sz w:val="26"/>
                <w:szCs w:val="26"/>
              </w:rPr>
              <w:br/>
            </w:r>
            <w:r w:rsidRPr="004F69AC">
              <w:rPr>
                <w:rFonts w:ascii="Times New Roman" w:hAnsi="Times New Roman" w:cs="Times New Roman"/>
                <w:sz w:val="26"/>
                <w:szCs w:val="26"/>
              </w:rPr>
              <w:t xml:space="preserve">и персонала поднадзорных </w:t>
            </w:r>
            <w:r w:rsidR="001B4652">
              <w:rPr>
                <w:rFonts w:ascii="Times New Roman" w:hAnsi="Times New Roman" w:cs="Times New Roman"/>
                <w:sz w:val="26"/>
                <w:szCs w:val="26"/>
              </w:rPr>
              <w:t>субъектов</w:t>
            </w:r>
            <w:r w:rsidRPr="004F69AC">
              <w:rPr>
                <w:rFonts w:ascii="Times New Roman" w:hAnsi="Times New Roman" w:cs="Times New Roman"/>
                <w:sz w:val="26"/>
                <w:szCs w:val="26"/>
              </w:rPr>
              <w:br/>
              <w:t>об обязательных требованиях</w:t>
            </w:r>
          </w:p>
        </w:tc>
      </w:tr>
      <w:tr w:rsidR="004F69AC" w:rsidRPr="004F69AC" w:rsidTr="00EB197A">
        <w:tc>
          <w:tcPr>
            <w:tcW w:w="534" w:type="dxa"/>
            <w:vAlign w:val="center"/>
          </w:tcPr>
          <w:p w:rsidR="004F69AC" w:rsidRPr="004F69AC" w:rsidRDefault="004F69AC" w:rsidP="004F69AC">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3</w:t>
            </w:r>
          </w:p>
        </w:tc>
        <w:tc>
          <w:tcPr>
            <w:tcW w:w="4077" w:type="dxa"/>
          </w:tcPr>
          <w:p w:rsidR="004F69AC" w:rsidRPr="004F69AC" w:rsidRDefault="004F69AC" w:rsidP="004F69AC">
            <w:pPr>
              <w:widowControl w:val="0"/>
              <w:autoSpaceDE w:val="0"/>
              <w:autoSpaceDN w:val="0"/>
              <w:spacing w:after="0" w:line="240" w:lineRule="auto"/>
              <w:rPr>
                <w:rFonts w:ascii="Times New Roman" w:hAnsi="Times New Roman" w:cs="Times New Roman"/>
                <w:sz w:val="26"/>
                <w:szCs w:val="26"/>
              </w:rPr>
            </w:pPr>
            <w:r w:rsidRPr="004F69AC">
              <w:rPr>
                <w:rFonts w:ascii="Times New Roman" w:hAnsi="Times New Roman" w:cs="Times New Roman"/>
                <w:sz w:val="26"/>
                <w:szCs w:val="26"/>
              </w:rPr>
              <w:t xml:space="preserve">Актуализация и публикация перечня правовых актов, содержащих обязательные требования, соблюдение которых оценивается при проведении мероприятий по контролю </w:t>
            </w:r>
            <w:r w:rsidR="00760962">
              <w:rPr>
                <w:rFonts w:ascii="Times New Roman" w:hAnsi="Times New Roman" w:cs="Times New Roman"/>
                <w:sz w:val="26"/>
                <w:szCs w:val="26"/>
              </w:rPr>
              <w:br/>
            </w:r>
            <w:r w:rsidRPr="004F69AC">
              <w:rPr>
                <w:rFonts w:ascii="Times New Roman" w:hAnsi="Times New Roman" w:cs="Times New Roman"/>
                <w:sz w:val="26"/>
                <w:szCs w:val="26"/>
              </w:rPr>
              <w:t>в рамках осуществления федерального государственного надзора за безопасностью ГТС</w:t>
            </w:r>
          </w:p>
        </w:tc>
        <w:tc>
          <w:tcPr>
            <w:tcW w:w="1985" w:type="dxa"/>
            <w:vAlign w:val="center"/>
          </w:tcPr>
          <w:p w:rsidR="004F69AC" w:rsidRPr="004F69AC" w:rsidRDefault="004F69AC" w:rsidP="004F69AC">
            <w:pPr>
              <w:spacing w:after="0" w:line="240" w:lineRule="auto"/>
              <w:jc w:val="center"/>
              <w:rPr>
                <w:rFonts w:ascii="Times New Roman" w:hAnsi="Times New Roman" w:cs="Times New Roman"/>
                <w:sz w:val="26"/>
                <w:szCs w:val="26"/>
              </w:rPr>
            </w:pPr>
            <w:r w:rsidRPr="004F69AC">
              <w:rPr>
                <w:rFonts w:ascii="Times New Roman" w:hAnsi="Times New Roman" w:cs="Times New Roman"/>
                <w:sz w:val="26"/>
                <w:szCs w:val="26"/>
              </w:rPr>
              <w:t>2021-2022 годы</w:t>
            </w:r>
          </w:p>
        </w:tc>
        <w:tc>
          <w:tcPr>
            <w:tcW w:w="1843" w:type="dxa"/>
            <w:vAlign w:val="center"/>
          </w:tcPr>
          <w:p w:rsidR="004F69AC" w:rsidRPr="004F69AC" w:rsidRDefault="004F69AC" w:rsidP="004F69AC">
            <w:pPr>
              <w:spacing w:after="0" w:line="240" w:lineRule="auto"/>
              <w:ind w:right="-108"/>
              <w:rPr>
                <w:rFonts w:ascii="Times New Roman" w:hAnsi="Times New Roman" w:cs="Times New Roman"/>
                <w:sz w:val="26"/>
                <w:szCs w:val="26"/>
              </w:rPr>
            </w:pPr>
            <w:r w:rsidRPr="004F69AC">
              <w:rPr>
                <w:rFonts w:ascii="Times New Roman" w:hAnsi="Times New Roman" w:cs="Times New Roman"/>
                <w:sz w:val="26"/>
                <w:szCs w:val="26"/>
              </w:rPr>
              <w:t>Поднадзорные организации</w:t>
            </w:r>
          </w:p>
        </w:tc>
        <w:tc>
          <w:tcPr>
            <w:tcW w:w="2126" w:type="dxa"/>
            <w:vAlign w:val="center"/>
          </w:tcPr>
          <w:p w:rsidR="004F69AC" w:rsidRPr="004F69AC" w:rsidRDefault="004F69AC" w:rsidP="004F69AC">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 xml:space="preserve">Информирова-ние руководства и персонала поднадзорных </w:t>
            </w:r>
            <w:r w:rsidR="001B4652">
              <w:rPr>
                <w:rFonts w:ascii="Times New Roman" w:hAnsi="Times New Roman" w:cs="Times New Roman"/>
                <w:sz w:val="26"/>
                <w:szCs w:val="26"/>
              </w:rPr>
              <w:t>субъектов</w:t>
            </w:r>
            <w:r w:rsidRPr="004F69AC">
              <w:rPr>
                <w:rFonts w:ascii="Times New Roman" w:hAnsi="Times New Roman" w:cs="Times New Roman"/>
                <w:sz w:val="26"/>
                <w:szCs w:val="26"/>
              </w:rPr>
              <w:t xml:space="preserve"> </w:t>
            </w:r>
            <w:r w:rsidRPr="004F69AC">
              <w:rPr>
                <w:rFonts w:ascii="Times New Roman" w:hAnsi="Times New Roman" w:cs="Times New Roman"/>
                <w:sz w:val="26"/>
                <w:szCs w:val="26"/>
              </w:rPr>
              <w:br/>
              <w:t>об обязательных требованиях</w:t>
            </w:r>
          </w:p>
        </w:tc>
      </w:tr>
      <w:tr w:rsidR="004F69AC" w:rsidRPr="004F69AC" w:rsidTr="00EB197A">
        <w:tc>
          <w:tcPr>
            <w:tcW w:w="534" w:type="dxa"/>
            <w:vAlign w:val="center"/>
          </w:tcPr>
          <w:p w:rsidR="004F69AC" w:rsidRPr="004F69AC" w:rsidRDefault="004F69AC" w:rsidP="004F69AC">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4</w:t>
            </w:r>
          </w:p>
        </w:tc>
        <w:tc>
          <w:tcPr>
            <w:tcW w:w="4077" w:type="dxa"/>
            <w:vAlign w:val="center"/>
          </w:tcPr>
          <w:p w:rsidR="004F69AC" w:rsidRPr="004F69AC" w:rsidRDefault="004F69AC" w:rsidP="004F69AC">
            <w:pPr>
              <w:widowControl w:val="0"/>
              <w:autoSpaceDE w:val="0"/>
              <w:autoSpaceDN w:val="0"/>
              <w:spacing w:after="0" w:line="240" w:lineRule="auto"/>
              <w:rPr>
                <w:rFonts w:ascii="Times New Roman" w:hAnsi="Times New Roman" w:cs="Times New Roman"/>
                <w:sz w:val="26"/>
                <w:szCs w:val="26"/>
              </w:rPr>
            </w:pPr>
            <w:r w:rsidRPr="004F69AC">
              <w:rPr>
                <w:rFonts w:ascii="Times New Roman" w:hAnsi="Times New Roman" w:cs="Times New Roman"/>
                <w:sz w:val="26"/>
                <w:szCs w:val="26"/>
              </w:rPr>
              <w:t>Актуализация перечня типовых нарушений обязательных требований и его публикация</w:t>
            </w:r>
          </w:p>
        </w:tc>
        <w:tc>
          <w:tcPr>
            <w:tcW w:w="1985" w:type="dxa"/>
            <w:vAlign w:val="center"/>
          </w:tcPr>
          <w:p w:rsidR="004F69AC" w:rsidRPr="004F69AC" w:rsidRDefault="004F69AC" w:rsidP="004F69AC">
            <w:pPr>
              <w:spacing w:after="0" w:line="240" w:lineRule="auto"/>
              <w:jc w:val="center"/>
              <w:rPr>
                <w:rFonts w:ascii="Times New Roman" w:hAnsi="Times New Roman" w:cs="Times New Roman"/>
                <w:sz w:val="26"/>
                <w:szCs w:val="26"/>
              </w:rPr>
            </w:pPr>
            <w:r w:rsidRPr="004F69AC">
              <w:rPr>
                <w:rFonts w:ascii="Times New Roman" w:hAnsi="Times New Roman" w:cs="Times New Roman"/>
                <w:sz w:val="26"/>
                <w:szCs w:val="26"/>
              </w:rPr>
              <w:t>2021-2022 годы</w:t>
            </w:r>
          </w:p>
        </w:tc>
        <w:tc>
          <w:tcPr>
            <w:tcW w:w="1843" w:type="dxa"/>
            <w:vAlign w:val="center"/>
          </w:tcPr>
          <w:p w:rsidR="004F69AC" w:rsidRPr="004F69AC" w:rsidRDefault="004F69AC" w:rsidP="004F69AC">
            <w:pPr>
              <w:spacing w:after="0" w:line="240" w:lineRule="auto"/>
              <w:ind w:right="-108"/>
              <w:rPr>
                <w:rFonts w:ascii="Times New Roman" w:hAnsi="Times New Roman" w:cs="Times New Roman"/>
                <w:sz w:val="26"/>
                <w:szCs w:val="26"/>
              </w:rPr>
            </w:pPr>
            <w:r w:rsidRPr="004F69AC">
              <w:rPr>
                <w:rFonts w:ascii="Times New Roman" w:hAnsi="Times New Roman" w:cs="Times New Roman"/>
                <w:sz w:val="26"/>
                <w:szCs w:val="26"/>
              </w:rPr>
              <w:t>Поднадзорные организации</w:t>
            </w:r>
          </w:p>
        </w:tc>
        <w:tc>
          <w:tcPr>
            <w:tcW w:w="2126" w:type="dxa"/>
            <w:vAlign w:val="center"/>
          </w:tcPr>
          <w:p w:rsidR="004F69AC" w:rsidRPr="004F69AC" w:rsidRDefault="004F69AC" w:rsidP="004F69AC">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 xml:space="preserve">Информирова-ние руководства и персонала поднадзорных </w:t>
            </w:r>
            <w:r w:rsidR="001B4652">
              <w:rPr>
                <w:rFonts w:ascii="Times New Roman" w:hAnsi="Times New Roman" w:cs="Times New Roman"/>
                <w:sz w:val="26"/>
                <w:szCs w:val="26"/>
              </w:rPr>
              <w:t>субъектов</w:t>
            </w:r>
            <w:r w:rsidRPr="004F69AC">
              <w:rPr>
                <w:rFonts w:ascii="Times New Roman" w:hAnsi="Times New Roman" w:cs="Times New Roman"/>
                <w:sz w:val="26"/>
                <w:szCs w:val="26"/>
              </w:rPr>
              <w:t xml:space="preserve"> </w:t>
            </w:r>
            <w:r w:rsidRPr="004F69AC">
              <w:rPr>
                <w:rFonts w:ascii="Times New Roman" w:hAnsi="Times New Roman" w:cs="Times New Roman"/>
                <w:sz w:val="26"/>
                <w:szCs w:val="26"/>
              </w:rPr>
              <w:br/>
              <w:t>об обязательных требованиях</w:t>
            </w:r>
          </w:p>
        </w:tc>
      </w:tr>
      <w:tr w:rsidR="004F69AC" w:rsidRPr="004F69AC" w:rsidTr="00EB197A">
        <w:tc>
          <w:tcPr>
            <w:tcW w:w="534" w:type="dxa"/>
            <w:vAlign w:val="center"/>
          </w:tcPr>
          <w:p w:rsidR="004F69AC" w:rsidRPr="004F69AC" w:rsidRDefault="004F69AC" w:rsidP="004F69AC">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5</w:t>
            </w:r>
          </w:p>
        </w:tc>
        <w:tc>
          <w:tcPr>
            <w:tcW w:w="4077" w:type="dxa"/>
            <w:vAlign w:val="center"/>
          </w:tcPr>
          <w:p w:rsidR="004F69AC" w:rsidRPr="004F69AC" w:rsidRDefault="004B04D6" w:rsidP="004F69AC">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Размещение на официальном сайте Ростехнадзора материалов по произошедш</w:t>
            </w:r>
            <w:r>
              <w:rPr>
                <w:rFonts w:ascii="Times New Roman" w:hAnsi="Times New Roman" w:cs="Times New Roman"/>
                <w:sz w:val="26"/>
                <w:szCs w:val="26"/>
              </w:rPr>
              <w:t>и</w:t>
            </w:r>
            <w:r w:rsidRPr="004F69AC">
              <w:rPr>
                <w:rFonts w:ascii="Times New Roman" w:hAnsi="Times New Roman" w:cs="Times New Roman"/>
                <w:sz w:val="26"/>
                <w:szCs w:val="26"/>
              </w:rPr>
              <w:t xml:space="preserve">м </w:t>
            </w:r>
            <w:r>
              <w:rPr>
                <w:rFonts w:ascii="Times New Roman" w:hAnsi="Times New Roman" w:cs="Times New Roman"/>
                <w:sz w:val="26"/>
                <w:szCs w:val="26"/>
              </w:rPr>
              <w:br/>
            </w:r>
            <w:r w:rsidRPr="004F69AC">
              <w:rPr>
                <w:rFonts w:ascii="Times New Roman" w:hAnsi="Times New Roman" w:cs="Times New Roman"/>
                <w:sz w:val="26"/>
                <w:szCs w:val="26"/>
              </w:rPr>
              <w:t>и расследованн</w:t>
            </w:r>
            <w:r>
              <w:rPr>
                <w:rFonts w:ascii="Times New Roman" w:hAnsi="Times New Roman" w:cs="Times New Roman"/>
                <w:sz w:val="26"/>
                <w:szCs w:val="26"/>
              </w:rPr>
              <w:t>ым</w:t>
            </w:r>
            <w:r w:rsidRPr="004F69AC">
              <w:rPr>
                <w:rFonts w:ascii="Times New Roman" w:hAnsi="Times New Roman" w:cs="Times New Roman"/>
                <w:sz w:val="26"/>
                <w:szCs w:val="26"/>
              </w:rPr>
              <w:t xml:space="preserve"> </w:t>
            </w:r>
            <w:r>
              <w:rPr>
                <w:rFonts w:ascii="Times New Roman" w:hAnsi="Times New Roman" w:cs="Times New Roman"/>
                <w:sz w:val="26"/>
                <w:szCs w:val="26"/>
              </w:rPr>
              <w:t xml:space="preserve">авариям </w:t>
            </w:r>
            <w:r>
              <w:rPr>
                <w:rFonts w:ascii="Times New Roman" w:hAnsi="Times New Roman" w:cs="Times New Roman"/>
                <w:sz w:val="26"/>
                <w:szCs w:val="26"/>
              </w:rPr>
              <w:br/>
              <w:t>на</w:t>
            </w:r>
            <w:r w:rsidRPr="004F69AC">
              <w:rPr>
                <w:rFonts w:ascii="Times New Roman" w:hAnsi="Times New Roman" w:cs="Times New Roman"/>
                <w:sz w:val="26"/>
                <w:szCs w:val="26"/>
              </w:rPr>
              <w:t xml:space="preserve"> поднадзорных Ростехнадзору ГТС, с целью донесения информации, содержащейся </w:t>
            </w:r>
            <w:r>
              <w:rPr>
                <w:rFonts w:ascii="Times New Roman" w:hAnsi="Times New Roman" w:cs="Times New Roman"/>
                <w:sz w:val="26"/>
                <w:szCs w:val="26"/>
              </w:rPr>
              <w:br/>
            </w:r>
            <w:r w:rsidRPr="004F69AC">
              <w:rPr>
                <w:rFonts w:ascii="Times New Roman" w:hAnsi="Times New Roman" w:cs="Times New Roman"/>
                <w:sz w:val="26"/>
                <w:szCs w:val="26"/>
              </w:rPr>
              <w:t xml:space="preserve">в анализе, до поднадзорных организаций, планирования </w:t>
            </w:r>
            <w:r>
              <w:rPr>
                <w:rFonts w:ascii="Times New Roman" w:hAnsi="Times New Roman" w:cs="Times New Roman"/>
                <w:sz w:val="26"/>
                <w:szCs w:val="26"/>
              </w:rPr>
              <w:br/>
            </w:r>
            <w:r w:rsidRPr="004F69AC">
              <w:rPr>
                <w:rFonts w:ascii="Times New Roman" w:hAnsi="Times New Roman" w:cs="Times New Roman"/>
                <w:sz w:val="26"/>
                <w:szCs w:val="26"/>
              </w:rPr>
              <w:t xml:space="preserve">и проведения ими мероприятий </w:t>
            </w:r>
            <w:r>
              <w:rPr>
                <w:rFonts w:ascii="Times New Roman" w:hAnsi="Times New Roman" w:cs="Times New Roman"/>
                <w:sz w:val="26"/>
                <w:szCs w:val="26"/>
              </w:rPr>
              <w:br/>
            </w:r>
            <w:r w:rsidRPr="004F69AC">
              <w:rPr>
                <w:rFonts w:ascii="Times New Roman" w:hAnsi="Times New Roman" w:cs="Times New Roman"/>
                <w:sz w:val="26"/>
                <w:szCs w:val="26"/>
              </w:rPr>
              <w:t>по совершенствованию работы, направленной на предупреждение аварий (повреждений) ГТС</w:t>
            </w:r>
          </w:p>
        </w:tc>
        <w:tc>
          <w:tcPr>
            <w:tcW w:w="1985" w:type="dxa"/>
            <w:vAlign w:val="center"/>
          </w:tcPr>
          <w:p w:rsidR="004F69AC" w:rsidRPr="004F69AC" w:rsidRDefault="004F69AC" w:rsidP="004F69AC">
            <w:pPr>
              <w:spacing w:after="0" w:line="240" w:lineRule="auto"/>
              <w:jc w:val="center"/>
              <w:rPr>
                <w:rFonts w:ascii="Times New Roman" w:hAnsi="Times New Roman" w:cs="Times New Roman"/>
                <w:sz w:val="26"/>
                <w:szCs w:val="26"/>
              </w:rPr>
            </w:pPr>
            <w:r w:rsidRPr="004F69AC">
              <w:rPr>
                <w:rFonts w:ascii="Times New Roman" w:hAnsi="Times New Roman" w:cs="Times New Roman"/>
                <w:sz w:val="26"/>
                <w:szCs w:val="26"/>
              </w:rPr>
              <w:t>2021-2022 годы</w:t>
            </w:r>
          </w:p>
        </w:tc>
        <w:tc>
          <w:tcPr>
            <w:tcW w:w="1843" w:type="dxa"/>
            <w:vAlign w:val="center"/>
          </w:tcPr>
          <w:p w:rsidR="004F69AC" w:rsidRPr="004F69AC" w:rsidRDefault="004F69AC" w:rsidP="004F69AC">
            <w:pPr>
              <w:spacing w:after="0" w:line="240" w:lineRule="auto"/>
              <w:ind w:right="-108"/>
              <w:rPr>
                <w:rFonts w:ascii="Times New Roman" w:hAnsi="Times New Roman" w:cs="Times New Roman"/>
                <w:sz w:val="26"/>
                <w:szCs w:val="26"/>
              </w:rPr>
            </w:pPr>
            <w:r w:rsidRPr="004F69AC">
              <w:rPr>
                <w:rFonts w:ascii="Times New Roman" w:hAnsi="Times New Roman" w:cs="Times New Roman"/>
                <w:sz w:val="26"/>
                <w:szCs w:val="26"/>
              </w:rPr>
              <w:t>Поднадзорные организации</w:t>
            </w:r>
          </w:p>
        </w:tc>
        <w:tc>
          <w:tcPr>
            <w:tcW w:w="2126" w:type="dxa"/>
            <w:vAlign w:val="center"/>
          </w:tcPr>
          <w:p w:rsidR="004F69AC" w:rsidRPr="004F69AC" w:rsidRDefault="004F69AC" w:rsidP="004F69AC">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 xml:space="preserve">Информирова-ние руководства и персонала поднадзорных </w:t>
            </w:r>
            <w:r w:rsidR="001B4652">
              <w:rPr>
                <w:rFonts w:ascii="Times New Roman" w:hAnsi="Times New Roman" w:cs="Times New Roman"/>
                <w:sz w:val="26"/>
                <w:szCs w:val="26"/>
              </w:rPr>
              <w:t>субъектов</w:t>
            </w:r>
            <w:r w:rsidRPr="004F69AC">
              <w:rPr>
                <w:rFonts w:ascii="Times New Roman" w:hAnsi="Times New Roman" w:cs="Times New Roman"/>
                <w:sz w:val="26"/>
                <w:szCs w:val="26"/>
              </w:rPr>
              <w:t xml:space="preserve"> </w:t>
            </w:r>
            <w:r w:rsidRPr="004F69AC">
              <w:rPr>
                <w:rFonts w:ascii="Times New Roman" w:hAnsi="Times New Roman" w:cs="Times New Roman"/>
                <w:sz w:val="26"/>
                <w:szCs w:val="26"/>
              </w:rPr>
              <w:br/>
              <w:t>об обязательных требованиях</w:t>
            </w:r>
          </w:p>
        </w:tc>
      </w:tr>
      <w:tr w:rsidR="004F69AC" w:rsidRPr="004F69AC" w:rsidTr="00EB197A">
        <w:tc>
          <w:tcPr>
            <w:tcW w:w="534" w:type="dxa"/>
            <w:vAlign w:val="center"/>
          </w:tcPr>
          <w:p w:rsidR="004F69AC" w:rsidRPr="004F69AC" w:rsidRDefault="004F69AC" w:rsidP="004F69AC">
            <w:pPr>
              <w:spacing w:after="0" w:line="276" w:lineRule="auto"/>
              <w:rPr>
                <w:rFonts w:ascii="Times New Roman" w:hAnsi="Times New Roman" w:cs="Times New Roman"/>
                <w:sz w:val="26"/>
                <w:szCs w:val="26"/>
              </w:rPr>
            </w:pPr>
            <w:r w:rsidRPr="004F69AC">
              <w:rPr>
                <w:rFonts w:ascii="Times New Roman" w:hAnsi="Times New Roman" w:cs="Times New Roman"/>
                <w:sz w:val="26"/>
                <w:szCs w:val="26"/>
              </w:rPr>
              <w:t>6</w:t>
            </w:r>
          </w:p>
        </w:tc>
        <w:tc>
          <w:tcPr>
            <w:tcW w:w="4077" w:type="dxa"/>
            <w:vAlign w:val="center"/>
          </w:tcPr>
          <w:p w:rsidR="004F69AC" w:rsidRPr="004F69AC" w:rsidRDefault="004F69AC" w:rsidP="004F69AC">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 xml:space="preserve">Проведение семинаров </w:t>
            </w:r>
            <w:r w:rsidR="00760962">
              <w:rPr>
                <w:rFonts w:ascii="Times New Roman" w:hAnsi="Times New Roman" w:cs="Times New Roman"/>
                <w:sz w:val="26"/>
                <w:szCs w:val="26"/>
              </w:rPr>
              <w:br/>
            </w:r>
            <w:r w:rsidRPr="004F69AC">
              <w:rPr>
                <w:rFonts w:ascii="Times New Roman" w:hAnsi="Times New Roman" w:cs="Times New Roman"/>
                <w:sz w:val="26"/>
                <w:szCs w:val="26"/>
              </w:rPr>
              <w:t>и вебинаров</w:t>
            </w:r>
            <w:r w:rsidRPr="004F69AC">
              <w:rPr>
                <w:rFonts w:ascii="Times New Roman" w:hAnsi="Times New Roman" w:cs="Times New Roman"/>
                <w:color w:val="000000"/>
                <w:sz w:val="26"/>
                <w:szCs w:val="26"/>
              </w:rPr>
              <w:t xml:space="preserve"> </w:t>
            </w:r>
          </w:p>
        </w:tc>
        <w:tc>
          <w:tcPr>
            <w:tcW w:w="1985" w:type="dxa"/>
            <w:vAlign w:val="center"/>
          </w:tcPr>
          <w:p w:rsidR="004F69AC" w:rsidRPr="004F69AC" w:rsidRDefault="004F69AC" w:rsidP="004F69AC">
            <w:pPr>
              <w:spacing w:after="0" w:line="240" w:lineRule="auto"/>
              <w:jc w:val="center"/>
              <w:rPr>
                <w:rFonts w:ascii="Times New Roman" w:hAnsi="Times New Roman" w:cs="Times New Roman"/>
                <w:sz w:val="26"/>
                <w:szCs w:val="26"/>
              </w:rPr>
            </w:pPr>
            <w:r w:rsidRPr="004F69AC">
              <w:rPr>
                <w:rFonts w:ascii="Times New Roman" w:hAnsi="Times New Roman" w:cs="Times New Roman"/>
                <w:sz w:val="26"/>
                <w:szCs w:val="26"/>
              </w:rPr>
              <w:t>2021-2022 годы</w:t>
            </w:r>
          </w:p>
        </w:tc>
        <w:tc>
          <w:tcPr>
            <w:tcW w:w="1843" w:type="dxa"/>
            <w:vAlign w:val="center"/>
          </w:tcPr>
          <w:p w:rsidR="004F69AC" w:rsidRPr="004F69AC" w:rsidRDefault="004F69AC" w:rsidP="004F69AC">
            <w:pPr>
              <w:spacing w:after="0" w:line="240" w:lineRule="auto"/>
              <w:ind w:right="-108"/>
              <w:rPr>
                <w:rFonts w:ascii="Times New Roman" w:hAnsi="Times New Roman" w:cs="Times New Roman"/>
                <w:sz w:val="26"/>
                <w:szCs w:val="26"/>
              </w:rPr>
            </w:pPr>
            <w:r w:rsidRPr="004F69AC">
              <w:rPr>
                <w:rFonts w:ascii="Times New Roman" w:hAnsi="Times New Roman" w:cs="Times New Roman"/>
                <w:sz w:val="26"/>
                <w:szCs w:val="26"/>
              </w:rPr>
              <w:t>Поднадзорные организации</w:t>
            </w:r>
          </w:p>
        </w:tc>
        <w:tc>
          <w:tcPr>
            <w:tcW w:w="2126" w:type="dxa"/>
            <w:vAlign w:val="center"/>
          </w:tcPr>
          <w:p w:rsidR="004F69AC" w:rsidRPr="004F69AC" w:rsidRDefault="004F69AC" w:rsidP="004F69AC">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 xml:space="preserve">Информирова-ние руководства и персонала поднадзорных </w:t>
            </w:r>
            <w:r w:rsidR="001B4652">
              <w:rPr>
                <w:rFonts w:ascii="Times New Roman" w:hAnsi="Times New Roman" w:cs="Times New Roman"/>
                <w:sz w:val="26"/>
                <w:szCs w:val="26"/>
              </w:rPr>
              <w:t>субъектов</w:t>
            </w:r>
            <w:r w:rsidRPr="004F69AC">
              <w:rPr>
                <w:rFonts w:ascii="Times New Roman" w:hAnsi="Times New Roman" w:cs="Times New Roman"/>
                <w:sz w:val="26"/>
                <w:szCs w:val="26"/>
              </w:rPr>
              <w:br/>
              <w:t>об обязательных требованиях</w:t>
            </w:r>
          </w:p>
        </w:tc>
      </w:tr>
    </w:tbl>
    <w:p w:rsidR="00B40F16" w:rsidRDefault="00B40F16" w:rsidP="004F69AC">
      <w:pPr>
        <w:keepNext/>
        <w:keepLines/>
        <w:spacing w:before="200" w:after="0" w:line="240" w:lineRule="auto"/>
        <w:jc w:val="center"/>
        <w:outlineLvl w:val="1"/>
        <w:rPr>
          <w:rFonts w:ascii="Times New Roman" w:eastAsia="Times New Roman" w:hAnsi="Times New Roman" w:cs="Times New Roman"/>
          <w:b/>
          <w:bCs/>
          <w:sz w:val="16"/>
          <w:szCs w:val="16"/>
        </w:rPr>
      </w:pPr>
    </w:p>
    <w:p w:rsidR="004F69AC" w:rsidRDefault="004F69AC" w:rsidP="004F69AC">
      <w:pPr>
        <w:keepNext/>
        <w:keepLines/>
        <w:spacing w:before="200" w:after="0" w:line="240" w:lineRule="auto"/>
        <w:jc w:val="center"/>
        <w:outlineLvl w:val="1"/>
        <w:rPr>
          <w:rFonts w:ascii="Times New Roman" w:eastAsia="Times New Roman" w:hAnsi="Times New Roman" w:cs="Times New Roman"/>
          <w:b/>
          <w:bCs/>
          <w:sz w:val="16"/>
          <w:szCs w:val="16"/>
        </w:rPr>
      </w:pPr>
      <w:r w:rsidRPr="004F69AC">
        <w:rPr>
          <w:rFonts w:ascii="Times New Roman" w:eastAsia="Times New Roman" w:hAnsi="Times New Roman" w:cs="Times New Roman"/>
          <w:b/>
          <w:bCs/>
          <w:sz w:val="28"/>
          <w:szCs w:val="28"/>
        </w:rPr>
        <w:t>ПОДПРОГРАММА 3</w:t>
      </w:r>
    </w:p>
    <w:p w:rsidR="00B40F16" w:rsidRPr="00B40F16" w:rsidRDefault="00B40F16" w:rsidP="004F69AC">
      <w:pPr>
        <w:keepNext/>
        <w:keepLines/>
        <w:spacing w:before="200" w:after="0" w:line="240" w:lineRule="auto"/>
        <w:jc w:val="center"/>
        <w:outlineLvl w:val="1"/>
        <w:rPr>
          <w:rFonts w:ascii="Times New Roman" w:eastAsia="Times New Roman" w:hAnsi="Times New Roman" w:cs="Times New Roman"/>
          <w:b/>
          <w:bCs/>
          <w:sz w:val="16"/>
          <w:szCs w:val="16"/>
        </w:rPr>
      </w:pPr>
    </w:p>
    <w:p w:rsidR="004F69AC" w:rsidRPr="004F69AC" w:rsidRDefault="004F69AC" w:rsidP="004F69AC">
      <w:pPr>
        <w:spacing w:after="0" w:line="240" w:lineRule="auto"/>
        <w:jc w:val="center"/>
        <w:rPr>
          <w:rFonts w:ascii="Times New Roman" w:eastAsia="Calibri" w:hAnsi="Times New Roman" w:cs="Times New Roman"/>
          <w:b/>
          <w:sz w:val="32"/>
          <w:szCs w:val="32"/>
        </w:rPr>
      </w:pPr>
      <w:r w:rsidRPr="004F69AC">
        <w:rPr>
          <w:rFonts w:ascii="Times New Roman" w:eastAsia="Calibri" w:hAnsi="Times New Roman" w:cs="Times New Roman"/>
          <w:b/>
          <w:sz w:val="32"/>
          <w:szCs w:val="32"/>
        </w:rPr>
        <w:t xml:space="preserve">Профилактика </w:t>
      </w:r>
      <w:r w:rsidRPr="004F69AC">
        <w:rPr>
          <w:rFonts w:ascii="Times New Roman" w:eastAsia="Arial" w:hAnsi="Times New Roman" w:cs="Times New Roman"/>
          <w:b/>
          <w:color w:val="000000"/>
          <w:sz w:val="32"/>
          <w:szCs w:val="32"/>
          <w:lang w:bidi="ru-RU"/>
        </w:rPr>
        <w:t>нарушений обязательных требований</w:t>
      </w:r>
      <w:r w:rsidRPr="004F69AC">
        <w:rPr>
          <w:rFonts w:ascii="Times New Roman" w:eastAsia="Calibri" w:hAnsi="Times New Roman" w:cs="Times New Roman"/>
          <w:b/>
          <w:sz w:val="32"/>
          <w:szCs w:val="32"/>
        </w:rPr>
        <w:t xml:space="preserve"> </w:t>
      </w:r>
      <w:r w:rsidRPr="004F69AC">
        <w:rPr>
          <w:rFonts w:ascii="Times New Roman" w:eastAsia="Calibri" w:hAnsi="Times New Roman" w:cs="Times New Roman"/>
          <w:b/>
          <w:sz w:val="32"/>
          <w:szCs w:val="32"/>
        </w:rPr>
        <w:br/>
        <w:t xml:space="preserve">по направлению федерального государственного </w:t>
      </w:r>
      <w:r w:rsidRPr="004F69AC">
        <w:rPr>
          <w:rFonts w:ascii="Times New Roman" w:eastAsia="Calibri" w:hAnsi="Times New Roman" w:cs="Times New Roman"/>
          <w:b/>
          <w:sz w:val="32"/>
          <w:szCs w:val="32"/>
        </w:rPr>
        <w:br/>
        <w:t>энергетического надзора</w:t>
      </w:r>
    </w:p>
    <w:p w:rsidR="004F69AC" w:rsidRPr="004F69AC" w:rsidRDefault="004F69AC" w:rsidP="004F69AC">
      <w:pPr>
        <w:spacing w:after="0" w:line="240" w:lineRule="auto"/>
        <w:jc w:val="center"/>
        <w:rPr>
          <w:rFonts w:ascii="Times New Roman" w:eastAsia="Calibri" w:hAnsi="Times New Roman" w:cs="Times New Roman"/>
          <w:b/>
          <w:sz w:val="16"/>
          <w:szCs w:val="16"/>
        </w:rPr>
      </w:pPr>
    </w:p>
    <w:p w:rsidR="004F69AC" w:rsidRPr="00A03C34" w:rsidRDefault="004F69AC" w:rsidP="004F69AC">
      <w:pPr>
        <w:widowControl w:val="0"/>
        <w:numPr>
          <w:ilvl w:val="0"/>
          <w:numId w:val="39"/>
        </w:numPr>
        <w:autoSpaceDE w:val="0"/>
        <w:autoSpaceDN w:val="0"/>
        <w:spacing w:before="240" w:after="200" w:line="240" w:lineRule="auto"/>
        <w:contextualSpacing/>
        <w:jc w:val="center"/>
        <w:rPr>
          <w:rFonts w:ascii="Times New Roman" w:eastAsia="Arial" w:hAnsi="Times New Roman" w:cs="Arial"/>
          <w:b/>
          <w:sz w:val="28"/>
          <w:szCs w:val="28"/>
          <w:lang w:eastAsia="ru-RU" w:bidi="ru-RU"/>
        </w:rPr>
      </w:pPr>
      <w:r w:rsidRPr="004F69AC">
        <w:rPr>
          <w:rFonts w:ascii="Times New Roman" w:eastAsia="Arial" w:hAnsi="Times New Roman" w:cs="Arial"/>
          <w:b/>
          <w:sz w:val="28"/>
          <w:szCs w:val="28"/>
          <w:lang w:eastAsia="ru-RU" w:bidi="ru-RU"/>
        </w:rPr>
        <w:t>Краткий анализ текущего состояния под</w:t>
      </w:r>
      <w:r w:rsidR="00760962">
        <w:rPr>
          <w:rFonts w:ascii="Times New Roman" w:eastAsia="Arial" w:hAnsi="Times New Roman" w:cs="Arial"/>
          <w:b/>
          <w:sz w:val="28"/>
          <w:szCs w:val="28"/>
          <w:lang w:eastAsia="ru-RU" w:bidi="ru-RU"/>
        </w:rPr>
        <w:t>надзорной</w:t>
      </w:r>
      <w:r w:rsidRPr="004F69AC">
        <w:rPr>
          <w:rFonts w:ascii="Times New Roman" w:eastAsia="Arial" w:hAnsi="Times New Roman" w:cs="Arial"/>
          <w:b/>
          <w:sz w:val="28"/>
          <w:szCs w:val="28"/>
          <w:lang w:eastAsia="ru-RU" w:bidi="ru-RU"/>
        </w:rPr>
        <w:t xml:space="preserve"> среды</w:t>
      </w:r>
      <w:r w:rsidR="00094691">
        <w:rPr>
          <w:rFonts w:ascii="Times New Roman" w:eastAsia="Arial" w:hAnsi="Times New Roman" w:cs="Arial"/>
          <w:b/>
          <w:sz w:val="28"/>
          <w:szCs w:val="28"/>
          <w:lang w:eastAsia="ru-RU" w:bidi="ru-RU"/>
        </w:rPr>
        <w:t xml:space="preserve"> </w:t>
      </w:r>
      <w:r w:rsidR="00094691">
        <w:rPr>
          <w:rFonts w:ascii="Times New Roman" w:eastAsia="Arial" w:hAnsi="Times New Roman" w:cs="Arial"/>
          <w:b/>
          <w:sz w:val="28"/>
          <w:szCs w:val="28"/>
          <w:lang w:eastAsia="ru-RU" w:bidi="ru-RU"/>
        </w:rPr>
        <w:br/>
      </w:r>
      <w:r w:rsidR="00094691" w:rsidRPr="008D437B">
        <w:rPr>
          <w:rFonts w:ascii="Times New Roman" w:eastAsia="Calibri" w:hAnsi="Times New Roman" w:cs="Times New Roman"/>
          <w:sz w:val="28"/>
          <w:szCs w:val="28"/>
          <w:lang w:eastAsia="ru-RU"/>
        </w:rPr>
        <w:t>(по состоянию на 31.12.2019 г.)</w:t>
      </w:r>
    </w:p>
    <w:p w:rsidR="00A03C34" w:rsidRPr="004B04D6" w:rsidRDefault="00A03C34" w:rsidP="00A03C34">
      <w:pPr>
        <w:widowControl w:val="0"/>
        <w:autoSpaceDE w:val="0"/>
        <w:autoSpaceDN w:val="0"/>
        <w:spacing w:before="240" w:after="200" w:line="240" w:lineRule="auto"/>
        <w:ind w:left="720"/>
        <w:contextualSpacing/>
        <w:rPr>
          <w:rFonts w:ascii="Times New Roman" w:eastAsia="Arial" w:hAnsi="Times New Roman" w:cs="Arial"/>
          <w:b/>
          <w:sz w:val="28"/>
          <w:szCs w:val="28"/>
          <w:lang w:eastAsia="ru-RU" w:bidi="ru-RU"/>
        </w:rPr>
      </w:pPr>
    </w:p>
    <w:p w:rsidR="004B04D6" w:rsidRPr="004B04D6" w:rsidRDefault="004B04D6" w:rsidP="004B04D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поднадзорных Ростехнадзору организаций составляет более </w:t>
      </w:r>
      <w:r w:rsidRPr="004B04D6">
        <w:rPr>
          <w:rFonts w:ascii="Times New Roman" w:hAnsi="Times New Roman" w:cs="Times New Roman"/>
          <w:sz w:val="28"/>
          <w:szCs w:val="28"/>
        </w:rPr>
        <w:t xml:space="preserve">1 млн. 200 тыс. </w:t>
      </w:r>
    </w:p>
    <w:tbl>
      <w:tblPr>
        <w:tblW w:w="9654" w:type="dxa"/>
        <w:tblInd w:w="93" w:type="dxa"/>
        <w:tblLook w:val="04A0" w:firstRow="1" w:lastRow="0" w:firstColumn="1" w:lastColumn="0" w:noHBand="0" w:noVBand="1"/>
      </w:tblPr>
      <w:tblGrid>
        <w:gridCol w:w="7245"/>
        <w:gridCol w:w="2409"/>
      </w:tblGrid>
      <w:tr w:rsidR="004B04D6" w:rsidTr="004B04D6">
        <w:trPr>
          <w:trHeight w:val="255"/>
        </w:trPr>
        <w:tc>
          <w:tcPr>
            <w:tcW w:w="7245" w:type="dxa"/>
            <w:noWrap/>
            <w:vAlign w:val="bottom"/>
            <w:hideMark/>
          </w:tcPr>
          <w:p w:rsidR="004B04D6" w:rsidRPr="004B04D6" w:rsidRDefault="004B04D6">
            <w:pPr>
              <w:spacing w:after="0" w:line="240" w:lineRule="auto"/>
              <w:ind w:firstLine="616"/>
              <w:rPr>
                <w:rFonts w:ascii="Times New Roman" w:eastAsia="Arial Unicode MS" w:hAnsi="Times New Roman" w:cs="Times New Roman"/>
                <w:kern w:val="2"/>
                <w:sz w:val="28"/>
                <w:szCs w:val="28"/>
              </w:rPr>
            </w:pPr>
            <w:r w:rsidRPr="004B04D6">
              <w:rPr>
                <w:rFonts w:ascii="Times New Roman" w:eastAsia="Arial Unicode MS" w:hAnsi="Times New Roman" w:cs="Times New Roman"/>
                <w:kern w:val="2"/>
                <w:sz w:val="28"/>
                <w:szCs w:val="28"/>
              </w:rPr>
              <w:t>Общее число поднадзорных объектов электроэнергетики</w:t>
            </w:r>
          </w:p>
        </w:tc>
        <w:tc>
          <w:tcPr>
            <w:tcW w:w="2409" w:type="dxa"/>
            <w:noWrap/>
            <w:vAlign w:val="bottom"/>
            <w:hideMark/>
          </w:tcPr>
          <w:p w:rsidR="004B04D6" w:rsidRPr="004B04D6" w:rsidRDefault="004B04D6">
            <w:pPr>
              <w:spacing w:after="0" w:line="240" w:lineRule="auto"/>
              <w:ind w:right="-108"/>
              <w:rPr>
                <w:rFonts w:ascii="Times New Roman" w:eastAsia="Arial Unicode MS" w:hAnsi="Times New Roman" w:cs="Times New Roman"/>
                <w:kern w:val="2"/>
                <w:sz w:val="28"/>
                <w:szCs w:val="28"/>
              </w:rPr>
            </w:pPr>
            <w:r w:rsidRPr="004B04D6">
              <w:rPr>
                <w:rFonts w:ascii="Times New Roman" w:hAnsi="Times New Roman" w:cs="Times New Roman"/>
                <w:sz w:val="28"/>
                <w:szCs w:val="28"/>
              </w:rPr>
              <w:t>–</w:t>
            </w:r>
            <w:r w:rsidRPr="004B04D6">
              <w:rPr>
                <w:rFonts w:ascii="Times New Roman" w:eastAsia="Arial Unicode MS" w:hAnsi="Times New Roman" w:cs="Times New Roman"/>
                <w:kern w:val="2"/>
                <w:sz w:val="28"/>
                <w:szCs w:val="28"/>
              </w:rPr>
              <w:t xml:space="preserve"> 962,9 тыс. ед. </w:t>
            </w:r>
          </w:p>
        </w:tc>
      </w:tr>
      <w:tr w:rsidR="004B04D6" w:rsidTr="004B04D6">
        <w:trPr>
          <w:trHeight w:val="255"/>
        </w:trPr>
        <w:tc>
          <w:tcPr>
            <w:tcW w:w="7245" w:type="dxa"/>
            <w:noWrap/>
            <w:vAlign w:val="bottom"/>
            <w:hideMark/>
          </w:tcPr>
          <w:p w:rsidR="004B04D6" w:rsidRPr="004B04D6" w:rsidRDefault="004B04D6">
            <w:pPr>
              <w:spacing w:after="0" w:line="240" w:lineRule="auto"/>
              <w:ind w:firstLine="616"/>
              <w:rPr>
                <w:rFonts w:ascii="Times New Roman" w:eastAsia="Arial Unicode MS" w:hAnsi="Times New Roman" w:cs="Times New Roman"/>
                <w:kern w:val="2"/>
                <w:sz w:val="28"/>
                <w:szCs w:val="28"/>
              </w:rPr>
            </w:pPr>
            <w:r w:rsidRPr="004B04D6">
              <w:rPr>
                <w:rFonts w:ascii="Times New Roman" w:eastAsia="Arial Unicode MS" w:hAnsi="Times New Roman" w:cs="Times New Roman"/>
                <w:kern w:val="2"/>
                <w:sz w:val="28"/>
                <w:szCs w:val="28"/>
              </w:rPr>
              <w:t>Тепловых электростанций</w:t>
            </w:r>
          </w:p>
        </w:tc>
        <w:tc>
          <w:tcPr>
            <w:tcW w:w="2409" w:type="dxa"/>
            <w:noWrap/>
            <w:vAlign w:val="bottom"/>
            <w:hideMark/>
          </w:tcPr>
          <w:p w:rsidR="004B04D6" w:rsidRPr="004B04D6" w:rsidRDefault="004B04D6">
            <w:pPr>
              <w:spacing w:after="0" w:line="240" w:lineRule="auto"/>
              <w:ind w:right="-108"/>
              <w:rPr>
                <w:rFonts w:ascii="Times New Roman" w:eastAsia="Arial Unicode MS" w:hAnsi="Times New Roman" w:cs="Times New Roman"/>
                <w:kern w:val="2"/>
                <w:sz w:val="28"/>
                <w:szCs w:val="28"/>
              </w:rPr>
            </w:pPr>
            <w:r w:rsidRPr="004B04D6">
              <w:rPr>
                <w:rFonts w:ascii="Times New Roman" w:hAnsi="Times New Roman" w:cs="Times New Roman"/>
                <w:sz w:val="28"/>
                <w:szCs w:val="28"/>
              </w:rPr>
              <w:t>–</w:t>
            </w:r>
            <w:r w:rsidRPr="004B04D6">
              <w:rPr>
                <w:rFonts w:ascii="Times New Roman" w:eastAsia="Arial Unicode MS" w:hAnsi="Times New Roman" w:cs="Times New Roman"/>
                <w:kern w:val="2"/>
                <w:sz w:val="28"/>
                <w:szCs w:val="28"/>
              </w:rPr>
              <w:t xml:space="preserve"> 508 ед.</w:t>
            </w:r>
          </w:p>
        </w:tc>
      </w:tr>
      <w:tr w:rsidR="004B04D6" w:rsidTr="004B04D6">
        <w:trPr>
          <w:trHeight w:val="255"/>
        </w:trPr>
        <w:tc>
          <w:tcPr>
            <w:tcW w:w="7245" w:type="dxa"/>
            <w:noWrap/>
            <w:vAlign w:val="bottom"/>
            <w:hideMark/>
          </w:tcPr>
          <w:p w:rsidR="004B04D6" w:rsidRPr="004B04D6" w:rsidRDefault="004B04D6">
            <w:pPr>
              <w:spacing w:after="0" w:line="240" w:lineRule="auto"/>
              <w:ind w:firstLine="616"/>
              <w:rPr>
                <w:rFonts w:ascii="Times New Roman" w:eastAsia="Arial Unicode MS" w:hAnsi="Times New Roman" w:cs="Times New Roman"/>
                <w:kern w:val="2"/>
                <w:sz w:val="28"/>
                <w:szCs w:val="28"/>
              </w:rPr>
            </w:pPr>
            <w:r w:rsidRPr="004B04D6">
              <w:rPr>
                <w:rFonts w:ascii="Times New Roman" w:eastAsia="Arial Unicode MS" w:hAnsi="Times New Roman" w:cs="Times New Roman"/>
                <w:kern w:val="2"/>
                <w:sz w:val="28"/>
                <w:szCs w:val="28"/>
              </w:rPr>
              <w:t>Газотурбинных (газопоршневых) электростанций</w:t>
            </w:r>
          </w:p>
        </w:tc>
        <w:tc>
          <w:tcPr>
            <w:tcW w:w="2409" w:type="dxa"/>
            <w:noWrap/>
            <w:vAlign w:val="bottom"/>
            <w:hideMark/>
          </w:tcPr>
          <w:p w:rsidR="004B04D6" w:rsidRPr="004B04D6" w:rsidRDefault="004B04D6">
            <w:pPr>
              <w:spacing w:after="0" w:line="240" w:lineRule="auto"/>
              <w:ind w:right="-108"/>
              <w:rPr>
                <w:rFonts w:ascii="Times New Roman" w:eastAsia="Arial Unicode MS" w:hAnsi="Times New Roman" w:cs="Times New Roman"/>
                <w:kern w:val="2"/>
                <w:sz w:val="28"/>
                <w:szCs w:val="28"/>
              </w:rPr>
            </w:pPr>
            <w:r w:rsidRPr="004B04D6">
              <w:rPr>
                <w:rFonts w:ascii="Times New Roman" w:hAnsi="Times New Roman" w:cs="Times New Roman"/>
                <w:sz w:val="28"/>
                <w:szCs w:val="28"/>
              </w:rPr>
              <w:t>–</w:t>
            </w:r>
            <w:r w:rsidRPr="004B04D6">
              <w:rPr>
                <w:rFonts w:ascii="Times New Roman" w:eastAsia="Arial Unicode MS" w:hAnsi="Times New Roman" w:cs="Times New Roman"/>
                <w:kern w:val="2"/>
                <w:sz w:val="28"/>
                <w:szCs w:val="28"/>
              </w:rPr>
              <w:t xml:space="preserve"> 326 ед.</w:t>
            </w:r>
          </w:p>
        </w:tc>
      </w:tr>
      <w:tr w:rsidR="004B04D6" w:rsidTr="004B04D6">
        <w:trPr>
          <w:trHeight w:val="255"/>
        </w:trPr>
        <w:tc>
          <w:tcPr>
            <w:tcW w:w="7245" w:type="dxa"/>
            <w:noWrap/>
            <w:vAlign w:val="bottom"/>
            <w:hideMark/>
          </w:tcPr>
          <w:p w:rsidR="004B04D6" w:rsidRPr="004B04D6" w:rsidRDefault="004B04D6">
            <w:pPr>
              <w:spacing w:after="0" w:line="240" w:lineRule="auto"/>
              <w:ind w:firstLine="616"/>
              <w:rPr>
                <w:rFonts w:ascii="Times New Roman" w:eastAsia="Arial Unicode MS" w:hAnsi="Times New Roman" w:cs="Times New Roman"/>
                <w:kern w:val="2"/>
                <w:sz w:val="28"/>
                <w:szCs w:val="28"/>
              </w:rPr>
            </w:pPr>
            <w:r w:rsidRPr="004B04D6">
              <w:rPr>
                <w:rFonts w:ascii="Times New Roman" w:eastAsia="Arial Unicode MS" w:hAnsi="Times New Roman" w:cs="Times New Roman"/>
                <w:kern w:val="2"/>
                <w:sz w:val="28"/>
                <w:szCs w:val="28"/>
              </w:rPr>
              <w:t>Малых (технологических) электростанций</w:t>
            </w:r>
          </w:p>
        </w:tc>
        <w:tc>
          <w:tcPr>
            <w:tcW w:w="2409" w:type="dxa"/>
            <w:noWrap/>
            <w:vAlign w:val="bottom"/>
            <w:hideMark/>
          </w:tcPr>
          <w:p w:rsidR="004B04D6" w:rsidRPr="004B04D6" w:rsidRDefault="004B04D6">
            <w:pPr>
              <w:spacing w:after="0" w:line="240" w:lineRule="auto"/>
              <w:ind w:right="-108"/>
              <w:rPr>
                <w:rFonts w:ascii="Times New Roman" w:eastAsia="Arial Unicode MS" w:hAnsi="Times New Roman" w:cs="Times New Roman"/>
                <w:kern w:val="2"/>
                <w:sz w:val="28"/>
                <w:szCs w:val="28"/>
              </w:rPr>
            </w:pPr>
            <w:r w:rsidRPr="004B04D6">
              <w:rPr>
                <w:rFonts w:ascii="Times New Roman" w:hAnsi="Times New Roman" w:cs="Times New Roman"/>
                <w:sz w:val="28"/>
                <w:szCs w:val="28"/>
              </w:rPr>
              <w:t>–</w:t>
            </w:r>
            <w:r w:rsidRPr="004B04D6">
              <w:rPr>
                <w:rFonts w:ascii="Times New Roman" w:eastAsia="Arial Unicode MS" w:hAnsi="Times New Roman" w:cs="Times New Roman"/>
                <w:kern w:val="2"/>
                <w:sz w:val="28"/>
                <w:szCs w:val="28"/>
              </w:rPr>
              <w:t xml:space="preserve"> 21,2 тыс. ед. </w:t>
            </w:r>
          </w:p>
        </w:tc>
      </w:tr>
      <w:tr w:rsidR="004B04D6" w:rsidTr="004B04D6">
        <w:trPr>
          <w:trHeight w:val="255"/>
        </w:trPr>
        <w:tc>
          <w:tcPr>
            <w:tcW w:w="7245" w:type="dxa"/>
            <w:noWrap/>
            <w:vAlign w:val="bottom"/>
            <w:hideMark/>
          </w:tcPr>
          <w:p w:rsidR="004B04D6" w:rsidRPr="004B04D6" w:rsidRDefault="004B04D6">
            <w:pPr>
              <w:spacing w:after="0" w:line="240" w:lineRule="auto"/>
              <w:ind w:firstLine="616"/>
              <w:rPr>
                <w:rFonts w:ascii="Times New Roman" w:eastAsia="Arial Unicode MS" w:hAnsi="Times New Roman" w:cs="Times New Roman"/>
                <w:kern w:val="2"/>
                <w:sz w:val="28"/>
                <w:szCs w:val="28"/>
              </w:rPr>
            </w:pPr>
            <w:r w:rsidRPr="004B04D6">
              <w:rPr>
                <w:rFonts w:ascii="Times New Roman" w:eastAsia="Arial Unicode MS" w:hAnsi="Times New Roman" w:cs="Times New Roman"/>
                <w:kern w:val="2"/>
                <w:sz w:val="28"/>
                <w:szCs w:val="28"/>
              </w:rPr>
              <w:t>Гидроэлектростанций</w:t>
            </w:r>
          </w:p>
        </w:tc>
        <w:tc>
          <w:tcPr>
            <w:tcW w:w="2409" w:type="dxa"/>
            <w:noWrap/>
            <w:vAlign w:val="bottom"/>
            <w:hideMark/>
          </w:tcPr>
          <w:p w:rsidR="004B04D6" w:rsidRPr="004B04D6" w:rsidRDefault="004B04D6">
            <w:pPr>
              <w:spacing w:after="0" w:line="240" w:lineRule="auto"/>
              <w:ind w:right="-108"/>
              <w:rPr>
                <w:rFonts w:ascii="Times New Roman" w:eastAsia="Arial Unicode MS" w:hAnsi="Times New Roman" w:cs="Times New Roman"/>
                <w:kern w:val="2"/>
                <w:sz w:val="28"/>
                <w:szCs w:val="28"/>
              </w:rPr>
            </w:pPr>
            <w:r w:rsidRPr="004B04D6">
              <w:rPr>
                <w:rFonts w:ascii="Times New Roman" w:hAnsi="Times New Roman" w:cs="Times New Roman"/>
                <w:sz w:val="28"/>
                <w:szCs w:val="28"/>
              </w:rPr>
              <w:t>–</w:t>
            </w:r>
            <w:r w:rsidRPr="004B04D6">
              <w:rPr>
                <w:rFonts w:ascii="Times New Roman" w:eastAsia="Arial Unicode MS" w:hAnsi="Times New Roman" w:cs="Times New Roman"/>
                <w:kern w:val="2"/>
                <w:sz w:val="28"/>
                <w:szCs w:val="28"/>
              </w:rPr>
              <w:t xml:space="preserve"> 153 ед. </w:t>
            </w:r>
          </w:p>
        </w:tc>
      </w:tr>
      <w:tr w:rsidR="004B04D6" w:rsidTr="004B04D6">
        <w:trPr>
          <w:trHeight w:val="255"/>
        </w:trPr>
        <w:tc>
          <w:tcPr>
            <w:tcW w:w="7245" w:type="dxa"/>
            <w:noWrap/>
            <w:vAlign w:val="bottom"/>
            <w:hideMark/>
          </w:tcPr>
          <w:p w:rsidR="004B04D6" w:rsidRPr="004B04D6" w:rsidRDefault="004B04D6">
            <w:pPr>
              <w:spacing w:after="0" w:line="240" w:lineRule="auto"/>
              <w:ind w:firstLine="616"/>
              <w:rPr>
                <w:rFonts w:ascii="Times New Roman" w:eastAsia="Arial Unicode MS" w:hAnsi="Times New Roman" w:cs="Times New Roman"/>
                <w:kern w:val="2"/>
                <w:sz w:val="28"/>
                <w:szCs w:val="28"/>
              </w:rPr>
            </w:pPr>
            <w:r w:rsidRPr="004B04D6">
              <w:rPr>
                <w:rFonts w:ascii="Times New Roman" w:eastAsia="Arial Unicode MS" w:hAnsi="Times New Roman" w:cs="Times New Roman"/>
                <w:kern w:val="2"/>
                <w:sz w:val="28"/>
                <w:szCs w:val="28"/>
              </w:rPr>
              <w:t>Котельных всего,</w:t>
            </w:r>
          </w:p>
          <w:p w:rsidR="004B04D6" w:rsidRPr="004B04D6" w:rsidRDefault="004B04D6">
            <w:pPr>
              <w:spacing w:after="0" w:line="240" w:lineRule="auto"/>
              <w:ind w:firstLine="616"/>
              <w:rPr>
                <w:rFonts w:ascii="Times New Roman" w:eastAsia="Arial Unicode MS" w:hAnsi="Times New Roman" w:cs="Times New Roman"/>
                <w:kern w:val="2"/>
                <w:sz w:val="28"/>
                <w:szCs w:val="28"/>
              </w:rPr>
            </w:pPr>
            <w:r w:rsidRPr="004B04D6">
              <w:rPr>
                <w:rFonts w:ascii="Times New Roman" w:eastAsia="Arial Unicode MS" w:hAnsi="Times New Roman" w:cs="Times New Roman"/>
                <w:kern w:val="2"/>
                <w:sz w:val="28"/>
                <w:szCs w:val="28"/>
              </w:rPr>
              <w:t>в том числе:</w:t>
            </w:r>
          </w:p>
        </w:tc>
        <w:tc>
          <w:tcPr>
            <w:tcW w:w="2409" w:type="dxa"/>
            <w:noWrap/>
            <w:hideMark/>
          </w:tcPr>
          <w:p w:rsidR="004B04D6" w:rsidRPr="004B04D6" w:rsidRDefault="004B04D6">
            <w:pPr>
              <w:spacing w:after="0" w:line="240" w:lineRule="auto"/>
              <w:ind w:right="-108"/>
              <w:rPr>
                <w:rFonts w:ascii="Times New Roman" w:eastAsia="Arial Unicode MS" w:hAnsi="Times New Roman" w:cs="Times New Roman"/>
                <w:kern w:val="2"/>
                <w:sz w:val="28"/>
                <w:szCs w:val="28"/>
              </w:rPr>
            </w:pPr>
            <w:r w:rsidRPr="004B04D6">
              <w:rPr>
                <w:rFonts w:ascii="Times New Roman" w:hAnsi="Times New Roman" w:cs="Times New Roman"/>
                <w:sz w:val="28"/>
                <w:szCs w:val="28"/>
              </w:rPr>
              <w:t>–</w:t>
            </w:r>
            <w:r w:rsidRPr="004B04D6">
              <w:rPr>
                <w:rFonts w:ascii="Times New Roman" w:eastAsia="Arial Unicode MS" w:hAnsi="Times New Roman" w:cs="Times New Roman"/>
                <w:kern w:val="2"/>
                <w:sz w:val="28"/>
                <w:szCs w:val="28"/>
              </w:rPr>
              <w:t xml:space="preserve"> </w:t>
            </w:r>
            <w:r w:rsidRPr="004B04D6">
              <w:rPr>
                <w:rFonts w:ascii="Times New Roman" w:hAnsi="Times New Roman" w:cs="Times New Roman"/>
                <w:sz w:val="28"/>
                <w:szCs w:val="28"/>
              </w:rPr>
              <w:t>94 тыс. ед.;</w:t>
            </w:r>
          </w:p>
        </w:tc>
      </w:tr>
      <w:tr w:rsidR="004B04D6" w:rsidTr="004B04D6">
        <w:trPr>
          <w:trHeight w:val="255"/>
        </w:trPr>
        <w:tc>
          <w:tcPr>
            <w:tcW w:w="7245" w:type="dxa"/>
            <w:noWrap/>
            <w:vAlign w:val="bottom"/>
            <w:hideMark/>
          </w:tcPr>
          <w:p w:rsidR="004B04D6" w:rsidRPr="004B04D6" w:rsidRDefault="004B04D6">
            <w:pPr>
              <w:spacing w:after="0" w:line="240" w:lineRule="auto"/>
              <w:ind w:firstLine="616"/>
              <w:rPr>
                <w:rFonts w:ascii="Times New Roman" w:eastAsia="Arial Unicode MS" w:hAnsi="Times New Roman" w:cs="Times New Roman"/>
                <w:kern w:val="2"/>
                <w:sz w:val="28"/>
                <w:szCs w:val="28"/>
              </w:rPr>
            </w:pPr>
            <w:r w:rsidRPr="004B04D6">
              <w:rPr>
                <w:rFonts w:ascii="Times New Roman" w:eastAsia="Arial Unicode MS" w:hAnsi="Times New Roman" w:cs="Times New Roman"/>
                <w:kern w:val="2"/>
                <w:sz w:val="28"/>
                <w:szCs w:val="28"/>
              </w:rPr>
              <w:t xml:space="preserve">   производственных</w:t>
            </w:r>
          </w:p>
        </w:tc>
        <w:tc>
          <w:tcPr>
            <w:tcW w:w="2409" w:type="dxa"/>
            <w:noWrap/>
            <w:vAlign w:val="center"/>
            <w:hideMark/>
          </w:tcPr>
          <w:p w:rsidR="004B04D6" w:rsidRPr="004B04D6" w:rsidRDefault="004B04D6">
            <w:pPr>
              <w:spacing w:after="0" w:line="240" w:lineRule="auto"/>
              <w:rPr>
                <w:rFonts w:ascii="Times New Roman" w:eastAsia="Arial Unicode MS" w:hAnsi="Times New Roman" w:cs="Times New Roman"/>
                <w:kern w:val="2"/>
                <w:sz w:val="28"/>
                <w:szCs w:val="28"/>
              </w:rPr>
            </w:pPr>
            <w:r w:rsidRPr="004B04D6">
              <w:rPr>
                <w:rFonts w:ascii="Times New Roman" w:hAnsi="Times New Roman" w:cs="Times New Roman"/>
                <w:sz w:val="28"/>
                <w:szCs w:val="28"/>
              </w:rPr>
              <w:t>–</w:t>
            </w:r>
            <w:r w:rsidRPr="004B04D6">
              <w:rPr>
                <w:rFonts w:ascii="Times New Roman" w:eastAsia="Arial Unicode MS" w:hAnsi="Times New Roman" w:cs="Times New Roman"/>
                <w:kern w:val="2"/>
                <w:sz w:val="28"/>
                <w:szCs w:val="28"/>
              </w:rPr>
              <w:t xml:space="preserve"> 8,6 тыс. ед.;</w:t>
            </w:r>
          </w:p>
        </w:tc>
      </w:tr>
      <w:tr w:rsidR="004B04D6" w:rsidTr="004B04D6">
        <w:trPr>
          <w:trHeight w:val="255"/>
        </w:trPr>
        <w:tc>
          <w:tcPr>
            <w:tcW w:w="7245" w:type="dxa"/>
            <w:noWrap/>
            <w:vAlign w:val="bottom"/>
            <w:hideMark/>
          </w:tcPr>
          <w:p w:rsidR="004B04D6" w:rsidRPr="004B04D6" w:rsidRDefault="004B04D6">
            <w:pPr>
              <w:spacing w:after="0" w:line="240" w:lineRule="auto"/>
              <w:ind w:firstLine="616"/>
              <w:rPr>
                <w:rFonts w:ascii="Times New Roman" w:eastAsia="Arial Unicode MS" w:hAnsi="Times New Roman" w:cs="Times New Roman"/>
                <w:kern w:val="2"/>
                <w:sz w:val="28"/>
                <w:szCs w:val="28"/>
              </w:rPr>
            </w:pPr>
            <w:r w:rsidRPr="004B04D6">
              <w:rPr>
                <w:rFonts w:ascii="Times New Roman" w:eastAsia="Arial Unicode MS" w:hAnsi="Times New Roman" w:cs="Times New Roman"/>
                <w:kern w:val="2"/>
                <w:sz w:val="28"/>
                <w:szCs w:val="28"/>
              </w:rPr>
              <w:t xml:space="preserve">   отопительно-производственных</w:t>
            </w:r>
          </w:p>
        </w:tc>
        <w:tc>
          <w:tcPr>
            <w:tcW w:w="2409" w:type="dxa"/>
            <w:noWrap/>
            <w:vAlign w:val="center"/>
            <w:hideMark/>
          </w:tcPr>
          <w:p w:rsidR="004B04D6" w:rsidRPr="004B04D6" w:rsidRDefault="004B04D6">
            <w:pPr>
              <w:spacing w:after="0" w:line="240" w:lineRule="auto"/>
              <w:rPr>
                <w:rFonts w:ascii="Times New Roman" w:eastAsia="Arial Unicode MS" w:hAnsi="Times New Roman" w:cs="Times New Roman"/>
                <w:kern w:val="2"/>
                <w:sz w:val="28"/>
                <w:szCs w:val="28"/>
              </w:rPr>
            </w:pPr>
            <w:r w:rsidRPr="004B04D6">
              <w:rPr>
                <w:rFonts w:ascii="Times New Roman" w:hAnsi="Times New Roman" w:cs="Times New Roman"/>
                <w:sz w:val="28"/>
                <w:szCs w:val="28"/>
              </w:rPr>
              <w:t>–</w:t>
            </w:r>
            <w:r w:rsidRPr="004B04D6">
              <w:rPr>
                <w:rFonts w:ascii="Times New Roman" w:eastAsia="Arial Unicode MS" w:hAnsi="Times New Roman" w:cs="Times New Roman"/>
                <w:kern w:val="2"/>
                <w:sz w:val="28"/>
                <w:szCs w:val="28"/>
              </w:rPr>
              <w:t xml:space="preserve"> 14,3 тыс. ед.;</w:t>
            </w:r>
          </w:p>
        </w:tc>
      </w:tr>
      <w:tr w:rsidR="004B04D6" w:rsidTr="004B04D6">
        <w:trPr>
          <w:trHeight w:val="255"/>
        </w:trPr>
        <w:tc>
          <w:tcPr>
            <w:tcW w:w="7245" w:type="dxa"/>
            <w:noWrap/>
            <w:vAlign w:val="bottom"/>
            <w:hideMark/>
          </w:tcPr>
          <w:p w:rsidR="004B04D6" w:rsidRPr="004B04D6" w:rsidRDefault="004B04D6">
            <w:pPr>
              <w:spacing w:after="0" w:line="240" w:lineRule="auto"/>
              <w:ind w:firstLine="616"/>
              <w:rPr>
                <w:rFonts w:ascii="Times New Roman" w:eastAsia="Arial Unicode MS" w:hAnsi="Times New Roman" w:cs="Times New Roman"/>
                <w:kern w:val="2"/>
                <w:sz w:val="28"/>
                <w:szCs w:val="28"/>
              </w:rPr>
            </w:pPr>
            <w:r w:rsidRPr="004B04D6">
              <w:rPr>
                <w:rFonts w:ascii="Times New Roman" w:eastAsia="Arial Unicode MS" w:hAnsi="Times New Roman" w:cs="Times New Roman"/>
                <w:kern w:val="2"/>
                <w:sz w:val="28"/>
                <w:szCs w:val="28"/>
              </w:rPr>
              <w:t xml:space="preserve">   отопительных</w:t>
            </w:r>
          </w:p>
        </w:tc>
        <w:tc>
          <w:tcPr>
            <w:tcW w:w="2409" w:type="dxa"/>
            <w:noWrap/>
            <w:vAlign w:val="center"/>
            <w:hideMark/>
          </w:tcPr>
          <w:p w:rsidR="004B04D6" w:rsidRPr="004B04D6" w:rsidRDefault="004B04D6">
            <w:pPr>
              <w:spacing w:after="0" w:line="240" w:lineRule="auto"/>
              <w:rPr>
                <w:rFonts w:ascii="Times New Roman" w:eastAsia="Arial Unicode MS" w:hAnsi="Times New Roman" w:cs="Times New Roman"/>
                <w:kern w:val="2"/>
                <w:sz w:val="28"/>
                <w:szCs w:val="28"/>
              </w:rPr>
            </w:pPr>
            <w:r w:rsidRPr="004B04D6">
              <w:rPr>
                <w:rFonts w:ascii="Times New Roman" w:hAnsi="Times New Roman" w:cs="Times New Roman"/>
                <w:sz w:val="28"/>
                <w:szCs w:val="28"/>
              </w:rPr>
              <w:t>–</w:t>
            </w:r>
            <w:r w:rsidRPr="004B04D6">
              <w:rPr>
                <w:rFonts w:ascii="Times New Roman" w:eastAsia="Arial Unicode MS" w:hAnsi="Times New Roman" w:cs="Times New Roman"/>
                <w:kern w:val="2"/>
                <w:sz w:val="28"/>
                <w:szCs w:val="28"/>
              </w:rPr>
              <w:t xml:space="preserve"> 71,1 тыс. ед.;</w:t>
            </w:r>
          </w:p>
        </w:tc>
      </w:tr>
      <w:tr w:rsidR="004B04D6" w:rsidTr="004B04D6">
        <w:trPr>
          <w:trHeight w:val="525"/>
        </w:trPr>
        <w:tc>
          <w:tcPr>
            <w:tcW w:w="7245" w:type="dxa"/>
            <w:noWrap/>
            <w:vAlign w:val="bottom"/>
            <w:hideMark/>
          </w:tcPr>
          <w:p w:rsidR="004B04D6" w:rsidRPr="004B04D6" w:rsidRDefault="004B04D6">
            <w:pPr>
              <w:spacing w:after="0" w:line="240" w:lineRule="auto"/>
              <w:ind w:firstLine="616"/>
              <w:rPr>
                <w:rFonts w:ascii="Times New Roman" w:eastAsia="Arial Unicode MS" w:hAnsi="Times New Roman" w:cs="Times New Roman"/>
                <w:kern w:val="2"/>
                <w:sz w:val="28"/>
                <w:szCs w:val="28"/>
              </w:rPr>
            </w:pPr>
            <w:r w:rsidRPr="004B04D6">
              <w:rPr>
                <w:rFonts w:ascii="Times New Roman" w:eastAsia="Arial Unicode MS" w:hAnsi="Times New Roman" w:cs="Times New Roman"/>
                <w:kern w:val="2"/>
                <w:sz w:val="28"/>
                <w:szCs w:val="28"/>
              </w:rPr>
              <w:t xml:space="preserve">Электрических подстанций </w:t>
            </w:r>
            <w:r w:rsidRPr="004B04D6">
              <w:rPr>
                <w:rFonts w:ascii="Times New Roman" w:eastAsia="Arial Unicode MS" w:hAnsi="Times New Roman" w:cs="Times New Roman"/>
                <w:kern w:val="2"/>
                <w:sz w:val="28"/>
                <w:szCs w:val="28"/>
              </w:rPr>
              <w:tab/>
              <w:t xml:space="preserve">     </w:t>
            </w:r>
          </w:p>
        </w:tc>
        <w:tc>
          <w:tcPr>
            <w:tcW w:w="2409" w:type="dxa"/>
            <w:noWrap/>
            <w:vAlign w:val="bottom"/>
            <w:hideMark/>
          </w:tcPr>
          <w:p w:rsidR="004B04D6" w:rsidRPr="004B04D6" w:rsidRDefault="004B04D6">
            <w:pPr>
              <w:spacing w:after="0" w:line="240" w:lineRule="auto"/>
              <w:ind w:right="-108" w:firstLine="33"/>
              <w:rPr>
                <w:rFonts w:ascii="Times New Roman" w:eastAsia="Arial Unicode MS" w:hAnsi="Times New Roman" w:cs="Times New Roman"/>
                <w:kern w:val="2"/>
                <w:sz w:val="28"/>
                <w:szCs w:val="28"/>
              </w:rPr>
            </w:pPr>
            <w:r w:rsidRPr="004B04D6">
              <w:rPr>
                <w:rFonts w:ascii="Times New Roman" w:hAnsi="Times New Roman" w:cs="Times New Roman"/>
                <w:sz w:val="28"/>
                <w:szCs w:val="28"/>
              </w:rPr>
              <w:t>–</w:t>
            </w:r>
            <w:r w:rsidRPr="004B04D6">
              <w:rPr>
                <w:rFonts w:ascii="Times New Roman" w:eastAsia="Arial Unicode MS" w:hAnsi="Times New Roman" w:cs="Times New Roman"/>
                <w:kern w:val="2"/>
                <w:sz w:val="28"/>
                <w:szCs w:val="28"/>
              </w:rPr>
              <w:t xml:space="preserve"> 846,7 тыс. ед.;</w:t>
            </w:r>
          </w:p>
        </w:tc>
      </w:tr>
      <w:tr w:rsidR="004B04D6" w:rsidTr="004B04D6">
        <w:trPr>
          <w:trHeight w:val="425"/>
        </w:trPr>
        <w:tc>
          <w:tcPr>
            <w:tcW w:w="7245" w:type="dxa"/>
            <w:noWrap/>
            <w:vAlign w:val="bottom"/>
            <w:hideMark/>
          </w:tcPr>
          <w:p w:rsidR="004B04D6" w:rsidRPr="004B04D6" w:rsidRDefault="004B04D6">
            <w:pPr>
              <w:spacing w:after="0" w:line="240" w:lineRule="auto"/>
              <w:ind w:firstLine="616"/>
              <w:rPr>
                <w:rFonts w:ascii="Times New Roman" w:eastAsia="Arial Unicode MS" w:hAnsi="Times New Roman" w:cs="Times New Roman"/>
                <w:kern w:val="2"/>
                <w:sz w:val="28"/>
                <w:szCs w:val="28"/>
              </w:rPr>
            </w:pPr>
            <w:r w:rsidRPr="004B04D6">
              <w:rPr>
                <w:rFonts w:ascii="Times New Roman" w:eastAsia="Arial Unicode MS" w:hAnsi="Times New Roman" w:cs="Times New Roman"/>
                <w:kern w:val="2"/>
                <w:sz w:val="28"/>
                <w:szCs w:val="28"/>
              </w:rPr>
              <w:t xml:space="preserve">Тепловые сети (в двухтрубном исчислении), </w:t>
            </w:r>
          </w:p>
        </w:tc>
        <w:tc>
          <w:tcPr>
            <w:tcW w:w="2409" w:type="dxa"/>
            <w:noWrap/>
            <w:vAlign w:val="bottom"/>
            <w:hideMark/>
          </w:tcPr>
          <w:p w:rsidR="004B04D6" w:rsidRPr="004B04D6" w:rsidRDefault="004B04D6">
            <w:pPr>
              <w:spacing w:after="0" w:line="240" w:lineRule="auto"/>
              <w:ind w:right="-108"/>
              <w:rPr>
                <w:rFonts w:ascii="Times New Roman" w:eastAsia="Arial Unicode MS" w:hAnsi="Times New Roman" w:cs="Times New Roman"/>
                <w:kern w:val="2"/>
                <w:sz w:val="28"/>
                <w:szCs w:val="28"/>
              </w:rPr>
            </w:pPr>
            <w:r w:rsidRPr="004B04D6">
              <w:rPr>
                <w:rFonts w:ascii="Times New Roman" w:hAnsi="Times New Roman" w:cs="Times New Roman"/>
                <w:sz w:val="28"/>
                <w:szCs w:val="28"/>
              </w:rPr>
              <w:t>–</w:t>
            </w:r>
            <w:r w:rsidRPr="004B04D6">
              <w:rPr>
                <w:rFonts w:ascii="Times New Roman" w:eastAsia="Arial Unicode MS" w:hAnsi="Times New Roman" w:cs="Times New Roman"/>
                <w:kern w:val="2"/>
                <w:sz w:val="28"/>
                <w:szCs w:val="28"/>
              </w:rPr>
              <w:t xml:space="preserve"> 198,7 тыс. км;</w:t>
            </w:r>
          </w:p>
        </w:tc>
      </w:tr>
      <w:tr w:rsidR="004B04D6" w:rsidTr="004B04D6">
        <w:trPr>
          <w:trHeight w:val="255"/>
        </w:trPr>
        <w:tc>
          <w:tcPr>
            <w:tcW w:w="7245" w:type="dxa"/>
            <w:noWrap/>
            <w:vAlign w:val="bottom"/>
            <w:hideMark/>
          </w:tcPr>
          <w:p w:rsidR="004B04D6" w:rsidRPr="004B04D6" w:rsidRDefault="004B04D6">
            <w:pPr>
              <w:spacing w:after="0" w:line="240" w:lineRule="auto"/>
              <w:ind w:left="616"/>
              <w:rPr>
                <w:rFonts w:ascii="Times New Roman" w:eastAsia="Arial Unicode MS" w:hAnsi="Times New Roman" w:cs="Times New Roman"/>
                <w:kern w:val="2"/>
                <w:sz w:val="28"/>
                <w:szCs w:val="28"/>
              </w:rPr>
            </w:pPr>
            <w:r w:rsidRPr="004B04D6">
              <w:rPr>
                <w:rFonts w:ascii="Times New Roman" w:eastAsia="Arial Unicode MS" w:hAnsi="Times New Roman" w:cs="Times New Roman"/>
                <w:kern w:val="2"/>
                <w:sz w:val="28"/>
                <w:szCs w:val="28"/>
              </w:rPr>
              <w:t xml:space="preserve">Линии электропередачи всего, </w:t>
            </w:r>
            <w:r w:rsidRPr="004B04D6">
              <w:rPr>
                <w:rFonts w:ascii="Times New Roman" w:eastAsia="Arial Unicode MS" w:hAnsi="Times New Roman" w:cs="Times New Roman"/>
                <w:kern w:val="2"/>
                <w:sz w:val="28"/>
                <w:szCs w:val="28"/>
              </w:rPr>
              <w:br/>
              <w:t>в том числе:</w:t>
            </w:r>
          </w:p>
        </w:tc>
        <w:tc>
          <w:tcPr>
            <w:tcW w:w="2409" w:type="dxa"/>
            <w:noWrap/>
            <w:hideMark/>
          </w:tcPr>
          <w:p w:rsidR="004B04D6" w:rsidRPr="004B04D6" w:rsidRDefault="004B04D6">
            <w:pPr>
              <w:spacing w:after="0" w:line="240" w:lineRule="auto"/>
              <w:ind w:left="-108" w:right="-108"/>
              <w:rPr>
                <w:rFonts w:ascii="Times New Roman" w:eastAsia="Arial Unicode MS" w:hAnsi="Times New Roman" w:cs="Times New Roman"/>
                <w:kern w:val="2"/>
                <w:sz w:val="28"/>
                <w:szCs w:val="28"/>
              </w:rPr>
            </w:pPr>
            <w:r>
              <w:rPr>
                <w:rFonts w:ascii="Times New Roman" w:hAnsi="Times New Roman" w:cs="Times New Roman"/>
                <w:sz w:val="28"/>
                <w:szCs w:val="28"/>
              </w:rPr>
              <w:t xml:space="preserve">  </w:t>
            </w:r>
            <w:r w:rsidRPr="004B04D6">
              <w:rPr>
                <w:rFonts w:ascii="Times New Roman" w:hAnsi="Times New Roman" w:cs="Times New Roman"/>
                <w:sz w:val="28"/>
                <w:szCs w:val="28"/>
              </w:rPr>
              <w:t>–</w:t>
            </w:r>
            <w:r w:rsidRPr="004B04D6">
              <w:rPr>
                <w:rFonts w:ascii="Times New Roman" w:eastAsia="Arial Unicode MS" w:hAnsi="Times New Roman" w:cs="Times New Roman"/>
                <w:kern w:val="2"/>
                <w:sz w:val="28"/>
                <w:szCs w:val="28"/>
              </w:rPr>
              <w:t xml:space="preserve"> 4887,5 тыс. км;</w:t>
            </w:r>
          </w:p>
        </w:tc>
      </w:tr>
      <w:tr w:rsidR="004B04D6" w:rsidTr="004B04D6">
        <w:trPr>
          <w:trHeight w:val="255"/>
        </w:trPr>
        <w:tc>
          <w:tcPr>
            <w:tcW w:w="7245" w:type="dxa"/>
            <w:noWrap/>
            <w:vAlign w:val="bottom"/>
            <w:hideMark/>
          </w:tcPr>
          <w:p w:rsidR="004B04D6" w:rsidRPr="004B04D6" w:rsidRDefault="004B04D6">
            <w:pPr>
              <w:spacing w:after="0" w:line="240" w:lineRule="auto"/>
              <w:ind w:firstLine="616"/>
              <w:rPr>
                <w:rFonts w:ascii="Times New Roman" w:eastAsia="Arial Unicode MS" w:hAnsi="Times New Roman" w:cs="Times New Roman"/>
                <w:kern w:val="2"/>
                <w:sz w:val="28"/>
                <w:szCs w:val="28"/>
              </w:rPr>
            </w:pPr>
            <w:r w:rsidRPr="004B04D6">
              <w:rPr>
                <w:rFonts w:ascii="Times New Roman" w:eastAsia="Arial Unicode MS" w:hAnsi="Times New Roman" w:cs="Times New Roman"/>
                <w:kern w:val="2"/>
                <w:sz w:val="28"/>
                <w:szCs w:val="28"/>
              </w:rPr>
              <w:t xml:space="preserve">   напряжением до 1 кВ</w:t>
            </w:r>
          </w:p>
        </w:tc>
        <w:tc>
          <w:tcPr>
            <w:tcW w:w="2409" w:type="dxa"/>
            <w:noWrap/>
            <w:vAlign w:val="bottom"/>
            <w:hideMark/>
          </w:tcPr>
          <w:p w:rsidR="004B04D6" w:rsidRPr="004B04D6" w:rsidRDefault="004B04D6">
            <w:pPr>
              <w:spacing w:after="0" w:line="240" w:lineRule="auto"/>
              <w:ind w:right="-108"/>
              <w:rPr>
                <w:rFonts w:ascii="Times New Roman" w:eastAsia="Arial Unicode MS" w:hAnsi="Times New Roman" w:cs="Times New Roman"/>
                <w:kern w:val="2"/>
                <w:sz w:val="28"/>
                <w:szCs w:val="28"/>
              </w:rPr>
            </w:pPr>
            <w:r w:rsidRPr="004B04D6">
              <w:rPr>
                <w:rFonts w:ascii="Times New Roman" w:hAnsi="Times New Roman" w:cs="Times New Roman"/>
                <w:sz w:val="28"/>
                <w:szCs w:val="28"/>
              </w:rPr>
              <w:t>–</w:t>
            </w:r>
            <w:r w:rsidRPr="004B04D6">
              <w:rPr>
                <w:rFonts w:ascii="Times New Roman" w:eastAsia="Arial Unicode MS" w:hAnsi="Times New Roman" w:cs="Times New Roman"/>
                <w:kern w:val="2"/>
                <w:sz w:val="28"/>
                <w:szCs w:val="28"/>
              </w:rPr>
              <w:t xml:space="preserve"> 2517,3 тыс. км;</w:t>
            </w:r>
          </w:p>
        </w:tc>
      </w:tr>
      <w:tr w:rsidR="004B04D6" w:rsidTr="004B04D6">
        <w:trPr>
          <w:trHeight w:val="255"/>
        </w:trPr>
        <w:tc>
          <w:tcPr>
            <w:tcW w:w="7245" w:type="dxa"/>
            <w:noWrap/>
            <w:vAlign w:val="bottom"/>
            <w:hideMark/>
          </w:tcPr>
          <w:p w:rsidR="004B04D6" w:rsidRPr="004B04D6" w:rsidRDefault="004B04D6">
            <w:pPr>
              <w:spacing w:after="0" w:line="240" w:lineRule="auto"/>
              <w:ind w:firstLine="616"/>
              <w:rPr>
                <w:rFonts w:ascii="Times New Roman" w:eastAsia="Arial Unicode MS" w:hAnsi="Times New Roman" w:cs="Times New Roman"/>
                <w:kern w:val="2"/>
                <w:sz w:val="28"/>
                <w:szCs w:val="28"/>
              </w:rPr>
            </w:pPr>
            <w:r w:rsidRPr="004B04D6">
              <w:rPr>
                <w:rFonts w:ascii="Times New Roman" w:eastAsia="Arial Unicode MS" w:hAnsi="Times New Roman" w:cs="Times New Roman"/>
                <w:kern w:val="2"/>
                <w:sz w:val="28"/>
                <w:szCs w:val="28"/>
              </w:rPr>
              <w:t xml:space="preserve">   напряжением от 1 кВ до 110 кВ</w:t>
            </w:r>
          </w:p>
        </w:tc>
        <w:tc>
          <w:tcPr>
            <w:tcW w:w="2409" w:type="dxa"/>
            <w:noWrap/>
            <w:vAlign w:val="bottom"/>
            <w:hideMark/>
          </w:tcPr>
          <w:p w:rsidR="004B04D6" w:rsidRPr="004B04D6" w:rsidRDefault="004B04D6">
            <w:pPr>
              <w:spacing w:after="0" w:line="240" w:lineRule="auto"/>
              <w:ind w:right="-108"/>
              <w:rPr>
                <w:rFonts w:ascii="Times New Roman" w:eastAsia="Arial Unicode MS" w:hAnsi="Times New Roman" w:cs="Times New Roman"/>
                <w:kern w:val="2"/>
                <w:sz w:val="28"/>
                <w:szCs w:val="28"/>
              </w:rPr>
            </w:pPr>
            <w:r w:rsidRPr="004B04D6">
              <w:rPr>
                <w:rFonts w:ascii="Times New Roman" w:hAnsi="Times New Roman" w:cs="Times New Roman"/>
                <w:sz w:val="28"/>
                <w:szCs w:val="28"/>
              </w:rPr>
              <w:t>–</w:t>
            </w:r>
            <w:r w:rsidRPr="004B04D6">
              <w:rPr>
                <w:rFonts w:ascii="Times New Roman" w:eastAsia="Arial Unicode MS" w:hAnsi="Times New Roman" w:cs="Times New Roman"/>
                <w:kern w:val="2"/>
                <w:sz w:val="28"/>
                <w:szCs w:val="28"/>
              </w:rPr>
              <w:t xml:space="preserve"> 2142,2 тыс. км;</w:t>
            </w:r>
          </w:p>
        </w:tc>
      </w:tr>
      <w:tr w:rsidR="004B04D6" w:rsidTr="004B04D6">
        <w:trPr>
          <w:trHeight w:val="255"/>
        </w:trPr>
        <w:tc>
          <w:tcPr>
            <w:tcW w:w="7245" w:type="dxa"/>
            <w:noWrap/>
            <w:vAlign w:val="bottom"/>
            <w:hideMark/>
          </w:tcPr>
          <w:p w:rsidR="004B04D6" w:rsidRPr="004B04D6" w:rsidRDefault="004B04D6">
            <w:pPr>
              <w:spacing w:after="0" w:line="240" w:lineRule="auto"/>
              <w:ind w:firstLine="616"/>
              <w:rPr>
                <w:rFonts w:ascii="Times New Roman" w:eastAsia="Arial Unicode MS" w:hAnsi="Times New Roman" w:cs="Times New Roman"/>
                <w:kern w:val="2"/>
                <w:sz w:val="28"/>
                <w:szCs w:val="28"/>
              </w:rPr>
            </w:pPr>
            <w:r w:rsidRPr="004B04D6">
              <w:rPr>
                <w:rFonts w:ascii="Times New Roman" w:eastAsia="Arial Unicode MS" w:hAnsi="Times New Roman" w:cs="Times New Roman"/>
                <w:kern w:val="2"/>
                <w:sz w:val="28"/>
                <w:szCs w:val="28"/>
              </w:rPr>
              <w:t xml:space="preserve">   напряжением 220 кВ и выше</w:t>
            </w:r>
          </w:p>
        </w:tc>
        <w:tc>
          <w:tcPr>
            <w:tcW w:w="2409" w:type="dxa"/>
            <w:noWrap/>
            <w:vAlign w:val="bottom"/>
            <w:hideMark/>
          </w:tcPr>
          <w:p w:rsidR="004B04D6" w:rsidRPr="004B04D6" w:rsidRDefault="004B04D6">
            <w:pPr>
              <w:spacing w:after="0" w:line="240" w:lineRule="auto"/>
              <w:ind w:right="-108"/>
              <w:rPr>
                <w:rFonts w:ascii="Times New Roman" w:eastAsia="Arial Unicode MS" w:hAnsi="Times New Roman" w:cs="Times New Roman"/>
                <w:kern w:val="2"/>
                <w:sz w:val="28"/>
                <w:szCs w:val="28"/>
              </w:rPr>
            </w:pPr>
            <w:r w:rsidRPr="004B04D6">
              <w:rPr>
                <w:rFonts w:ascii="Times New Roman" w:hAnsi="Times New Roman" w:cs="Times New Roman"/>
                <w:sz w:val="28"/>
                <w:szCs w:val="28"/>
              </w:rPr>
              <w:t>–</w:t>
            </w:r>
            <w:r w:rsidRPr="004B04D6">
              <w:rPr>
                <w:rFonts w:ascii="Times New Roman" w:eastAsia="Arial Unicode MS" w:hAnsi="Times New Roman" w:cs="Times New Roman"/>
                <w:kern w:val="2"/>
                <w:sz w:val="28"/>
                <w:szCs w:val="28"/>
              </w:rPr>
              <w:t xml:space="preserve"> 228 тыс. км.</w:t>
            </w:r>
          </w:p>
        </w:tc>
      </w:tr>
    </w:tbl>
    <w:p w:rsidR="004B04D6" w:rsidRPr="004F69AC" w:rsidRDefault="004B04D6" w:rsidP="004B04D6">
      <w:pPr>
        <w:widowControl w:val="0"/>
        <w:autoSpaceDE w:val="0"/>
        <w:autoSpaceDN w:val="0"/>
        <w:spacing w:before="240" w:after="200" w:line="240" w:lineRule="auto"/>
        <w:ind w:left="720"/>
        <w:contextualSpacing/>
        <w:rPr>
          <w:rFonts w:ascii="Times New Roman" w:eastAsia="Arial" w:hAnsi="Times New Roman" w:cs="Arial"/>
          <w:b/>
          <w:sz w:val="28"/>
          <w:szCs w:val="28"/>
          <w:lang w:eastAsia="ru-RU" w:bidi="ru-RU"/>
        </w:rPr>
      </w:pPr>
    </w:p>
    <w:p w:rsidR="004F69AC" w:rsidRPr="004F69AC" w:rsidRDefault="004F69AC" w:rsidP="004F69AC">
      <w:pPr>
        <w:widowControl w:val="0"/>
        <w:numPr>
          <w:ilvl w:val="0"/>
          <w:numId w:val="39"/>
        </w:numPr>
        <w:autoSpaceDE w:val="0"/>
        <w:autoSpaceDN w:val="0"/>
        <w:spacing w:before="240" w:after="200" w:line="240" w:lineRule="auto"/>
        <w:contextualSpacing/>
        <w:jc w:val="center"/>
        <w:rPr>
          <w:rFonts w:ascii="Times New Roman" w:eastAsia="Times New Roman" w:hAnsi="Times New Roman" w:cs="Times New Roman"/>
          <w:b/>
          <w:sz w:val="28"/>
          <w:szCs w:val="28"/>
          <w:lang w:eastAsia="ru-RU"/>
        </w:rPr>
      </w:pPr>
      <w:r w:rsidRPr="004F69AC">
        <w:rPr>
          <w:rFonts w:ascii="Times New Roman" w:eastAsia="Arial" w:hAnsi="Times New Roman" w:cs="Times New Roman"/>
          <w:b/>
          <w:color w:val="000000"/>
          <w:sz w:val="28"/>
          <w:szCs w:val="28"/>
          <w:lang w:bidi="ru-RU"/>
        </w:rPr>
        <w:t>Описание ключевых наиболее значимых рисков</w:t>
      </w:r>
    </w:p>
    <w:p w:rsidR="004F69AC" w:rsidRPr="004F69AC" w:rsidRDefault="004F69AC" w:rsidP="004F69AC">
      <w:pPr>
        <w:spacing w:before="240" w:after="200" w:line="240" w:lineRule="auto"/>
        <w:ind w:left="720"/>
        <w:contextualSpacing/>
        <w:jc w:val="both"/>
        <w:rPr>
          <w:rFonts w:ascii="Times New Roman" w:eastAsia="Times New Roman" w:hAnsi="Times New Roman" w:cs="Times New Roman"/>
          <w:b/>
          <w:sz w:val="16"/>
          <w:szCs w:val="16"/>
          <w:lang w:eastAsia="ru-RU"/>
        </w:rPr>
      </w:pPr>
    </w:p>
    <w:p w:rsidR="004F69AC" w:rsidRPr="00E11F04" w:rsidRDefault="004F69AC" w:rsidP="004F69AC">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r w:rsidRPr="004F69AC">
        <w:rPr>
          <w:rFonts w:ascii="Times New Roman" w:eastAsia="Times New Roman" w:hAnsi="Times New Roman" w:cs="Times New Roman"/>
          <w:sz w:val="28"/>
          <w:szCs w:val="20"/>
          <w:lang w:eastAsia="ru-RU"/>
        </w:rPr>
        <w:t xml:space="preserve">Наиболее значимые риски </w:t>
      </w:r>
      <w:r w:rsidRPr="004F69AC">
        <w:rPr>
          <w:rFonts w:ascii="Times New Roman" w:eastAsia="Times New Roman" w:hAnsi="Times New Roman" w:cs="Times New Roman"/>
          <w:sz w:val="28"/>
          <w:szCs w:val="28"/>
          <w:lang w:eastAsia="ru-RU"/>
        </w:rPr>
        <w:t>–</w:t>
      </w:r>
      <w:r w:rsidRPr="004F69AC">
        <w:rPr>
          <w:rFonts w:ascii="Times New Roman" w:eastAsia="Times New Roman" w:hAnsi="Times New Roman" w:cs="Times New Roman"/>
          <w:sz w:val="28"/>
          <w:szCs w:val="20"/>
          <w:lang w:eastAsia="ru-RU"/>
        </w:rPr>
        <w:t xml:space="preserve"> причинение вреда жизни или здоровью граждан в результате аварий на объектах электроэнергетики.  Наибольшее количество несчастных случаев происходит в ходе выполнения работ </w:t>
      </w:r>
      <w:r w:rsidR="00760962">
        <w:rPr>
          <w:rFonts w:ascii="Times New Roman" w:eastAsia="Times New Roman" w:hAnsi="Times New Roman" w:cs="Times New Roman"/>
          <w:sz w:val="28"/>
          <w:szCs w:val="20"/>
          <w:lang w:eastAsia="ru-RU"/>
        </w:rPr>
        <w:br/>
      </w:r>
      <w:r w:rsidRPr="004F69AC">
        <w:rPr>
          <w:rFonts w:ascii="Times New Roman" w:eastAsia="Times New Roman" w:hAnsi="Times New Roman" w:cs="Times New Roman"/>
          <w:sz w:val="28"/>
          <w:szCs w:val="20"/>
          <w:lang w:eastAsia="ru-RU"/>
        </w:rPr>
        <w:t xml:space="preserve">на трансформаторных подстанциях, на воздушных линиях электропередач, вблизи электропроводки без снятия напряжения, а также в распределительных устройствах вследствие случайного прикосновения к токоведущим частям, находящимся под напряжением. </w:t>
      </w:r>
      <w:r w:rsidRPr="004F69AC">
        <w:rPr>
          <w:rFonts w:ascii="Times New Roman" w:eastAsia="Times New Roman" w:hAnsi="Times New Roman" w:cs="Times New Roman"/>
          <w:sz w:val="28"/>
          <w:szCs w:val="28"/>
          <w:lang w:eastAsia="ru-RU"/>
        </w:rPr>
        <w:t xml:space="preserve">Основными причинами несчастных случаев являются: недостаточная подготовленность персонала к выполнению приемов, влияющих на безопасность работ; неэффективность мероприятий </w:t>
      </w:r>
      <w:r w:rsidR="00760962">
        <w:rPr>
          <w:rFonts w:ascii="Times New Roman" w:eastAsia="Times New Roman" w:hAnsi="Times New Roman" w:cs="Times New Roman"/>
          <w:sz w:val="28"/>
          <w:szCs w:val="28"/>
          <w:lang w:eastAsia="ru-RU"/>
        </w:rPr>
        <w:br/>
      </w:r>
      <w:r w:rsidRPr="004F69AC">
        <w:rPr>
          <w:rFonts w:ascii="Times New Roman" w:eastAsia="Times New Roman" w:hAnsi="Times New Roman" w:cs="Times New Roman"/>
          <w:sz w:val="28"/>
          <w:szCs w:val="28"/>
          <w:lang w:eastAsia="ru-RU"/>
        </w:rPr>
        <w:t xml:space="preserve">по подготовке и обучению персонала выполнению требований безопасности; невыполнение мероприятий, обеспечивающих безопасность работ </w:t>
      </w:r>
      <w:r w:rsidRPr="004F69AC">
        <w:rPr>
          <w:rFonts w:ascii="Times New Roman" w:eastAsia="Times New Roman" w:hAnsi="Times New Roman" w:cs="Times New Roman"/>
          <w:sz w:val="28"/>
          <w:szCs w:val="28"/>
          <w:lang w:eastAsia="ru-RU"/>
        </w:rPr>
        <w:br/>
        <w:t xml:space="preserve">в энергоустановках. </w:t>
      </w:r>
    </w:p>
    <w:p w:rsidR="004F69AC" w:rsidRPr="004F69AC" w:rsidRDefault="004F69AC" w:rsidP="004F69AC">
      <w:pPr>
        <w:widowControl w:val="0"/>
        <w:numPr>
          <w:ilvl w:val="0"/>
          <w:numId w:val="39"/>
        </w:numPr>
        <w:autoSpaceDE w:val="0"/>
        <w:autoSpaceDN w:val="0"/>
        <w:spacing w:after="60" w:line="240" w:lineRule="auto"/>
        <w:ind w:left="1066" w:hanging="357"/>
        <w:contextualSpacing/>
        <w:jc w:val="center"/>
        <w:rPr>
          <w:rFonts w:ascii="Times New Roman" w:eastAsia="Times New Roman" w:hAnsi="Times New Roman" w:cs="Times New Roman"/>
          <w:b/>
          <w:sz w:val="28"/>
          <w:szCs w:val="28"/>
        </w:rPr>
      </w:pPr>
      <w:r w:rsidRPr="004F69AC">
        <w:rPr>
          <w:rFonts w:ascii="Times New Roman" w:eastAsia="Arial" w:hAnsi="Times New Roman" w:cs="Arial"/>
          <w:b/>
          <w:color w:val="000000"/>
          <w:sz w:val="28"/>
          <w:szCs w:val="28"/>
          <w:lang w:eastAsia="ru-RU" w:bidi="ru-RU"/>
        </w:rPr>
        <w:t xml:space="preserve">Текущие и ожидаемые тенденции, которые могут </w:t>
      </w:r>
      <w:r w:rsidRPr="004F69AC">
        <w:rPr>
          <w:rFonts w:ascii="Times New Roman" w:eastAsia="Arial" w:hAnsi="Times New Roman" w:cs="Arial"/>
          <w:b/>
          <w:color w:val="000000"/>
          <w:sz w:val="28"/>
          <w:szCs w:val="28"/>
          <w:lang w:eastAsia="ru-RU" w:bidi="ru-RU"/>
        </w:rPr>
        <w:br/>
        <w:t>оказать воздействие на состояние подконтрольной среды</w:t>
      </w:r>
    </w:p>
    <w:p w:rsidR="004F69AC" w:rsidRPr="004F69AC" w:rsidRDefault="004F69AC" w:rsidP="004F69AC">
      <w:pPr>
        <w:spacing w:after="0" w:line="240" w:lineRule="auto"/>
        <w:ind w:firstLine="709"/>
        <w:jc w:val="both"/>
        <w:rPr>
          <w:rFonts w:ascii="Times New Roman" w:eastAsia="Times New Roman" w:hAnsi="Times New Roman" w:cs="Times New Roman"/>
          <w:sz w:val="16"/>
          <w:szCs w:val="16"/>
          <w:lang w:eastAsia="ru-RU"/>
        </w:rPr>
      </w:pPr>
    </w:p>
    <w:p w:rsidR="004F69AC" w:rsidRPr="004F69AC" w:rsidRDefault="004F69AC" w:rsidP="004F69AC">
      <w:pPr>
        <w:autoSpaceDN w:val="0"/>
        <w:spacing w:after="0" w:line="240" w:lineRule="auto"/>
        <w:ind w:firstLine="709"/>
        <w:jc w:val="both"/>
        <w:rPr>
          <w:rFonts w:ascii="Times New Roman" w:eastAsia="Times New Roman" w:hAnsi="Times New Roman" w:cs="Times New Roman"/>
          <w:sz w:val="28"/>
          <w:szCs w:val="28"/>
          <w:lang w:eastAsia="ru-RU"/>
        </w:rPr>
      </w:pPr>
      <w:r w:rsidRPr="004F69AC">
        <w:rPr>
          <w:rFonts w:ascii="Times New Roman" w:eastAsia="Times New Roman" w:hAnsi="Times New Roman" w:cs="Times New Roman"/>
          <w:sz w:val="28"/>
          <w:szCs w:val="28"/>
          <w:lang w:eastAsia="ru-RU"/>
        </w:rPr>
        <w:t xml:space="preserve">Основными причинами возникновения крупных системных аварий, </w:t>
      </w:r>
      <w:r w:rsidRPr="004F69AC">
        <w:rPr>
          <w:rFonts w:ascii="Times New Roman" w:eastAsia="Times New Roman" w:hAnsi="Times New Roman" w:cs="Times New Roman"/>
          <w:sz w:val="28"/>
          <w:szCs w:val="28"/>
          <w:lang w:eastAsia="ru-RU"/>
        </w:rPr>
        <w:br/>
        <w:t xml:space="preserve">для которых характерно каскадное развитие, продолжают оставаться: </w:t>
      </w:r>
    </w:p>
    <w:p w:rsidR="004F69AC" w:rsidRPr="004F69AC" w:rsidRDefault="004F69AC" w:rsidP="004F69AC">
      <w:pPr>
        <w:autoSpaceDN w:val="0"/>
        <w:spacing w:after="0" w:line="240" w:lineRule="auto"/>
        <w:ind w:firstLine="709"/>
        <w:jc w:val="both"/>
        <w:rPr>
          <w:rFonts w:ascii="Times New Roman" w:eastAsia="Times New Roman" w:hAnsi="Times New Roman" w:cs="Times New Roman"/>
          <w:sz w:val="28"/>
          <w:szCs w:val="28"/>
          <w:lang w:eastAsia="ru-RU"/>
        </w:rPr>
      </w:pPr>
      <w:r w:rsidRPr="004F69AC">
        <w:rPr>
          <w:rFonts w:ascii="Times New Roman" w:eastAsia="Times New Roman" w:hAnsi="Times New Roman" w:cs="Times New Roman"/>
          <w:bCs/>
          <w:iCs/>
          <w:sz w:val="28"/>
          <w:szCs w:val="28"/>
          <w:lang w:eastAsia="ru-RU"/>
        </w:rPr>
        <w:t>неисправности систем релейной защиты и автоматики;</w:t>
      </w:r>
    </w:p>
    <w:p w:rsidR="004F69AC" w:rsidRPr="004F69AC" w:rsidRDefault="004F69AC" w:rsidP="004F69AC">
      <w:pPr>
        <w:autoSpaceDN w:val="0"/>
        <w:spacing w:after="0" w:line="240" w:lineRule="auto"/>
        <w:ind w:firstLine="709"/>
        <w:jc w:val="both"/>
        <w:rPr>
          <w:rFonts w:ascii="Times New Roman" w:eastAsia="Times New Roman" w:hAnsi="Times New Roman" w:cs="Times New Roman"/>
          <w:sz w:val="28"/>
          <w:szCs w:val="28"/>
          <w:lang w:eastAsia="ru-RU"/>
        </w:rPr>
      </w:pPr>
      <w:r w:rsidRPr="004F69AC">
        <w:rPr>
          <w:rFonts w:ascii="Times New Roman" w:eastAsia="Times New Roman" w:hAnsi="Times New Roman" w:cs="Times New Roman"/>
          <w:bCs/>
          <w:iCs/>
          <w:sz w:val="28"/>
          <w:szCs w:val="28"/>
          <w:lang w:eastAsia="ru-RU"/>
        </w:rPr>
        <w:t>износ оборудования в процессе длительной эксплуатации;</w:t>
      </w:r>
    </w:p>
    <w:p w:rsidR="004F69AC" w:rsidRPr="004F69AC" w:rsidRDefault="004F69AC" w:rsidP="004F69AC">
      <w:pPr>
        <w:autoSpaceDN w:val="0"/>
        <w:spacing w:after="0" w:line="240" w:lineRule="auto"/>
        <w:ind w:firstLine="709"/>
        <w:jc w:val="both"/>
        <w:rPr>
          <w:rFonts w:ascii="Times New Roman" w:eastAsia="Times New Roman" w:hAnsi="Times New Roman" w:cs="Times New Roman"/>
          <w:sz w:val="28"/>
          <w:szCs w:val="28"/>
          <w:lang w:eastAsia="ru-RU"/>
        </w:rPr>
      </w:pPr>
      <w:r w:rsidRPr="004F69AC">
        <w:rPr>
          <w:rFonts w:ascii="Times New Roman" w:eastAsia="Times New Roman" w:hAnsi="Times New Roman" w:cs="Times New Roman"/>
          <w:bCs/>
          <w:iCs/>
          <w:sz w:val="28"/>
          <w:szCs w:val="28"/>
          <w:lang w:eastAsia="ru-RU"/>
        </w:rPr>
        <w:t>неправильная работа средств режимной и аварийной автоматики</w:t>
      </w:r>
      <w:r w:rsidRPr="004F69AC">
        <w:rPr>
          <w:rFonts w:ascii="Times New Roman" w:eastAsia="Times New Roman" w:hAnsi="Times New Roman" w:cs="Times New Roman"/>
          <w:bCs/>
          <w:iCs/>
          <w:sz w:val="28"/>
          <w:szCs w:val="28"/>
          <w:lang w:eastAsia="ru-RU"/>
        </w:rPr>
        <w:br/>
        <w:t xml:space="preserve">из-за проектных ошибок и отклонений от проектов в процессе монтажа </w:t>
      </w:r>
      <w:r w:rsidRPr="004F69AC">
        <w:rPr>
          <w:rFonts w:ascii="Times New Roman" w:eastAsia="Times New Roman" w:hAnsi="Times New Roman" w:cs="Times New Roman"/>
          <w:sz w:val="28"/>
          <w:szCs w:val="28"/>
          <w:lang w:eastAsia="ru-RU"/>
        </w:rPr>
        <w:br/>
      </w:r>
      <w:r w:rsidRPr="004F69AC">
        <w:rPr>
          <w:rFonts w:ascii="Times New Roman" w:eastAsia="Times New Roman" w:hAnsi="Times New Roman" w:cs="Times New Roman"/>
          <w:bCs/>
          <w:iCs/>
          <w:sz w:val="28"/>
          <w:szCs w:val="28"/>
          <w:lang w:eastAsia="ru-RU"/>
        </w:rPr>
        <w:t>и эксплуатации оборудования;</w:t>
      </w:r>
    </w:p>
    <w:p w:rsidR="004F69AC" w:rsidRPr="004F69AC" w:rsidRDefault="004F69AC" w:rsidP="004F69AC">
      <w:pPr>
        <w:autoSpaceDN w:val="0"/>
        <w:spacing w:after="0" w:line="240" w:lineRule="auto"/>
        <w:ind w:firstLine="709"/>
        <w:jc w:val="both"/>
        <w:rPr>
          <w:rFonts w:ascii="Times New Roman" w:eastAsia="Times New Roman" w:hAnsi="Times New Roman" w:cs="Times New Roman"/>
          <w:sz w:val="28"/>
          <w:szCs w:val="28"/>
          <w:lang w:eastAsia="ru-RU"/>
        </w:rPr>
      </w:pPr>
      <w:r w:rsidRPr="004F69AC">
        <w:rPr>
          <w:rFonts w:ascii="Times New Roman" w:eastAsia="Times New Roman" w:hAnsi="Times New Roman" w:cs="Times New Roman"/>
          <w:bCs/>
          <w:iCs/>
          <w:sz w:val="28"/>
          <w:szCs w:val="28"/>
          <w:lang w:eastAsia="ru-RU"/>
        </w:rPr>
        <w:t>неквалифицированные действия обслуживающего персонала;</w:t>
      </w:r>
    </w:p>
    <w:p w:rsidR="004F69AC" w:rsidRPr="004F69AC" w:rsidRDefault="004F69AC" w:rsidP="004F69AC">
      <w:pPr>
        <w:autoSpaceDN w:val="0"/>
        <w:spacing w:after="0" w:line="240" w:lineRule="auto"/>
        <w:ind w:firstLine="709"/>
        <w:jc w:val="both"/>
        <w:rPr>
          <w:rFonts w:ascii="Times New Roman" w:eastAsia="Times New Roman" w:hAnsi="Times New Roman" w:cs="Times New Roman"/>
          <w:sz w:val="28"/>
          <w:szCs w:val="28"/>
          <w:lang w:eastAsia="ru-RU"/>
        </w:rPr>
      </w:pPr>
      <w:r w:rsidRPr="004F69AC">
        <w:rPr>
          <w:rFonts w:ascii="Times New Roman" w:eastAsia="Times New Roman" w:hAnsi="Times New Roman" w:cs="Times New Roman"/>
          <w:bCs/>
          <w:iCs/>
          <w:sz w:val="28"/>
          <w:szCs w:val="28"/>
          <w:lang w:eastAsia="ru-RU"/>
        </w:rPr>
        <w:t>низкое качество технического обслуживания;</w:t>
      </w:r>
    </w:p>
    <w:p w:rsidR="004F69AC" w:rsidRPr="004F69AC" w:rsidRDefault="004F69AC" w:rsidP="004F69AC">
      <w:pPr>
        <w:autoSpaceDN w:val="0"/>
        <w:spacing w:after="0" w:line="240" w:lineRule="auto"/>
        <w:ind w:firstLine="709"/>
        <w:jc w:val="both"/>
        <w:rPr>
          <w:rFonts w:ascii="Times New Roman" w:eastAsia="Times New Roman" w:hAnsi="Times New Roman" w:cs="Times New Roman"/>
          <w:sz w:val="28"/>
          <w:szCs w:val="28"/>
          <w:lang w:eastAsia="ru-RU"/>
        </w:rPr>
      </w:pPr>
      <w:r w:rsidRPr="004F69AC">
        <w:rPr>
          <w:rFonts w:ascii="Times New Roman" w:eastAsia="Times New Roman" w:hAnsi="Times New Roman" w:cs="Times New Roman"/>
          <w:bCs/>
          <w:iCs/>
          <w:sz w:val="28"/>
          <w:szCs w:val="28"/>
          <w:lang w:eastAsia="ru-RU"/>
        </w:rPr>
        <w:t>производственные дефекты оборудования, приводящиек механическим повреждениям и разрушениям оборудования.</w:t>
      </w:r>
    </w:p>
    <w:p w:rsidR="004F69AC" w:rsidRPr="004F69AC" w:rsidRDefault="004F69AC" w:rsidP="004F69AC">
      <w:pPr>
        <w:autoSpaceDN w:val="0"/>
        <w:spacing w:after="0" w:line="240" w:lineRule="auto"/>
        <w:ind w:firstLine="709"/>
        <w:jc w:val="both"/>
        <w:rPr>
          <w:rFonts w:ascii="Times New Roman" w:eastAsia="Times New Roman" w:hAnsi="Times New Roman" w:cs="Times New Roman"/>
          <w:sz w:val="28"/>
          <w:szCs w:val="28"/>
          <w:lang w:eastAsia="ru-RU"/>
        </w:rPr>
      </w:pPr>
      <w:r w:rsidRPr="004F69AC">
        <w:rPr>
          <w:rFonts w:ascii="Times New Roman" w:eastAsia="Times New Roman" w:hAnsi="Times New Roman" w:cs="Times New Roman"/>
          <w:sz w:val="28"/>
          <w:szCs w:val="28"/>
          <w:lang w:eastAsia="ru-RU"/>
        </w:rPr>
        <w:t xml:space="preserve">Меры по предотвращению аварийности на объектах энергетики: </w:t>
      </w:r>
    </w:p>
    <w:p w:rsidR="004F69AC" w:rsidRPr="004F69AC" w:rsidRDefault="004F69AC" w:rsidP="004F69AC">
      <w:pPr>
        <w:widowControl w:val="0"/>
        <w:tabs>
          <w:tab w:val="left" w:pos="284"/>
          <w:tab w:val="left" w:pos="1134"/>
        </w:tabs>
        <w:autoSpaceDE w:val="0"/>
        <w:autoSpaceDN w:val="0"/>
        <w:spacing w:after="0" w:line="240" w:lineRule="auto"/>
        <w:ind w:firstLine="709"/>
        <w:jc w:val="both"/>
        <w:rPr>
          <w:rFonts w:ascii="Times New Roman" w:eastAsia="Arial" w:hAnsi="Times New Roman" w:cs="Times New Roman"/>
          <w:color w:val="000000"/>
          <w:sz w:val="28"/>
          <w:szCs w:val="28"/>
          <w:lang w:eastAsia="ru-RU" w:bidi="ru-RU"/>
        </w:rPr>
      </w:pPr>
      <w:r w:rsidRPr="004F69AC">
        <w:rPr>
          <w:rFonts w:ascii="Times New Roman" w:eastAsia="Arial" w:hAnsi="Times New Roman" w:cs="Times New Roman"/>
          <w:color w:val="000000"/>
          <w:sz w:val="28"/>
          <w:szCs w:val="28"/>
          <w:lang w:eastAsia="ru-RU" w:bidi="ru-RU"/>
        </w:rPr>
        <w:t xml:space="preserve">проведение консультаций с подконтрольными субъектами </w:t>
      </w:r>
      <w:r w:rsidRPr="004F69AC">
        <w:rPr>
          <w:rFonts w:ascii="Times New Roman" w:eastAsia="Arial" w:hAnsi="Times New Roman" w:cs="Times New Roman"/>
          <w:color w:val="000000"/>
          <w:sz w:val="28"/>
          <w:szCs w:val="28"/>
          <w:lang w:eastAsia="ru-RU" w:bidi="ru-RU"/>
        </w:rPr>
        <w:br/>
        <w:t>по разъяснению обязательных требований, содержащихся в нормативных правовых актах;</w:t>
      </w:r>
    </w:p>
    <w:p w:rsidR="004F69AC" w:rsidRPr="004F69AC" w:rsidRDefault="004F69AC" w:rsidP="004F69AC">
      <w:pPr>
        <w:tabs>
          <w:tab w:val="left" w:pos="1134"/>
        </w:tabs>
        <w:autoSpaceDN w:val="0"/>
        <w:spacing w:after="0" w:line="240" w:lineRule="auto"/>
        <w:ind w:firstLine="709"/>
        <w:jc w:val="both"/>
        <w:rPr>
          <w:rFonts w:ascii="Times New Roman" w:eastAsia="Times New Roman" w:hAnsi="Times New Roman" w:cs="Times New Roman"/>
          <w:sz w:val="28"/>
          <w:szCs w:val="28"/>
          <w:lang w:eastAsia="ru-RU"/>
        </w:rPr>
      </w:pPr>
      <w:r w:rsidRPr="004F69AC">
        <w:rPr>
          <w:rFonts w:ascii="Times New Roman" w:eastAsia="Times New Roman" w:hAnsi="Times New Roman" w:cs="Times New Roman"/>
          <w:sz w:val="28"/>
          <w:szCs w:val="28"/>
          <w:lang w:eastAsia="ru-RU"/>
        </w:rPr>
        <w:t xml:space="preserve">повышение уровня организации работ при проведении ремонта электрооборудования, исключение фактов несоблюдения сроков </w:t>
      </w:r>
      <w:r w:rsidR="00760962">
        <w:rPr>
          <w:rFonts w:ascii="Times New Roman" w:eastAsia="Times New Roman" w:hAnsi="Times New Roman" w:cs="Times New Roman"/>
          <w:sz w:val="28"/>
          <w:szCs w:val="28"/>
          <w:lang w:eastAsia="ru-RU"/>
        </w:rPr>
        <w:br/>
      </w:r>
      <w:r w:rsidRPr="004F69AC">
        <w:rPr>
          <w:rFonts w:ascii="Times New Roman" w:eastAsia="Times New Roman" w:hAnsi="Times New Roman" w:cs="Times New Roman"/>
          <w:sz w:val="28"/>
          <w:szCs w:val="28"/>
          <w:lang w:eastAsia="ru-RU"/>
        </w:rPr>
        <w:t>или невыполнения в требуемых объемах технического обслуживания и ремонта оборудования и устройств;</w:t>
      </w:r>
    </w:p>
    <w:p w:rsidR="004F69AC" w:rsidRPr="004F69AC" w:rsidRDefault="004F69AC" w:rsidP="004F69AC">
      <w:pPr>
        <w:tabs>
          <w:tab w:val="left" w:pos="851"/>
          <w:tab w:val="left" w:pos="993"/>
          <w:tab w:val="left" w:pos="1134"/>
        </w:tabs>
        <w:autoSpaceDN w:val="0"/>
        <w:spacing w:after="0" w:line="240" w:lineRule="auto"/>
        <w:ind w:firstLine="709"/>
        <w:jc w:val="both"/>
        <w:rPr>
          <w:rFonts w:ascii="Times New Roman" w:eastAsia="Times New Roman" w:hAnsi="Times New Roman" w:cs="Times New Roman"/>
          <w:sz w:val="28"/>
          <w:szCs w:val="28"/>
          <w:lang w:eastAsia="ru-RU"/>
        </w:rPr>
      </w:pPr>
      <w:r w:rsidRPr="004F69AC">
        <w:rPr>
          <w:rFonts w:ascii="Times New Roman" w:eastAsia="Times New Roman" w:hAnsi="Times New Roman" w:cs="Times New Roman"/>
          <w:sz w:val="28"/>
          <w:szCs w:val="28"/>
          <w:lang w:eastAsia="ru-RU"/>
        </w:rPr>
        <w:t>проведение регулярных проверок знаний персоналом нормативных правовых актов по эксплуатации  энергоустановок.</w:t>
      </w:r>
    </w:p>
    <w:p w:rsidR="004F69AC" w:rsidRPr="004F69AC" w:rsidRDefault="004F69AC" w:rsidP="004F69AC">
      <w:pPr>
        <w:spacing w:after="0" w:line="240" w:lineRule="auto"/>
        <w:ind w:firstLine="709"/>
        <w:jc w:val="both"/>
        <w:rPr>
          <w:rFonts w:ascii="Times New Roman" w:eastAsia="Times New Roman" w:hAnsi="Times New Roman" w:cs="Times New Roman"/>
          <w:sz w:val="16"/>
          <w:szCs w:val="16"/>
          <w:lang w:eastAsia="ru-RU"/>
        </w:rPr>
      </w:pPr>
    </w:p>
    <w:p w:rsidR="004F69AC" w:rsidRPr="004F69AC" w:rsidRDefault="004F69AC" w:rsidP="004F69AC">
      <w:pPr>
        <w:widowControl w:val="0"/>
        <w:numPr>
          <w:ilvl w:val="0"/>
          <w:numId w:val="39"/>
        </w:numPr>
        <w:autoSpaceDE w:val="0"/>
        <w:autoSpaceDN w:val="0"/>
        <w:spacing w:after="0" w:line="240" w:lineRule="auto"/>
        <w:contextualSpacing/>
        <w:jc w:val="center"/>
        <w:rPr>
          <w:rFonts w:ascii="Times New Roman" w:eastAsia="Times New Roman" w:hAnsi="Times New Roman" w:cs="Times New Roman"/>
          <w:b/>
          <w:sz w:val="28"/>
          <w:szCs w:val="28"/>
          <w:lang w:eastAsia="ru-RU"/>
        </w:rPr>
      </w:pPr>
      <w:r w:rsidRPr="004F69AC">
        <w:rPr>
          <w:rFonts w:ascii="Times New Roman" w:eastAsia="Arial" w:hAnsi="Times New Roman" w:cs="Arial"/>
          <w:b/>
          <w:color w:val="000000"/>
          <w:sz w:val="28"/>
          <w:szCs w:val="28"/>
          <w:lang w:eastAsia="ru-RU" w:bidi="ru-RU"/>
        </w:rPr>
        <w:t>Текущий уровень развития профилактических мероприятий</w:t>
      </w:r>
    </w:p>
    <w:p w:rsidR="004F69AC" w:rsidRPr="004F69AC" w:rsidRDefault="004F69AC" w:rsidP="004F69AC">
      <w:pPr>
        <w:spacing w:after="0" w:line="240" w:lineRule="auto"/>
        <w:ind w:left="720"/>
        <w:contextualSpacing/>
        <w:rPr>
          <w:rFonts w:ascii="Times New Roman" w:eastAsia="Times New Roman" w:hAnsi="Times New Roman" w:cs="Times New Roman"/>
          <w:b/>
          <w:sz w:val="16"/>
          <w:szCs w:val="16"/>
          <w:lang w:eastAsia="ru-RU"/>
        </w:rPr>
      </w:pPr>
    </w:p>
    <w:p w:rsidR="003941D3" w:rsidRDefault="004F69AC" w:rsidP="003941D3">
      <w:pPr>
        <w:spacing w:after="0" w:line="240" w:lineRule="auto"/>
        <w:ind w:firstLine="709"/>
        <w:jc w:val="both"/>
        <w:rPr>
          <w:rFonts w:ascii="Times New Roman" w:eastAsia="Times New Roman" w:hAnsi="Times New Roman" w:cs="Times New Roman"/>
          <w:snapToGrid w:val="0"/>
          <w:sz w:val="28"/>
          <w:szCs w:val="28"/>
          <w:lang w:eastAsia="ru-RU"/>
        </w:rPr>
      </w:pPr>
      <w:r w:rsidRPr="004F69AC">
        <w:rPr>
          <w:rFonts w:ascii="Times New Roman" w:eastAsia="Times New Roman" w:hAnsi="Times New Roman" w:cs="Times New Roman"/>
          <w:snapToGrid w:val="0"/>
          <w:sz w:val="28"/>
          <w:szCs w:val="28"/>
          <w:lang w:eastAsia="ru-RU"/>
        </w:rPr>
        <w:t xml:space="preserve">В соответствии с частью 2 статьи 8.2 Федерального закона «О защите прав юридических лиц и индивидуальных предпринимателей </w:t>
      </w:r>
      <w:r w:rsidR="00760962">
        <w:rPr>
          <w:rFonts w:ascii="Times New Roman" w:eastAsia="Times New Roman" w:hAnsi="Times New Roman" w:cs="Times New Roman"/>
          <w:snapToGrid w:val="0"/>
          <w:sz w:val="28"/>
          <w:szCs w:val="28"/>
          <w:lang w:eastAsia="ru-RU"/>
        </w:rPr>
        <w:br/>
      </w:r>
      <w:r w:rsidRPr="004F69AC">
        <w:rPr>
          <w:rFonts w:ascii="Times New Roman" w:eastAsia="Times New Roman" w:hAnsi="Times New Roman" w:cs="Times New Roman"/>
          <w:snapToGrid w:val="0"/>
          <w:sz w:val="28"/>
          <w:szCs w:val="28"/>
          <w:lang w:eastAsia="ru-RU"/>
        </w:rPr>
        <w:t xml:space="preserve">при осуществлении государственного контроля (надзора) и муниципального контроля» </w:t>
      </w:r>
      <w:r w:rsidR="00760962" w:rsidRPr="005A65C9">
        <w:rPr>
          <w:rFonts w:ascii="Times New Roman" w:eastAsia="Arial" w:hAnsi="Times New Roman" w:cs="Times New Roman"/>
          <w:sz w:val="28"/>
          <w:szCs w:val="28"/>
          <w:lang w:eastAsia="ru-RU" w:bidi="ru-RU"/>
        </w:rPr>
        <w:t xml:space="preserve">от 26 декабря 2008 г. </w:t>
      </w:r>
      <w:r w:rsidR="00760962" w:rsidRPr="005A65C9">
        <w:rPr>
          <w:rFonts w:ascii="Times New Roman" w:eastAsia="Arial" w:hAnsi="Times New Roman" w:cs="Times New Roman"/>
          <w:sz w:val="28"/>
          <w:szCs w:val="28"/>
          <w:lang w:bidi="en-US"/>
        </w:rPr>
        <w:t xml:space="preserve">№ </w:t>
      </w:r>
      <w:r w:rsidR="00760962" w:rsidRPr="005A65C9">
        <w:rPr>
          <w:rFonts w:ascii="Times New Roman" w:eastAsia="Arial" w:hAnsi="Times New Roman" w:cs="Times New Roman"/>
          <w:sz w:val="28"/>
          <w:szCs w:val="28"/>
          <w:lang w:eastAsia="ru-RU" w:bidi="ru-RU"/>
        </w:rPr>
        <w:t xml:space="preserve">294-ФЗ </w:t>
      </w:r>
      <w:r w:rsidRPr="004F69AC">
        <w:rPr>
          <w:rFonts w:ascii="Times New Roman" w:eastAsia="Times New Roman" w:hAnsi="Times New Roman" w:cs="Times New Roman"/>
          <w:snapToGrid w:val="0"/>
          <w:sz w:val="28"/>
          <w:szCs w:val="28"/>
          <w:lang w:eastAsia="ru-RU"/>
        </w:rPr>
        <w:t xml:space="preserve">на официальном сайте Ростехнадзора в сети «Интернет» размещены Перечни нормативных правовых актов, содержащих обязательные требования. </w:t>
      </w:r>
      <w:r w:rsidR="003941D3">
        <w:rPr>
          <w:rFonts w:ascii="Times New Roman" w:eastAsia="Times New Roman" w:hAnsi="Times New Roman" w:cs="Times New Roman"/>
          <w:snapToGrid w:val="0"/>
          <w:sz w:val="28"/>
          <w:szCs w:val="28"/>
          <w:lang w:eastAsia="ru-RU"/>
        </w:rPr>
        <w:t>Один раз в полугодие</w:t>
      </w:r>
      <w:r w:rsidR="003941D3" w:rsidRPr="006B5C98">
        <w:rPr>
          <w:rFonts w:ascii="Times New Roman" w:eastAsia="Times New Roman" w:hAnsi="Times New Roman" w:cs="Times New Roman"/>
          <w:snapToGrid w:val="0"/>
          <w:sz w:val="28"/>
          <w:szCs w:val="28"/>
          <w:lang w:eastAsia="ru-RU"/>
        </w:rPr>
        <w:t xml:space="preserve"> готовятся обзоры правоприменительной практики. </w:t>
      </w:r>
    </w:p>
    <w:p w:rsidR="003941D3" w:rsidRPr="00E11F04" w:rsidRDefault="003941D3" w:rsidP="003941D3">
      <w:pPr>
        <w:spacing w:after="0" w:line="240" w:lineRule="auto"/>
        <w:ind w:firstLine="709"/>
        <w:jc w:val="both"/>
        <w:rPr>
          <w:rFonts w:ascii="Times New Roman" w:eastAsia="Times New Roman" w:hAnsi="Times New Roman" w:cs="Times New Roman"/>
          <w:snapToGrid w:val="0"/>
          <w:sz w:val="16"/>
          <w:szCs w:val="16"/>
          <w:lang w:eastAsia="ru-RU"/>
        </w:rPr>
      </w:pPr>
    </w:p>
    <w:p w:rsidR="004F69AC" w:rsidRPr="004F69AC" w:rsidRDefault="004F69AC" w:rsidP="004F69AC">
      <w:pPr>
        <w:widowControl w:val="0"/>
        <w:numPr>
          <w:ilvl w:val="0"/>
          <w:numId w:val="39"/>
        </w:numPr>
        <w:autoSpaceDE w:val="0"/>
        <w:autoSpaceDN w:val="0"/>
        <w:spacing w:before="120" w:after="120" w:line="240" w:lineRule="auto"/>
        <w:ind w:left="1066" w:hanging="357"/>
        <w:contextualSpacing/>
        <w:jc w:val="center"/>
        <w:rPr>
          <w:rFonts w:ascii="Times New Roman" w:eastAsia="Times New Roman" w:hAnsi="Times New Roman" w:cs="Times New Roman"/>
          <w:b/>
          <w:sz w:val="28"/>
          <w:szCs w:val="28"/>
          <w:lang w:eastAsia="ru-RU"/>
        </w:rPr>
      </w:pPr>
      <w:r w:rsidRPr="004F69AC">
        <w:rPr>
          <w:rFonts w:ascii="Times New Roman" w:eastAsia="Arial" w:hAnsi="Times New Roman" w:cs="Arial"/>
          <w:b/>
          <w:color w:val="000000"/>
          <w:sz w:val="28"/>
          <w:szCs w:val="28"/>
          <w:lang w:eastAsia="ru-RU" w:bidi="ru-RU"/>
        </w:rPr>
        <w:t xml:space="preserve">Отчетные показатели за 2020 год </w:t>
      </w:r>
      <w:r w:rsidRPr="004F69AC">
        <w:rPr>
          <w:rFonts w:ascii="Times New Roman" w:eastAsia="Arial" w:hAnsi="Times New Roman" w:cs="Arial"/>
          <w:b/>
          <w:color w:val="000000"/>
          <w:sz w:val="28"/>
          <w:szCs w:val="28"/>
          <w:lang w:eastAsia="ru-RU" w:bidi="ru-RU"/>
        </w:rPr>
        <w:br/>
      </w:r>
      <w:r w:rsidRPr="004F69AC">
        <w:rPr>
          <w:rFonts w:ascii="Times New Roman" w:eastAsia="Times New Roman" w:hAnsi="Times New Roman" w:cs="Times New Roman"/>
          <w:b/>
          <w:sz w:val="28"/>
          <w:szCs w:val="28"/>
          <w:lang w:eastAsia="ru-RU"/>
        </w:rPr>
        <w:t>и проект отчетных показателей на 2021-2022 годы</w:t>
      </w:r>
    </w:p>
    <w:p w:rsidR="004F69AC" w:rsidRPr="004F69AC" w:rsidRDefault="004F69AC" w:rsidP="004F69AC">
      <w:pPr>
        <w:spacing w:before="120" w:after="120" w:line="240" w:lineRule="auto"/>
        <w:ind w:left="1066"/>
        <w:contextualSpacing/>
        <w:rPr>
          <w:rFonts w:ascii="Times New Roman" w:eastAsia="Times New Roman" w:hAnsi="Times New Roman" w:cs="Times New Roman"/>
          <w:b/>
          <w:sz w:val="28"/>
          <w:szCs w:val="28"/>
          <w:lang w:eastAsia="ru-RU"/>
        </w:rPr>
      </w:pPr>
      <w:r w:rsidRPr="004F69AC">
        <w:rPr>
          <w:rFonts w:ascii="Times New Roman" w:eastAsia="Times New Roman" w:hAnsi="Times New Roman" w:cs="Times New Roman"/>
          <w:b/>
          <w:sz w:val="28"/>
          <w:szCs w:val="28"/>
          <w:lang w:eastAsia="ru-RU"/>
        </w:rPr>
        <w:t xml:space="preserve"> </w:t>
      </w:r>
    </w:p>
    <w:tbl>
      <w:tblPr>
        <w:tblStyle w:val="362"/>
        <w:tblW w:w="4890" w:type="pct"/>
        <w:tblInd w:w="108" w:type="dxa"/>
        <w:tblLayout w:type="fixed"/>
        <w:tblLook w:val="04A0" w:firstRow="1" w:lastRow="0" w:firstColumn="1" w:lastColumn="0" w:noHBand="0" w:noVBand="1"/>
      </w:tblPr>
      <w:tblGrid>
        <w:gridCol w:w="5670"/>
        <w:gridCol w:w="1276"/>
        <w:gridCol w:w="851"/>
        <w:gridCol w:w="850"/>
        <w:gridCol w:w="991"/>
      </w:tblGrid>
      <w:tr w:rsidR="004F69AC" w:rsidRPr="004F69AC" w:rsidTr="00967D51">
        <w:trPr>
          <w:trHeight w:val="154"/>
        </w:trPr>
        <w:tc>
          <w:tcPr>
            <w:tcW w:w="5670" w:type="dxa"/>
            <w:vMerge w:val="restart"/>
            <w:vAlign w:val="center"/>
          </w:tcPr>
          <w:p w:rsidR="004F69AC" w:rsidRPr="00967D51" w:rsidRDefault="004F69AC" w:rsidP="004F69AC">
            <w:pPr>
              <w:widowControl w:val="0"/>
              <w:autoSpaceDE w:val="0"/>
              <w:autoSpaceDN w:val="0"/>
              <w:spacing w:after="0" w:line="276" w:lineRule="auto"/>
              <w:jc w:val="center"/>
              <w:rPr>
                <w:rFonts w:ascii="Times New Roman" w:eastAsia="Calibri" w:hAnsi="Times New Roman" w:cs="Times New Roman"/>
                <w:b/>
                <w:i/>
                <w:sz w:val="24"/>
                <w:szCs w:val="24"/>
              </w:rPr>
            </w:pPr>
            <w:r w:rsidRPr="00967D51">
              <w:rPr>
                <w:rFonts w:ascii="Times New Roman" w:eastAsia="Calibri" w:hAnsi="Times New Roman" w:cs="Times New Roman"/>
                <w:b/>
                <w:i/>
                <w:sz w:val="24"/>
                <w:szCs w:val="24"/>
              </w:rPr>
              <w:t>Показатель</w:t>
            </w:r>
          </w:p>
        </w:tc>
        <w:tc>
          <w:tcPr>
            <w:tcW w:w="3968" w:type="dxa"/>
            <w:gridSpan w:val="4"/>
            <w:vAlign w:val="center"/>
          </w:tcPr>
          <w:p w:rsidR="004F69AC" w:rsidRPr="00967D51" w:rsidRDefault="004F69AC" w:rsidP="004F69AC">
            <w:pPr>
              <w:widowControl w:val="0"/>
              <w:autoSpaceDE w:val="0"/>
              <w:autoSpaceDN w:val="0"/>
              <w:spacing w:after="0" w:line="276" w:lineRule="auto"/>
              <w:jc w:val="center"/>
              <w:rPr>
                <w:rFonts w:ascii="Times New Roman" w:eastAsia="Calibri" w:hAnsi="Times New Roman" w:cs="Times New Roman"/>
                <w:b/>
                <w:i/>
                <w:sz w:val="24"/>
                <w:szCs w:val="24"/>
              </w:rPr>
            </w:pPr>
            <w:r w:rsidRPr="00967D51">
              <w:rPr>
                <w:rFonts w:ascii="Times New Roman" w:eastAsia="Calibri" w:hAnsi="Times New Roman" w:cs="Times New Roman"/>
                <w:b/>
                <w:i/>
                <w:sz w:val="24"/>
                <w:szCs w:val="24"/>
              </w:rPr>
              <w:t>Период, год</w:t>
            </w:r>
          </w:p>
        </w:tc>
      </w:tr>
      <w:tr w:rsidR="004F69AC" w:rsidRPr="004F69AC" w:rsidTr="00E11F04">
        <w:tc>
          <w:tcPr>
            <w:tcW w:w="5670" w:type="dxa"/>
            <w:vMerge/>
            <w:vAlign w:val="center"/>
          </w:tcPr>
          <w:p w:rsidR="004F69AC" w:rsidRPr="00967D51" w:rsidRDefault="004F69AC" w:rsidP="004F69AC">
            <w:pPr>
              <w:widowControl w:val="0"/>
              <w:autoSpaceDE w:val="0"/>
              <w:autoSpaceDN w:val="0"/>
              <w:spacing w:after="0" w:line="276" w:lineRule="auto"/>
              <w:jc w:val="center"/>
              <w:rPr>
                <w:rFonts w:ascii="Times New Roman" w:eastAsia="Calibri" w:hAnsi="Times New Roman" w:cs="Times New Roman"/>
                <w:b/>
                <w:i/>
                <w:sz w:val="24"/>
                <w:szCs w:val="24"/>
              </w:rPr>
            </w:pPr>
          </w:p>
        </w:tc>
        <w:tc>
          <w:tcPr>
            <w:tcW w:w="1276" w:type="dxa"/>
            <w:vAlign w:val="center"/>
          </w:tcPr>
          <w:p w:rsidR="004F69AC" w:rsidRPr="00967D51" w:rsidRDefault="004F69AC" w:rsidP="004F69AC">
            <w:pPr>
              <w:widowControl w:val="0"/>
              <w:autoSpaceDE w:val="0"/>
              <w:autoSpaceDN w:val="0"/>
              <w:spacing w:after="0" w:line="276" w:lineRule="auto"/>
              <w:jc w:val="center"/>
              <w:rPr>
                <w:rFonts w:ascii="Times New Roman" w:eastAsia="Calibri" w:hAnsi="Times New Roman" w:cs="Times New Roman"/>
                <w:b/>
                <w:i/>
              </w:rPr>
            </w:pPr>
            <w:r w:rsidRPr="00967D51">
              <w:rPr>
                <w:rFonts w:ascii="Times New Roman" w:eastAsia="Calibri" w:hAnsi="Times New Roman" w:cs="Times New Roman"/>
                <w:b/>
                <w:i/>
              </w:rPr>
              <w:t>2019</w:t>
            </w:r>
          </w:p>
          <w:p w:rsidR="004F69AC" w:rsidRPr="00E11F04" w:rsidRDefault="004F69AC" w:rsidP="004F69AC">
            <w:pPr>
              <w:widowControl w:val="0"/>
              <w:autoSpaceDE w:val="0"/>
              <w:autoSpaceDN w:val="0"/>
              <w:spacing w:after="0" w:line="276" w:lineRule="auto"/>
              <w:jc w:val="center"/>
              <w:rPr>
                <w:rFonts w:ascii="Times New Roman" w:eastAsia="Calibri" w:hAnsi="Times New Roman" w:cs="Times New Roman"/>
                <w:b/>
                <w:i/>
                <w:sz w:val="16"/>
                <w:szCs w:val="16"/>
              </w:rPr>
            </w:pPr>
            <w:r w:rsidRPr="00E11F04">
              <w:rPr>
                <w:rFonts w:ascii="Times New Roman" w:eastAsia="Calibri" w:hAnsi="Times New Roman" w:cs="Times New Roman"/>
                <w:b/>
                <w:i/>
                <w:sz w:val="16"/>
                <w:szCs w:val="16"/>
              </w:rPr>
              <w:t>(фактически)</w:t>
            </w:r>
          </w:p>
        </w:tc>
        <w:tc>
          <w:tcPr>
            <w:tcW w:w="851" w:type="dxa"/>
            <w:vAlign w:val="center"/>
          </w:tcPr>
          <w:p w:rsidR="004F69AC" w:rsidRPr="00967D51" w:rsidRDefault="004F69AC" w:rsidP="004F69AC">
            <w:pPr>
              <w:widowControl w:val="0"/>
              <w:autoSpaceDE w:val="0"/>
              <w:autoSpaceDN w:val="0"/>
              <w:spacing w:after="0" w:line="276" w:lineRule="auto"/>
              <w:jc w:val="center"/>
              <w:rPr>
                <w:rFonts w:ascii="Times New Roman" w:eastAsia="Calibri" w:hAnsi="Times New Roman" w:cs="Times New Roman"/>
                <w:b/>
                <w:i/>
              </w:rPr>
            </w:pPr>
            <w:r w:rsidRPr="00967D51">
              <w:rPr>
                <w:rFonts w:ascii="Times New Roman" w:eastAsia="Calibri" w:hAnsi="Times New Roman" w:cs="Times New Roman"/>
                <w:b/>
                <w:i/>
              </w:rPr>
              <w:t>2020</w:t>
            </w:r>
          </w:p>
        </w:tc>
        <w:tc>
          <w:tcPr>
            <w:tcW w:w="850" w:type="dxa"/>
            <w:vAlign w:val="center"/>
          </w:tcPr>
          <w:p w:rsidR="004F69AC" w:rsidRPr="00967D51" w:rsidRDefault="004F69AC" w:rsidP="004F69AC">
            <w:pPr>
              <w:widowControl w:val="0"/>
              <w:autoSpaceDE w:val="0"/>
              <w:autoSpaceDN w:val="0"/>
              <w:spacing w:after="0" w:line="276" w:lineRule="auto"/>
              <w:jc w:val="center"/>
              <w:rPr>
                <w:rFonts w:ascii="Times New Roman" w:eastAsia="Calibri" w:hAnsi="Times New Roman" w:cs="Times New Roman"/>
                <w:b/>
                <w:i/>
              </w:rPr>
            </w:pPr>
            <w:r w:rsidRPr="00967D51">
              <w:rPr>
                <w:rFonts w:ascii="Times New Roman" w:eastAsia="Calibri" w:hAnsi="Times New Roman" w:cs="Times New Roman"/>
                <w:b/>
                <w:i/>
              </w:rPr>
              <w:t>2021</w:t>
            </w:r>
          </w:p>
        </w:tc>
        <w:tc>
          <w:tcPr>
            <w:tcW w:w="991" w:type="dxa"/>
            <w:vAlign w:val="center"/>
          </w:tcPr>
          <w:p w:rsidR="004F69AC" w:rsidRPr="00967D51" w:rsidRDefault="004F69AC" w:rsidP="004F69AC">
            <w:pPr>
              <w:widowControl w:val="0"/>
              <w:autoSpaceDE w:val="0"/>
              <w:autoSpaceDN w:val="0"/>
              <w:spacing w:after="0" w:line="276" w:lineRule="auto"/>
              <w:jc w:val="center"/>
              <w:rPr>
                <w:rFonts w:ascii="Times New Roman" w:eastAsia="Calibri" w:hAnsi="Times New Roman" w:cs="Times New Roman"/>
                <w:b/>
                <w:i/>
              </w:rPr>
            </w:pPr>
            <w:r w:rsidRPr="00967D51">
              <w:rPr>
                <w:rFonts w:ascii="Times New Roman" w:eastAsia="Calibri" w:hAnsi="Times New Roman" w:cs="Times New Roman"/>
                <w:b/>
                <w:i/>
              </w:rPr>
              <w:t>2022</w:t>
            </w:r>
          </w:p>
        </w:tc>
      </w:tr>
      <w:tr w:rsidR="005C37DF" w:rsidRPr="004F69AC" w:rsidTr="00E11F04">
        <w:trPr>
          <w:trHeight w:val="964"/>
        </w:trPr>
        <w:tc>
          <w:tcPr>
            <w:tcW w:w="5670" w:type="dxa"/>
            <w:vAlign w:val="center"/>
          </w:tcPr>
          <w:p w:rsidR="005C37DF" w:rsidRPr="005C37DF" w:rsidRDefault="005C37DF" w:rsidP="004F69AC">
            <w:pPr>
              <w:widowControl w:val="0"/>
              <w:autoSpaceDE w:val="0"/>
              <w:autoSpaceDN w:val="0"/>
              <w:spacing w:after="0" w:line="240" w:lineRule="auto"/>
              <w:contextualSpacing/>
              <w:jc w:val="center"/>
              <w:rPr>
                <w:rFonts w:ascii="Times New Roman" w:eastAsia="Calibri" w:hAnsi="Times New Roman" w:cs="Times New Roman"/>
                <w:sz w:val="28"/>
                <w:szCs w:val="28"/>
              </w:rPr>
            </w:pPr>
            <w:r w:rsidRPr="005C37DF">
              <w:rPr>
                <w:rFonts w:ascii="Times New Roman" w:eastAsia="Times New Roman" w:hAnsi="Times New Roman" w:cs="Times New Roman"/>
                <w:sz w:val="28"/>
                <w:szCs w:val="28"/>
                <w:lang w:eastAsia="ru-RU"/>
              </w:rPr>
              <w:t xml:space="preserve">Количество </w:t>
            </w:r>
            <w:r w:rsidRPr="005C37DF">
              <w:rPr>
                <w:rFonts w:ascii="Times New Roman" w:eastAsia="Times New Roman" w:hAnsi="Times New Roman" w:cs="Times New Roman"/>
                <w:sz w:val="28"/>
                <w:szCs w:val="28"/>
              </w:rPr>
              <w:t xml:space="preserve">несчастных случаев </w:t>
            </w:r>
            <w:r w:rsidRPr="005C37DF">
              <w:rPr>
                <w:rFonts w:ascii="Times New Roman" w:eastAsia="Times New Roman" w:hAnsi="Times New Roman" w:cs="Times New Roman"/>
                <w:sz w:val="28"/>
                <w:szCs w:val="28"/>
              </w:rPr>
              <w:br/>
              <w:t xml:space="preserve">со смертельным исходом (смертельных случаев) на поднадзорных объектах </w:t>
            </w:r>
            <w:r>
              <w:rPr>
                <w:rFonts w:ascii="Times New Roman" w:eastAsia="Times New Roman" w:hAnsi="Times New Roman" w:cs="Times New Roman"/>
                <w:sz w:val="28"/>
                <w:szCs w:val="28"/>
              </w:rPr>
              <w:br/>
            </w:r>
            <w:r w:rsidRPr="005C37DF">
              <w:rPr>
                <w:rFonts w:ascii="Times New Roman" w:eastAsia="Times New Roman" w:hAnsi="Times New Roman" w:cs="Times New Roman"/>
                <w:sz w:val="28"/>
                <w:szCs w:val="28"/>
              </w:rPr>
              <w:t>(не более, чел.)</w:t>
            </w:r>
          </w:p>
        </w:tc>
        <w:tc>
          <w:tcPr>
            <w:tcW w:w="1276" w:type="dxa"/>
            <w:vAlign w:val="center"/>
          </w:tcPr>
          <w:p w:rsidR="005C37DF" w:rsidRPr="005C37DF" w:rsidRDefault="005C37DF" w:rsidP="005C37D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C37DF">
              <w:rPr>
                <w:rFonts w:ascii="Times New Roman" w:eastAsia="Times New Roman" w:hAnsi="Times New Roman" w:cs="Times New Roman"/>
                <w:sz w:val="28"/>
                <w:szCs w:val="28"/>
                <w:lang w:eastAsia="ru-RU"/>
              </w:rPr>
              <w:t xml:space="preserve">40 </w:t>
            </w:r>
          </w:p>
        </w:tc>
        <w:tc>
          <w:tcPr>
            <w:tcW w:w="851" w:type="dxa"/>
            <w:vAlign w:val="center"/>
          </w:tcPr>
          <w:p w:rsidR="005C37DF" w:rsidRPr="005C37DF" w:rsidRDefault="005C37DF" w:rsidP="00A16F1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C37DF">
              <w:rPr>
                <w:rFonts w:ascii="Times New Roman" w:eastAsia="Times New Roman" w:hAnsi="Times New Roman" w:cs="Times New Roman"/>
                <w:sz w:val="26"/>
                <w:szCs w:val="26"/>
                <w:lang w:eastAsia="ru-RU"/>
              </w:rPr>
              <w:t>не выше</w:t>
            </w:r>
            <w:r w:rsidRPr="005C37DF">
              <w:rPr>
                <w:rFonts w:ascii="Times New Roman" w:eastAsia="Times New Roman" w:hAnsi="Times New Roman" w:cs="Times New Roman"/>
                <w:sz w:val="28"/>
                <w:szCs w:val="28"/>
                <w:lang w:eastAsia="ru-RU"/>
              </w:rPr>
              <w:t xml:space="preserve"> 39</w:t>
            </w:r>
          </w:p>
        </w:tc>
        <w:tc>
          <w:tcPr>
            <w:tcW w:w="850" w:type="dxa"/>
            <w:vAlign w:val="center"/>
          </w:tcPr>
          <w:p w:rsidR="005C37DF" w:rsidRPr="005C37DF" w:rsidRDefault="005C37DF" w:rsidP="00A16F11">
            <w:pPr>
              <w:widowControl w:val="0"/>
              <w:autoSpaceDE w:val="0"/>
              <w:autoSpaceDN w:val="0"/>
              <w:spacing w:after="0" w:line="240" w:lineRule="auto"/>
              <w:contextualSpacing/>
              <w:jc w:val="center"/>
              <w:rPr>
                <w:rFonts w:ascii="Times New Roman" w:eastAsia="Calibri" w:hAnsi="Times New Roman" w:cs="Times New Roman"/>
                <w:strike/>
                <w:sz w:val="28"/>
                <w:szCs w:val="28"/>
              </w:rPr>
            </w:pPr>
            <w:r w:rsidRPr="005C37DF">
              <w:rPr>
                <w:rFonts w:ascii="Times New Roman" w:eastAsia="Times New Roman" w:hAnsi="Times New Roman" w:cs="Times New Roman"/>
                <w:sz w:val="26"/>
                <w:szCs w:val="26"/>
                <w:lang w:eastAsia="ru-RU"/>
              </w:rPr>
              <w:t xml:space="preserve">не выше </w:t>
            </w:r>
            <w:r w:rsidRPr="005C37DF">
              <w:rPr>
                <w:rFonts w:ascii="Times New Roman" w:eastAsia="Times New Roman" w:hAnsi="Times New Roman" w:cs="Times New Roman"/>
                <w:sz w:val="28"/>
                <w:szCs w:val="28"/>
                <w:lang w:eastAsia="ru-RU"/>
              </w:rPr>
              <w:t>38</w:t>
            </w:r>
          </w:p>
        </w:tc>
        <w:tc>
          <w:tcPr>
            <w:tcW w:w="991" w:type="dxa"/>
            <w:vAlign w:val="center"/>
          </w:tcPr>
          <w:p w:rsidR="005C37DF" w:rsidRPr="005C37DF" w:rsidRDefault="005C37DF" w:rsidP="00A16F11">
            <w:pPr>
              <w:widowControl w:val="0"/>
              <w:autoSpaceDE w:val="0"/>
              <w:autoSpaceDN w:val="0"/>
              <w:spacing w:after="0" w:line="240" w:lineRule="auto"/>
              <w:jc w:val="center"/>
              <w:rPr>
                <w:rFonts w:ascii="Times New Roman" w:eastAsia="Times New Roman" w:hAnsi="Times New Roman" w:cs="Times New Roman"/>
                <w:strike/>
                <w:sz w:val="28"/>
                <w:szCs w:val="28"/>
                <w:lang w:eastAsia="ru-RU"/>
              </w:rPr>
            </w:pPr>
            <w:r w:rsidRPr="005C37DF">
              <w:rPr>
                <w:rFonts w:ascii="Times New Roman" w:eastAsia="Times New Roman" w:hAnsi="Times New Roman" w:cs="Times New Roman"/>
                <w:sz w:val="26"/>
                <w:szCs w:val="26"/>
                <w:lang w:eastAsia="ru-RU"/>
              </w:rPr>
              <w:t>не выше</w:t>
            </w:r>
            <w:r w:rsidRPr="005C37DF">
              <w:rPr>
                <w:rFonts w:ascii="Times New Roman" w:eastAsia="Times New Roman" w:hAnsi="Times New Roman" w:cs="Times New Roman"/>
                <w:sz w:val="28"/>
                <w:szCs w:val="28"/>
                <w:lang w:eastAsia="ru-RU"/>
              </w:rPr>
              <w:t xml:space="preserve"> 37</w:t>
            </w:r>
          </w:p>
        </w:tc>
      </w:tr>
    </w:tbl>
    <w:p w:rsidR="00D73F8A" w:rsidRDefault="004F69AC" w:rsidP="00D73F8A">
      <w:pPr>
        <w:spacing w:after="0" w:line="240" w:lineRule="auto"/>
        <w:jc w:val="both"/>
        <w:rPr>
          <w:rFonts w:ascii="Times New Roman" w:eastAsia="Times New Roman" w:hAnsi="Times New Roman" w:cs="Times New Roman"/>
        </w:rPr>
      </w:pPr>
      <w:r w:rsidRPr="004F69AC">
        <w:rPr>
          <w:rFonts w:ascii="Times New Roman" w:eastAsia="Times New Roman" w:hAnsi="Times New Roman" w:cs="Times New Roman"/>
          <w:b/>
          <w:sz w:val="28"/>
          <w:szCs w:val="28"/>
          <w:lang w:eastAsia="ru-RU"/>
        </w:rPr>
        <w:t xml:space="preserve">    </w:t>
      </w:r>
    </w:p>
    <w:p w:rsidR="005C37DF" w:rsidRDefault="005C37DF" w:rsidP="00D73F8A">
      <w:pPr>
        <w:spacing w:after="0" w:line="240" w:lineRule="auto"/>
        <w:jc w:val="both"/>
        <w:rPr>
          <w:rFonts w:ascii="Times New Roman" w:eastAsia="Times New Roman" w:hAnsi="Times New Roman" w:cs="Times New Roman"/>
        </w:rPr>
      </w:pPr>
    </w:p>
    <w:p w:rsidR="005C37DF" w:rsidRPr="00D73F8A" w:rsidRDefault="005C37DF" w:rsidP="00D73F8A">
      <w:pPr>
        <w:spacing w:after="0" w:line="240" w:lineRule="auto"/>
        <w:jc w:val="both"/>
        <w:rPr>
          <w:rFonts w:ascii="Times New Roman" w:hAnsi="Times New Roman" w:cs="Times New Roman"/>
        </w:rPr>
      </w:pPr>
    </w:p>
    <w:p w:rsidR="004F69AC" w:rsidRPr="004F69AC" w:rsidRDefault="004F69AC" w:rsidP="004F69AC">
      <w:pPr>
        <w:widowControl w:val="0"/>
        <w:numPr>
          <w:ilvl w:val="0"/>
          <w:numId w:val="39"/>
        </w:numPr>
        <w:autoSpaceDE w:val="0"/>
        <w:autoSpaceDN w:val="0"/>
        <w:spacing w:after="60" w:line="276" w:lineRule="auto"/>
        <w:contextualSpacing/>
        <w:jc w:val="center"/>
        <w:rPr>
          <w:rFonts w:ascii="Times New Roman" w:eastAsia="Times New Roman" w:hAnsi="Times New Roman" w:cs="Times New Roman"/>
          <w:b/>
          <w:sz w:val="28"/>
          <w:szCs w:val="28"/>
          <w:lang w:eastAsia="ru-RU"/>
        </w:rPr>
      </w:pPr>
      <w:r w:rsidRPr="004F69AC">
        <w:rPr>
          <w:rFonts w:ascii="Times New Roman" w:eastAsia="Times New Roman" w:hAnsi="Times New Roman" w:cs="Times New Roman"/>
          <w:b/>
          <w:sz w:val="28"/>
          <w:szCs w:val="28"/>
          <w:lang w:eastAsia="ru-RU"/>
        </w:rPr>
        <w:t xml:space="preserve">Перечень должностных лиц, ответственных за организацию </w:t>
      </w:r>
      <w:r w:rsidRPr="004F69AC">
        <w:rPr>
          <w:rFonts w:ascii="Times New Roman" w:eastAsia="Times New Roman" w:hAnsi="Times New Roman" w:cs="Times New Roman"/>
          <w:b/>
          <w:sz w:val="28"/>
          <w:szCs w:val="28"/>
          <w:lang w:eastAsia="ru-RU"/>
        </w:rPr>
        <w:br/>
        <w:t>и проведение профилактических мероприятий</w:t>
      </w:r>
    </w:p>
    <w:p w:rsidR="004F69AC" w:rsidRPr="004F69AC" w:rsidRDefault="004F69AC" w:rsidP="004F69AC">
      <w:pPr>
        <w:spacing w:after="60" w:line="276" w:lineRule="auto"/>
        <w:ind w:left="720"/>
        <w:contextualSpacing/>
        <w:rPr>
          <w:rFonts w:ascii="Times New Roman" w:eastAsia="Times New Roman" w:hAnsi="Times New Roman" w:cs="Times New Roman"/>
          <w:b/>
          <w:sz w:val="16"/>
          <w:szCs w:val="16"/>
          <w:lang w:eastAsia="ru-RU"/>
        </w:rPr>
      </w:pPr>
    </w:p>
    <w:tbl>
      <w:tblPr>
        <w:tblStyle w:val="3420"/>
        <w:tblW w:w="9639" w:type="dxa"/>
        <w:tblInd w:w="108" w:type="dxa"/>
        <w:tblLayout w:type="fixed"/>
        <w:tblLook w:val="04A0" w:firstRow="1" w:lastRow="0" w:firstColumn="1" w:lastColumn="0" w:noHBand="0" w:noVBand="1"/>
      </w:tblPr>
      <w:tblGrid>
        <w:gridCol w:w="5812"/>
        <w:gridCol w:w="3827"/>
      </w:tblGrid>
      <w:tr w:rsidR="004F69AC" w:rsidRPr="004F69AC" w:rsidTr="00D349BF">
        <w:trPr>
          <w:trHeight w:val="598"/>
          <w:tblHeader/>
        </w:trPr>
        <w:tc>
          <w:tcPr>
            <w:tcW w:w="5812" w:type="dxa"/>
            <w:vAlign w:val="center"/>
          </w:tcPr>
          <w:p w:rsidR="004F69AC" w:rsidRPr="004F69AC" w:rsidRDefault="004F69AC" w:rsidP="004F69AC">
            <w:pPr>
              <w:spacing w:after="0" w:line="240" w:lineRule="auto"/>
              <w:jc w:val="center"/>
              <w:rPr>
                <w:rFonts w:ascii="Times New Roman" w:hAnsi="Times New Roman" w:cs="Times New Roman"/>
                <w:i/>
                <w:sz w:val="28"/>
                <w:szCs w:val="28"/>
              </w:rPr>
            </w:pPr>
            <w:r w:rsidRPr="004F69AC">
              <w:rPr>
                <w:rFonts w:ascii="Times New Roman" w:hAnsi="Times New Roman" w:cs="Times New Roman"/>
                <w:i/>
                <w:sz w:val="28"/>
                <w:szCs w:val="28"/>
              </w:rPr>
              <w:t>Ф.И.О., должность</w:t>
            </w:r>
          </w:p>
        </w:tc>
        <w:tc>
          <w:tcPr>
            <w:tcW w:w="3827" w:type="dxa"/>
            <w:vAlign w:val="center"/>
          </w:tcPr>
          <w:p w:rsidR="004F69AC" w:rsidRPr="004F69AC" w:rsidRDefault="004F69AC" w:rsidP="004F69AC">
            <w:pPr>
              <w:spacing w:after="0" w:line="240" w:lineRule="auto"/>
              <w:jc w:val="center"/>
              <w:rPr>
                <w:rFonts w:ascii="Times New Roman" w:hAnsi="Times New Roman" w:cs="Times New Roman"/>
                <w:i/>
                <w:sz w:val="28"/>
                <w:szCs w:val="28"/>
              </w:rPr>
            </w:pPr>
            <w:r w:rsidRPr="004F69AC">
              <w:rPr>
                <w:rFonts w:ascii="Times New Roman" w:hAnsi="Times New Roman" w:cs="Times New Roman"/>
                <w:i/>
                <w:sz w:val="28"/>
                <w:szCs w:val="28"/>
              </w:rPr>
              <w:t>Контакты</w:t>
            </w:r>
          </w:p>
        </w:tc>
      </w:tr>
      <w:tr w:rsidR="004F69AC" w:rsidRPr="004F69AC" w:rsidTr="00D349BF">
        <w:trPr>
          <w:trHeight w:val="720"/>
        </w:trPr>
        <w:tc>
          <w:tcPr>
            <w:tcW w:w="5812" w:type="dxa"/>
            <w:vAlign w:val="center"/>
          </w:tcPr>
          <w:p w:rsidR="004F69AC" w:rsidRPr="004F69AC" w:rsidRDefault="004F69AC" w:rsidP="004F69AC">
            <w:pPr>
              <w:spacing w:after="120" w:line="240" w:lineRule="auto"/>
              <w:contextualSpacing/>
              <w:rPr>
                <w:rFonts w:ascii="Times New Roman" w:hAnsi="Times New Roman" w:cs="Times New Roman"/>
                <w:sz w:val="28"/>
                <w:szCs w:val="28"/>
              </w:rPr>
            </w:pPr>
            <w:r w:rsidRPr="004F69AC">
              <w:rPr>
                <w:rFonts w:ascii="Times New Roman" w:hAnsi="Times New Roman" w:cs="Times New Roman"/>
                <w:sz w:val="28"/>
                <w:szCs w:val="28"/>
              </w:rPr>
              <w:t>Зорин Владимир Владимирович,</w:t>
            </w:r>
          </w:p>
          <w:p w:rsidR="004F69AC" w:rsidRPr="004F69AC" w:rsidRDefault="004F69AC" w:rsidP="004F69AC">
            <w:pPr>
              <w:spacing w:after="120" w:line="240" w:lineRule="auto"/>
              <w:contextualSpacing/>
              <w:rPr>
                <w:rFonts w:ascii="Times New Roman" w:hAnsi="Times New Roman" w:cs="Times New Roman"/>
                <w:sz w:val="28"/>
                <w:szCs w:val="28"/>
              </w:rPr>
            </w:pPr>
            <w:r w:rsidRPr="004F69AC">
              <w:rPr>
                <w:rFonts w:ascii="Times New Roman" w:hAnsi="Times New Roman" w:cs="Times New Roman"/>
                <w:sz w:val="28"/>
                <w:szCs w:val="28"/>
              </w:rPr>
              <w:t>начальник отдела</w:t>
            </w:r>
          </w:p>
        </w:tc>
        <w:tc>
          <w:tcPr>
            <w:tcW w:w="3827" w:type="dxa"/>
            <w:vAlign w:val="center"/>
          </w:tcPr>
          <w:p w:rsidR="004F69AC" w:rsidRPr="004F69AC" w:rsidRDefault="004F69AC" w:rsidP="004F69AC">
            <w:pPr>
              <w:widowControl w:val="0"/>
              <w:autoSpaceDE w:val="0"/>
              <w:autoSpaceDN w:val="0"/>
              <w:spacing w:after="0" w:line="240" w:lineRule="auto"/>
              <w:rPr>
                <w:rFonts w:ascii="Times New Roman" w:hAnsi="Times New Roman" w:cs="Times New Roman"/>
                <w:sz w:val="28"/>
                <w:szCs w:val="28"/>
              </w:rPr>
            </w:pPr>
            <w:r w:rsidRPr="004F69AC">
              <w:rPr>
                <w:rFonts w:ascii="Times New Roman" w:hAnsi="Times New Roman" w:cs="Times New Roman"/>
                <w:sz w:val="28"/>
                <w:szCs w:val="28"/>
              </w:rPr>
              <w:t>(495) 532-13-61</w:t>
            </w:r>
          </w:p>
          <w:p w:rsidR="004F69AC" w:rsidRPr="004F69AC" w:rsidRDefault="004F69AC" w:rsidP="004F69AC">
            <w:pPr>
              <w:widowControl w:val="0"/>
              <w:autoSpaceDE w:val="0"/>
              <w:autoSpaceDN w:val="0"/>
              <w:spacing w:after="0" w:line="240" w:lineRule="auto"/>
              <w:rPr>
                <w:rFonts w:ascii="Times New Roman" w:hAnsi="Times New Roman" w:cs="Times New Roman"/>
                <w:sz w:val="28"/>
                <w:szCs w:val="28"/>
              </w:rPr>
            </w:pPr>
            <w:r w:rsidRPr="004F69AC">
              <w:rPr>
                <w:rFonts w:ascii="Times New Roman" w:hAnsi="Times New Roman" w:cs="Times New Roman"/>
                <w:sz w:val="28"/>
                <w:szCs w:val="28"/>
              </w:rPr>
              <w:t>V.Zorin@gosnadzor.ru</w:t>
            </w:r>
          </w:p>
        </w:tc>
      </w:tr>
      <w:tr w:rsidR="004F69AC" w:rsidRPr="004F69AC" w:rsidTr="00D349BF">
        <w:trPr>
          <w:trHeight w:val="689"/>
        </w:trPr>
        <w:tc>
          <w:tcPr>
            <w:tcW w:w="5812" w:type="dxa"/>
            <w:vAlign w:val="center"/>
          </w:tcPr>
          <w:p w:rsidR="004F69AC" w:rsidRPr="004F69AC" w:rsidRDefault="004F69AC" w:rsidP="004F69AC">
            <w:pPr>
              <w:spacing w:after="120" w:line="240" w:lineRule="auto"/>
              <w:contextualSpacing/>
              <w:rPr>
                <w:rFonts w:ascii="Times New Roman" w:hAnsi="Times New Roman" w:cs="Times New Roman"/>
                <w:sz w:val="28"/>
                <w:szCs w:val="28"/>
              </w:rPr>
            </w:pPr>
            <w:r w:rsidRPr="004F69AC">
              <w:rPr>
                <w:rFonts w:ascii="Times New Roman" w:hAnsi="Times New Roman" w:cs="Times New Roman"/>
                <w:sz w:val="28"/>
                <w:szCs w:val="28"/>
              </w:rPr>
              <w:t>Померанцев Александр Владимирович,</w:t>
            </w:r>
          </w:p>
          <w:p w:rsidR="004F69AC" w:rsidRPr="004F69AC" w:rsidRDefault="004F69AC" w:rsidP="004F69AC">
            <w:pPr>
              <w:spacing w:after="120" w:line="240" w:lineRule="auto"/>
              <w:contextualSpacing/>
              <w:rPr>
                <w:rFonts w:ascii="Times New Roman" w:hAnsi="Times New Roman" w:cs="Times New Roman"/>
                <w:sz w:val="28"/>
                <w:szCs w:val="28"/>
              </w:rPr>
            </w:pPr>
            <w:r w:rsidRPr="004F69AC">
              <w:rPr>
                <w:rFonts w:ascii="Times New Roman" w:hAnsi="Times New Roman" w:cs="Times New Roman"/>
                <w:sz w:val="28"/>
                <w:szCs w:val="28"/>
              </w:rPr>
              <w:t>начальник отдела</w:t>
            </w:r>
          </w:p>
        </w:tc>
        <w:tc>
          <w:tcPr>
            <w:tcW w:w="3827" w:type="dxa"/>
            <w:vAlign w:val="center"/>
          </w:tcPr>
          <w:p w:rsidR="004F69AC" w:rsidRPr="004F69AC" w:rsidRDefault="004F69AC" w:rsidP="004F69AC">
            <w:pPr>
              <w:widowControl w:val="0"/>
              <w:autoSpaceDE w:val="0"/>
              <w:autoSpaceDN w:val="0"/>
              <w:spacing w:after="0" w:line="240" w:lineRule="auto"/>
              <w:rPr>
                <w:rFonts w:ascii="Times New Roman" w:hAnsi="Times New Roman" w:cs="Times New Roman"/>
                <w:sz w:val="28"/>
                <w:szCs w:val="28"/>
              </w:rPr>
            </w:pPr>
            <w:r w:rsidRPr="004F69AC">
              <w:rPr>
                <w:rFonts w:ascii="Times New Roman" w:hAnsi="Times New Roman" w:cs="Times New Roman"/>
                <w:sz w:val="28"/>
                <w:szCs w:val="28"/>
              </w:rPr>
              <w:t>(495) 645-94-79 доб. 60-03</w:t>
            </w:r>
          </w:p>
          <w:p w:rsidR="004F69AC" w:rsidRPr="004F69AC" w:rsidRDefault="004F69AC" w:rsidP="004F69AC">
            <w:pPr>
              <w:widowControl w:val="0"/>
              <w:autoSpaceDE w:val="0"/>
              <w:autoSpaceDN w:val="0"/>
              <w:spacing w:after="0" w:line="240" w:lineRule="auto"/>
              <w:rPr>
                <w:rFonts w:ascii="Times New Roman" w:hAnsi="Times New Roman" w:cs="Times New Roman"/>
                <w:sz w:val="28"/>
                <w:szCs w:val="28"/>
              </w:rPr>
            </w:pPr>
            <w:r w:rsidRPr="004F69AC">
              <w:rPr>
                <w:rFonts w:ascii="Times New Roman" w:hAnsi="Times New Roman" w:cs="Times New Roman"/>
                <w:sz w:val="28"/>
                <w:szCs w:val="28"/>
              </w:rPr>
              <w:t>A.Pomerantsev@gosnadzor.ru</w:t>
            </w:r>
          </w:p>
        </w:tc>
      </w:tr>
      <w:tr w:rsidR="004F69AC" w:rsidRPr="004F69AC" w:rsidTr="00D349BF">
        <w:trPr>
          <w:trHeight w:val="557"/>
        </w:trPr>
        <w:tc>
          <w:tcPr>
            <w:tcW w:w="5812" w:type="dxa"/>
            <w:vAlign w:val="center"/>
          </w:tcPr>
          <w:p w:rsidR="004F69AC" w:rsidRPr="004F69AC" w:rsidRDefault="004F69AC" w:rsidP="004F69AC">
            <w:pPr>
              <w:spacing w:after="120" w:line="240" w:lineRule="auto"/>
              <w:contextualSpacing/>
              <w:rPr>
                <w:rFonts w:ascii="Times New Roman" w:hAnsi="Times New Roman" w:cs="Times New Roman"/>
                <w:sz w:val="28"/>
                <w:szCs w:val="28"/>
              </w:rPr>
            </w:pPr>
            <w:r w:rsidRPr="004F69AC">
              <w:rPr>
                <w:rFonts w:ascii="Times New Roman" w:hAnsi="Times New Roman" w:cs="Times New Roman"/>
                <w:sz w:val="28"/>
                <w:szCs w:val="28"/>
              </w:rPr>
              <w:t>Полуян Александр Феофанович,</w:t>
            </w:r>
          </w:p>
          <w:p w:rsidR="004F69AC" w:rsidRPr="004F69AC" w:rsidRDefault="004F69AC" w:rsidP="004F69AC">
            <w:pPr>
              <w:spacing w:after="120" w:line="240" w:lineRule="auto"/>
              <w:contextualSpacing/>
              <w:rPr>
                <w:rFonts w:ascii="Times New Roman" w:hAnsi="Times New Roman" w:cs="Times New Roman"/>
                <w:sz w:val="28"/>
                <w:szCs w:val="28"/>
              </w:rPr>
            </w:pPr>
            <w:r w:rsidRPr="004F69AC">
              <w:rPr>
                <w:rFonts w:ascii="Times New Roman" w:hAnsi="Times New Roman" w:cs="Times New Roman"/>
                <w:sz w:val="28"/>
                <w:szCs w:val="28"/>
              </w:rPr>
              <w:t>заместитель начальника отдела</w:t>
            </w:r>
          </w:p>
        </w:tc>
        <w:tc>
          <w:tcPr>
            <w:tcW w:w="3827" w:type="dxa"/>
            <w:vAlign w:val="center"/>
          </w:tcPr>
          <w:p w:rsidR="004F69AC" w:rsidRPr="004F69AC" w:rsidRDefault="004F69AC" w:rsidP="004F69AC">
            <w:pPr>
              <w:widowControl w:val="0"/>
              <w:autoSpaceDE w:val="0"/>
              <w:autoSpaceDN w:val="0"/>
              <w:spacing w:after="0" w:line="240" w:lineRule="auto"/>
              <w:rPr>
                <w:rFonts w:ascii="Times New Roman" w:hAnsi="Times New Roman" w:cs="Times New Roman"/>
                <w:sz w:val="28"/>
                <w:szCs w:val="28"/>
              </w:rPr>
            </w:pPr>
            <w:r w:rsidRPr="004F69AC">
              <w:rPr>
                <w:rFonts w:ascii="Times New Roman" w:hAnsi="Times New Roman" w:cs="Times New Roman"/>
                <w:sz w:val="28"/>
                <w:szCs w:val="28"/>
              </w:rPr>
              <w:t>(495) 645-94-79 доб. 51-48</w:t>
            </w:r>
          </w:p>
          <w:p w:rsidR="004F69AC" w:rsidRPr="004F69AC" w:rsidRDefault="004F69AC" w:rsidP="004F69AC">
            <w:pPr>
              <w:spacing w:after="0" w:line="240" w:lineRule="auto"/>
              <w:rPr>
                <w:rFonts w:ascii="Times New Roman" w:hAnsi="Times New Roman" w:cs="Times New Roman"/>
                <w:sz w:val="28"/>
                <w:szCs w:val="28"/>
              </w:rPr>
            </w:pPr>
            <w:r w:rsidRPr="004F69AC">
              <w:rPr>
                <w:rFonts w:ascii="Times New Roman" w:hAnsi="Times New Roman" w:cs="Times New Roman"/>
                <w:sz w:val="28"/>
                <w:szCs w:val="28"/>
              </w:rPr>
              <w:t>A.Poluyan@gosnadzor.ru</w:t>
            </w:r>
          </w:p>
        </w:tc>
      </w:tr>
    </w:tbl>
    <w:p w:rsidR="004F69AC" w:rsidRPr="004F69AC" w:rsidRDefault="004F69AC" w:rsidP="004F69AC">
      <w:pPr>
        <w:widowControl w:val="0"/>
        <w:overflowPunct w:val="0"/>
        <w:autoSpaceDE w:val="0"/>
        <w:autoSpaceDN w:val="0"/>
        <w:adjustRightInd w:val="0"/>
        <w:spacing w:before="480" w:after="200" w:line="240" w:lineRule="auto"/>
        <w:contextualSpacing/>
        <w:textAlignment w:val="baseline"/>
        <w:rPr>
          <w:rFonts w:ascii="Times New Roman" w:eastAsia="Times New Roman" w:hAnsi="Times New Roman" w:cs="Times New Roman"/>
          <w:b/>
          <w:bCs/>
          <w:sz w:val="28"/>
          <w:szCs w:val="28"/>
          <w:lang w:eastAsia="ru-RU"/>
        </w:rPr>
      </w:pPr>
    </w:p>
    <w:p w:rsidR="004F69AC" w:rsidRPr="004F69AC" w:rsidRDefault="004F69AC" w:rsidP="004F69AC">
      <w:pPr>
        <w:widowControl w:val="0"/>
        <w:numPr>
          <w:ilvl w:val="0"/>
          <w:numId w:val="39"/>
        </w:numPr>
        <w:overflowPunct w:val="0"/>
        <w:autoSpaceDE w:val="0"/>
        <w:autoSpaceDN w:val="0"/>
        <w:adjustRightInd w:val="0"/>
        <w:spacing w:before="480" w:after="200" w:line="240" w:lineRule="auto"/>
        <w:ind w:left="1066" w:hanging="357"/>
        <w:contextualSpacing/>
        <w:jc w:val="center"/>
        <w:textAlignment w:val="baseline"/>
        <w:rPr>
          <w:rFonts w:ascii="Times New Roman" w:eastAsia="Times New Roman" w:hAnsi="Times New Roman" w:cs="Times New Roman"/>
          <w:b/>
          <w:bCs/>
          <w:sz w:val="28"/>
          <w:szCs w:val="28"/>
          <w:lang w:eastAsia="ru-RU"/>
        </w:rPr>
      </w:pPr>
      <w:r w:rsidRPr="004F69AC">
        <w:rPr>
          <w:rFonts w:ascii="Times New Roman" w:eastAsia="Arial" w:hAnsi="Times New Roman" w:cs="Arial"/>
          <w:b/>
          <w:color w:val="000000"/>
          <w:sz w:val="28"/>
          <w:szCs w:val="28"/>
          <w:lang w:eastAsia="ru-RU" w:bidi="ru-RU"/>
        </w:rPr>
        <w:t xml:space="preserve">План мероприятий по профилактике нарушений </w:t>
      </w:r>
      <w:r w:rsidRPr="004F69AC">
        <w:rPr>
          <w:rFonts w:ascii="Times New Roman" w:eastAsia="Arial" w:hAnsi="Times New Roman" w:cs="Arial"/>
          <w:b/>
          <w:color w:val="000000"/>
          <w:sz w:val="28"/>
          <w:szCs w:val="28"/>
          <w:lang w:eastAsia="ru-RU" w:bidi="ru-RU"/>
        </w:rPr>
        <w:br/>
        <w:t>обязательных требований на 2020 год</w:t>
      </w:r>
    </w:p>
    <w:p w:rsidR="004F69AC" w:rsidRPr="004F69AC" w:rsidRDefault="004F69AC" w:rsidP="004F69AC">
      <w:pPr>
        <w:widowControl w:val="0"/>
        <w:overflowPunct w:val="0"/>
        <w:autoSpaceDE w:val="0"/>
        <w:autoSpaceDN w:val="0"/>
        <w:adjustRightInd w:val="0"/>
        <w:spacing w:before="480" w:after="200" w:line="240" w:lineRule="auto"/>
        <w:ind w:left="1066"/>
        <w:contextualSpacing/>
        <w:textAlignment w:val="baseline"/>
        <w:rPr>
          <w:rFonts w:ascii="Times New Roman" w:eastAsia="Times New Roman" w:hAnsi="Times New Roman" w:cs="Times New Roman"/>
          <w:b/>
          <w:bCs/>
          <w:sz w:val="28"/>
          <w:szCs w:val="28"/>
          <w:lang w:eastAsia="ru-RU"/>
        </w:rPr>
      </w:pPr>
    </w:p>
    <w:tbl>
      <w:tblPr>
        <w:tblStyle w:val="3420"/>
        <w:tblW w:w="10565" w:type="dxa"/>
        <w:tblInd w:w="-459" w:type="dxa"/>
        <w:tblLayout w:type="fixed"/>
        <w:tblLook w:val="04A0" w:firstRow="1" w:lastRow="0" w:firstColumn="1" w:lastColumn="0" w:noHBand="0" w:noVBand="1"/>
      </w:tblPr>
      <w:tblGrid>
        <w:gridCol w:w="534"/>
        <w:gridCol w:w="4077"/>
        <w:gridCol w:w="1985"/>
        <w:gridCol w:w="1843"/>
        <w:gridCol w:w="2126"/>
      </w:tblGrid>
      <w:tr w:rsidR="004F69AC" w:rsidRPr="004F69AC" w:rsidTr="00EB197A">
        <w:tc>
          <w:tcPr>
            <w:tcW w:w="534" w:type="dxa"/>
          </w:tcPr>
          <w:p w:rsidR="004F69AC" w:rsidRPr="004F69AC" w:rsidRDefault="004F69AC" w:rsidP="004F69AC">
            <w:pPr>
              <w:spacing w:after="0" w:line="240" w:lineRule="auto"/>
              <w:jc w:val="center"/>
              <w:rPr>
                <w:rFonts w:ascii="Times New Roman" w:hAnsi="Times New Roman" w:cs="Times New Roman"/>
                <w:i/>
                <w:sz w:val="24"/>
                <w:szCs w:val="24"/>
              </w:rPr>
            </w:pPr>
          </w:p>
          <w:p w:rsidR="004F69AC" w:rsidRPr="004F69AC" w:rsidRDefault="004F69AC" w:rsidP="004F69AC">
            <w:pPr>
              <w:spacing w:after="0" w:line="240" w:lineRule="auto"/>
              <w:jc w:val="center"/>
              <w:rPr>
                <w:rFonts w:ascii="Times New Roman" w:hAnsi="Times New Roman" w:cs="Times New Roman"/>
                <w:i/>
                <w:sz w:val="24"/>
                <w:szCs w:val="24"/>
              </w:rPr>
            </w:pPr>
            <w:r w:rsidRPr="004F69AC">
              <w:rPr>
                <w:rFonts w:ascii="Times New Roman" w:hAnsi="Times New Roman" w:cs="Times New Roman"/>
                <w:i/>
                <w:sz w:val="24"/>
                <w:szCs w:val="24"/>
              </w:rPr>
              <w:t>№</w:t>
            </w:r>
          </w:p>
        </w:tc>
        <w:tc>
          <w:tcPr>
            <w:tcW w:w="4077" w:type="dxa"/>
          </w:tcPr>
          <w:p w:rsidR="004F69AC" w:rsidRPr="004F69AC" w:rsidRDefault="004F69AC" w:rsidP="004F69AC">
            <w:pPr>
              <w:spacing w:after="0" w:line="240" w:lineRule="auto"/>
              <w:jc w:val="center"/>
              <w:rPr>
                <w:rFonts w:ascii="Times New Roman" w:hAnsi="Times New Roman" w:cs="Times New Roman"/>
                <w:i/>
                <w:sz w:val="24"/>
                <w:szCs w:val="24"/>
              </w:rPr>
            </w:pPr>
            <w:r w:rsidRPr="004F69AC">
              <w:rPr>
                <w:rFonts w:ascii="Times New Roman" w:hAnsi="Times New Roman" w:cs="Times New Roman"/>
                <w:i/>
                <w:sz w:val="24"/>
                <w:szCs w:val="24"/>
              </w:rPr>
              <w:t xml:space="preserve">Наименование </w:t>
            </w:r>
            <w:r w:rsidRPr="004F69AC">
              <w:rPr>
                <w:rFonts w:ascii="Times New Roman" w:hAnsi="Times New Roman" w:cs="Times New Roman"/>
                <w:i/>
                <w:sz w:val="24"/>
                <w:szCs w:val="24"/>
              </w:rPr>
              <w:br/>
              <w:t>мероприятия</w:t>
            </w:r>
          </w:p>
        </w:tc>
        <w:tc>
          <w:tcPr>
            <w:tcW w:w="1985" w:type="dxa"/>
          </w:tcPr>
          <w:p w:rsidR="004F69AC" w:rsidRPr="004F69AC" w:rsidRDefault="004F69AC" w:rsidP="004F69AC">
            <w:pPr>
              <w:spacing w:after="0" w:line="240" w:lineRule="auto"/>
              <w:jc w:val="center"/>
              <w:rPr>
                <w:rFonts w:ascii="Times New Roman" w:hAnsi="Times New Roman" w:cs="Times New Roman"/>
                <w:i/>
                <w:sz w:val="24"/>
                <w:szCs w:val="24"/>
              </w:rPr>
            </w:pPr>
            <w:r w:rsidRPr="004F69AC">
              <w:rPr>
                <w:rFonts w:ascii="Times New Roman" w:hAnsi="Times New Roman" w:cs="Times New Roman"/>
                <w:i/>
                <w:sz w:val="24"/>
                <w:szCs w:val="24"/>
              </w:rPr>
              <w:t>Периодичность проведения</w:t>
            </w:r>
          </w:p>
        </w:tc>
        <w:tc>
          <w:tcPr>
            <w:tcW w:w="1843" w:type="dxa"/>
          </w:tcPr>
          <w:p w:rsidR="004F69AC" w:rsidRPr="004F69AC" w:rsidRDefault="00A57CA5" w:rsidP="004F69AC">
            <w:pPr>
              <w:spacing w:after="0" w:line="240" w:lineRule="auto"/>
              <w:ind w:left="-108" w:right="-108"/>
              <w:jc w:val="center"/>
              <w:rPr>
                <w:rFonts w:ascii="Times New Roman" w:hAnsi="Times New Roman" w:cs="Times New Roman"/>
                <w:i/>
                <w:sz w:val="24"/>
                <w:szCs w:val="24"/>
              </w:rPr>
            </w:pPr>
            <w:r w:rsidRPr="00206259">
              <w:rPr>
                <w:rFonts w:ascii="Times New Roman" w:hAnsi="Times New Roman" w:cs="Times New Roman"/>
                <w:i/>
                <w:sz w:val="24"/>
                <w:szCs w:val="24"/>
              </w:rPr>
              <w:t>Под</w:t>
            </w:r>
            <w:r>
              <w:rPr>
                <w:rFonts w:ascii="Times New Roman" w:hAnsi="Times New Roman" w:cs="Times New Roman"/>
                <w:i/>
                <w:sz w:val="24"/>
                <w:szCs w:val="24"/>
              </w:rPr>
              <w:t>надзорные</w:t>
            </w:r>
            <w:r w:rsidR="004F69AC" w:rsidRPr="004F69AC">
              <w:rPr>
                <w:rFonts w:ascii="Times New Roman" w:hAnsi="Times New Roman" w:cs="Times New Roman"/>
                <w:i/>
                <w:sz w:val="24"/>
                <w:szCs w:val="24"/>
              </w:rPr>
              <w:t xml:space="preserve"> субъекты</w:t>
            </w:r>
          </w:p>
        </w:tc>
        <w:tc>
          <w:tcPr>
            <w:tcW w:w="2126" w:type="dxa"/>
          </w:tcPr>
          <w:p w:rsidR="004F69AC" w:rsidRPr="004F69AC" w:rsidRDefault="004F69AC" w:rsidP="004F69AC">
            <w:pPr>
              <w:spacing w:after="0" w:line="240" w:lineRule="auto"/>
              <w:jc w:val="center"/>
              <w:rPr>
                <w:rFonts w:ascii="Times New Roman" w:hAnsi="Times New Roman" w:cs="Times New Roman"/>
                <w:i/>
                <w:sz w:val="24"/>
                <w:szCs w:val="24"/>
              </w:rPr>
            </w:pPr>
            <w:r w:rsidRPr="004F69AC">
              <w:rPr>
                <w:rFonts w:ascii="Times New Roman" w:hAnsi="Times New Roman" w:cs="Times New Roman"/>
                <w:i/>
                <w:sz w:val="24"/>
                <w:szCs w:val="24"/>
              </w:rPr>
              <w:t>Ожидаемые результаты</w:t>
            </w:r>
          </w:p>
        </w:tc>
      </w:tr>
      <w:tr w:rsidR="004F69AC" w:rsidRPr="004F69AC" w:rsidTr="00EB197A">
        <w:trPr>
          <w:trHeight w:val="2690"/>
        </w:trPr>
        <w:tc>
          <w:tcPr>
            <w:tcW w:w="534" w:type="dxa"/>
            <w:vAlign w:val="center"/>
          </w:tcPr>
          <w:p w:rsidR="004F69AC" w:rsidRPr="004F69AC" w:rsidRDefault="004F69AC" w:rsidP="004F69AC">
            <w:pPr>
              <w:spacing w:after="0" w:line="240" w:lineRule="auto"/>
              <w:ind w:right="-108"/>
              <w:rPr>
                <w:rFonts w:ascii="Times New Roman" w:hAnsi="Times New Roman" w:cs="Times New Roman"/>
                <w:sz w:val="26"/>
                <w:szCs w:val="26"/>
              </w:rPr>
            </w:pPr>
            <w:r w:rsidRPr="004F69AC">
              <w:rPr>
                <w:rFonts w:ascii="Times New Roman" w:hAnsi="Times New Roman" w:cs="Times New Roman"/>
                <w:sz w:val="26"/>
                <w:szCs w:val="26"/>
              </w:rPr>
              <w:t>1</w:t>
            </w:r>
          </w:p>
        </w:tc>
        <w:tc>
          <w:tcPr>
            <w:tcW w:w="4077" w:type="dxa"/>
            <w:vAlign w:val="center"/>
          </w:tcPr>
          <w:p w:rsidR="004F69AC" w:rsidRPr="004F69AC" w:rsidRDefault="004F69AC" w:rsidP="004F69AC">
            <w:pPr>
              <w:spacing w:after="0" w:line="240" w:lineRule="auto"/>
              <w:ind w:right="-108"/>
              <w:rPr>
                <w:rFonts w:ascii="Times New Roman" w:hAnsi="Times New Roman" w:cs="Times New Roman"/>
                <w:sz w:val="26"/>
                <w:szCs w:val="26"/>
              </w:rPr>
            </w:pPr>
            <w:r w:rsidRPr="004F69AC">
              <w:rPr>
                <w:rFonts w:ascii="Times New Roman" w:hAnsi="Times New Roman" w:cs="Times New Roman"/>
                <w:sz w:val="26"/>
                <w:szCs w:val="26"/>
              </w:rPr>
              <w:t xml:space="preserve">Рассмотрение устных </w:t>
            </w:r>
            <w:r w:rsidR="00F01556">
              <w:rPr>
                <w:rFonts w:ascii="Times New Roman" w:hAnsi="Times New Roman" w:cs="Times New Roman"/>
                <w:sz w:val="26"/>
                <w:szCs w:val="26"/>
              </w:rPr>
              <w:br/>
            </w:r>
            <w:r w:rsidRPr="004F69AC">
              <w:rPr>
                <w:rFonts w:ascii="Times New Roman" w:hAnsi="Times New Roman" w:cs="Times New Roman"/>
                <w:sz w:val="26"/>
                <w:szCs w:val="26"/>
              </w:rPr>
              <w:t xml:space="preserve">и письменных обращений граждан </w:t>
            </w:r>
            <w:r w:rsidRPr="004F69AC">
              <w:rPr>
                <w:rFonts w:ascii="Times New Roman" w:hAnsi="Times New Roman" w:cs="Times New Roman"/>
                <w:sz w:val="26"/>
                <w:szCs w:val="26"/>
              </w:rPr>
              <w:br/>
              <w:t xml:space="preserve">и организаций по </w:t>
            </w:r>
            <w:r w:rsidR="00166CFD" w:rsidRPr="004F69AC">
              <w:rPr>
                <w:rFonts w:ascii="Times New Roman" w:hAnsi="Times New Roman" w:cs="Times New Roman"/>
                <w:sz w:val="26"/>
                <w:szCs w:val="26"/>
              </w:rPr>
              <w:t>вопросам обязательных</w:t>
            </w:r>
            <w:r w:rsidRPr="004F69AC">
              <w:rPr>
                <w:rFonts w:ascii="Times New Roman" w:eastAsia="Calibri" w:hAnsi="Times New Roman" w:cs="Times New Roman"/>
                <w:sz w:val="26"/>
                <w:szCs w:val="26"/>
              </w:rPr>
              <w:t xml:space="preserve"> требований</w:t>
            </w:r>
          </w:p>
        </w:tc>
        <w:tc>
          <w:tcPr>
            <w:tcW w:w="1985" w:type="dxa"/>
            <w:vAlign w:val="center"/>
          </w:tcPr>
          <w:p w:rsidR="004F69AC" w:rsidRPr="004F69AC" w:rsidRDefault="004F69AC" w:rsidP="004F69AC">
            <w:pPr>
              <w:spacing w:after="0" w:line="240" w:lineRule="auto"/>
              <w:ind w:left="-108"/>
              <w:rPr>
                <w:rFonts w:ascii="Times New Roman" w:hAnsi="Times New Roman" w:cs="Times New Roman"/>
                <w:sz w:val="26"/>
                <w:szCs w:val="26"/>
              </w:rPr>
            </w:pPr>
          </w:p>
          <w:p w:rsidR="004F69AC" w:rsidRPr="004F69AC" w:rsidRDefault="004F69AC" w:rsidP="004F69AC">
            <w:pPr>
              <w:spacing w:after="0" w:line="240" w:lineRule="auto"/>
              <w:ind w:hanging="108"/>
              <w:jc w:val="center"/>
              <w:rPr>
                <w:rFonts w:ascii="Times New Roman" w:hAnsi="Times New Roman" w:cs="Times New Roman"/>
                <w:sz w:val="26"/>
                <w:szCs w:val="26"/>
              </w:rPr>
            </w:pPr>
            <w:r w:rsidRPr="004F69AC">
              <w:rPr>
                <w:rFonts w:ascii="Times New Roman" w:hAnsi="Times New Roman" w:cs="Times New Roman"/>
                <w:sz w:val="26"/>
                <w:szCs w:val="26"/>
              </w:rPr>
              <w:t>2020</w:t>
            </w:r>
          </w:p>
        </w:tc>
        <w:tc>
          <w:tcPr>
            <w:tcW w:w="1843" w:type="dxa"/>
            <w:vAlign w:val="center"/>
          </w:tcPr>
          <w:p w:rsidR="004F69AC" w:rsidRPr="004F69AC" w:rsidRDefault="004F69AC" w:rsidP="004F69AC">
            <w:pPr>
              <w:spacing w:before="120" w:after="0" w:line="240" w:lineRule="auto"/>
              <w:ind w:left="-41"/>
              <w:rPr>
                <w:rFonts w:ascii="Times New Roman" w:hAnsi="Times New Roman" w:cs="Times New Roman"/>
                <w:sz w:val="26"/>
                <w:szCs w:val="26"/>
              </w:rPr>
            </w:pPr>
            <w:r w:rsidRPr="004F69AC">
              <w:rPr>
                <w:rFonts w:ascii="Times New Roman" w:hAnsi="Times New Roman" w:cs="Times New Roman"/>
                <w:sz w:val="26"/>
                <w:szCs w:val="26"/>
              </w:rPr>
              <w:t xml:space="preserve"> Поднадзорные организации</w:t>
            </w:r>
          </w:p>
        </w:tc>
        <w:tc>
          <w:tcPr>
            <w:tcW w:w="2126" w:type="dxa"/>
            <w:vAlign w:val="center"/>
          </w:tcPr>
          <w:p w:rsidR="004F69AC" w:rsidRPr="004F69AC" w:rsidRDefault="004F69AC" w:rsidP="004F69AC">
            <w:pPr>
              <w:spacing w:before="120" w:after="0" w:line="240" w:lineRule="auto"/>
              <w:rPr>
                <w:rFonts w:ascii="Times New Roman" w:hAnsi="Times New Roman" w:cs="Times New Roman"/>
                <w:sz w:val="26"/>
                <w:szCs w:val="26"/>
              </w:rPr>
            </w:pPr>
            <w:r w:rsidRPr="004F69AC">
              <w:rPr>
                <w:rFonts w:ascii="Times New Roman" w:hAnsi="Times New Roman" w:cs="Times New Roman"/>
                <w:sz w:val="26"/>
                <w:szCs w:val="26"/>
              </w:rPr>
              <w:t xml:space="preserve">Повышение информирован-ности руководства </w:t>
            </w:r>
            <w:r w:rsidR="00F01556">
              <w:rPr>
                <w:rFonts w:ascii="Times New Roman" w:hAnsi="Times New Roman" w:cs="Times New Roman"/>
                <w:sz w:val="26"/>
                <w:szCs w:val="26"/>
              </w:rPr>
              <w:br/>
            </w:r>
            <w:r w:rsidRPr="004F69AC">
              <w:rPr>
                <w:rFonts w:ascii="Times New Roman" w:hAnsi="Times New Roman" w:cs="Times New Roman"/>
                <w:sz w:val="26"/>
                <w:szCs w:val="26"/>
              </w:rPr>
              <w:t xml:space="preserve">и персонала поднадзорных </w:t>
            </w:r>
            <w:r w:rsidR="001B4652">
              <w:rPr>
                <w:rFonts w:ascii="Times New Roman" w:hAnsi="Times New Roman" w:cs="Times New Roman"/>
                <w:sz w:val="26"/>
                <w:szCs w:val="26"/>
              </w:rPr>
              <w:t>субъектов</w:t>
            </w:r>
            <w:r w:rsidRPr="004F69AC">
              <w:rPr>
                <w:rFonts w:ascii="Times New Roman" w:hAnsi="Times New Roman" w:cs="Times New Roman"/>
                <w:sz w:val="26"/>
                <w:szCs w:val="26"/>
              </w:rPr>
              <w:t xml:space="preserve"> </w:t>
            </w:r>
            <w:r w:rsidRPr="004F69AC">
              <w:rPr>
                <w:rFonts w:ascii="Times New Roman" w:hAnsi="Times New Roman" w:cs="Times New Roman"/>
                <w:sz w:val="26"/>
                <w:szCs w:val="26"/>
              </w:rPr>
              <w:br/>
              <w:t>об обязательных требованиях</w:t>
            </w:r>
          </w:p>
        </w:tc>
      </w:tr>
      <w:tr w:rsidR="004F69AC" w:rsidRPr="004F69AC" w:rsidTr="00EB197A">
        <w:trPr>
          <w:trHeight w:val="2560"/>
        </w:trPr>
        <w:tc>
          <w:tcPr>
            <w:tcW w:w="534" w:type="dxa"/>
            <w:vAlign w:val="center"/>
          </w:tcPr>
          <w:p w:rsidR="004F69AC" w:rsidRPr="004F69AC" w:rsidRDefault="004F69AC" w:rsidP="004F69AC">
            <w:pPr>
              <w:spacing w:after="0" w:line="240" w:lineRule="auto"/>
              <w:rPr>
                <w:rFonts w:ascii="Times New Roman" w:eastAsia="Calibri" w:hAnsi="Times New Roman" w:cs="Times New Roman"/>
                <w:sz w:val="26"/>
                <w:szCs w:val="26"/>
              </w:rPr>
            </w:pPr>
            <w:r w:rsidRPr="004F69AC">
              <w:rPr>
                <w:rFonts w:ascii="Times New Roman" w:eastAsia="Calibri" w:hAnsi="Times New Roman" w:cs="Times New Roman"/>
                <w:sz w:val="26"/>
                <w:szCs w:val="26"/>
              </w:rPr>
              <w:t>2</w:t>
            </w:r>
          </w:p>
        </w:tc>
        <w:tc>
          <w:tcPr>
            <w:tcW w:w="4077" w:type="dxa"/>
            <w:vAlign w:val="center"/>
          </w:tcPr>
          <w:p w:rsidR="004F69AC" w:rsidRPr="004F69AC" w:rsidRDefault="004F69AC" w:rsidP="004F69AC">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 xml:space="preserve">Обобщение и анализ правоприменительной практики при осуществлении федерального государственного надзора </w:t>
            </w:r>
          </w:p>
        </w:tc>
        <w:tc>
          <w:tcPr>
            <w:tcW w:w="1985" w:type="dxa"/>
            <w:vAlign w:val="center"/>
          </w:tcPr>
          <w:p w:rsidR="004F69AC" w:rsidRPr="004F69AC" w:rsidRDefault="00140E78" w:rsidP="00140E7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Один раз </w:t>
            </w:r>
            <w:r>
              <w:rPr>
                <w:rFonts w:ascii="Times New Roman" w:hAnsi="Times New Roman" w:cs="Times New Roman"/>
                <w:sz w:val="26"/>
                <w:szCs w:val="26"/>
              </w:rPr>
              <w:br/>
              <w:t>в полугодие</w:t>
            </w:r>
          </w:p>
        </w:tc>
        <w:tc>
          <w:tcPr>
            <w:tcW w:w="1843" w:type="dxa"/>
            <w:vAlign w:val="center"/>
          </w:tcPr>
          <w:p w:rsidR="004F69AC" w:rsidRPr="004F69AC" w:rsidRDefault="004F69AC" w:rsidP="004F69AC">
            <w:pPr>
              <w:spacing w:after="0" w:line="240" w:lineRule="auto"/>
              <w:ind w:right="-108"/>
              <w:rPr>
                <w:rFonts w:ascii="Times New Roman" w:hAnsi="Times New Roman" w:cs="Times New Roman"/>
                <w:sz w:val="26"/>
                <w:szCs w:val="26"/>
              </w:rPr>
            </w:pPr>
            <w:r w:rsidRPr="004F69AC">
              <w:rPr>
                <w:rFonts w:ascii="Times New Roman" w:hAnsi="Times New Roman" w:cs="Times New Roman"/>
                <w:sz w:val="26"/>
                <w:szCs w:val="26"/>
              </w:rPr>
              <w:t>Поднадзорные организации</w:t>
            </w:r>
          </w:p>
        </w:tc>
        <w:tc>
          <w:tcPr>
            <w:tcW w:w="2126" w:type="dxa"/>
            <w:vAlign w:val="center"/>
          </w:tcPr>
          <w:p w:rsidR="004F69AC" w:rsidRPr="004F69AC" w:rsidRDefault="004F69AC" w:rsidP="004F69AC">
            <w:pPr>
              <w:spacing w:before="120" w:after="0" w:line="240" w:lineRule="auto"/>
              <w:rPr>
                <w:rFonts w:ascii="Times New Roman" w:hAnsi="Times New Roman" w:cs="Times New Roman"/>
                <w:sz w:val="26"/>
                <w:szCs w:val="26"/>
              </w:rPr>
            </w:pPr>
            <w:r w:rsidRPr="004F69AC">
              <w:rPr>
                <w:rFonts w:ascii="Times New Roman" w:hAnsi="Times New Roman" w:cs="Times New Roman"/>
                <w:sz w:val="26"/>
                <w:szCs w:val="26"/>
              </w:rPr>
              <w:t xml:space="preserve">Повышение информирован-ности руководства </w:t>
            </w:r>
            <w:r w:rsidR="00F01556">
              <w:rPr>
                <w:rFonts w:ascii="Times New Roman" w:hAnsi="Times New Roman" w:cs="Times New Roman"/>
                <w:sz w:val="26"/>
                <w:szCs w:val="26"/>
              </w:rPr>
              <w:br/>
            </w:r>
            <w:r w:rsidRPr="004F69AC">
              <w:rPr>
                <w:rFonts w:ascii="Times New Roman" w:hAnsi="Times New Roman" w:cs="Times New Roman"/>
                <w:sz w:val="26"/>
                <w:szCs w:val="26"/>
              </w:rPr>
              <w:t xml:space="preserve">и персонала поднадзорных </w:t>
            </w:r>
            <w:r w:rsidR="001B4652">
              <w:rPr>
                <w:rFonts w:ascii="Times New Roman" w:hAnsi="Times New Roman" w:cs="Times New Roman"/>
                <w:sz w:val="26"/>
                <w:szCs w:val="26"/>
              </w:rPr>
              <w:t>субъектов</w:t>
            </w:r>
            <w:r w:rsidRPr="004F69AC">
              <w:rPr>
                <w:rFonts w:ascii="Times New Roman" w:hAnsi="Times New Roman" w:cs="Times New Roman"/>
                <w:sz w:val="26"/>
                <w:szCs w:val="26"/>
              </w:rPr>
              <w:t xml:space="preserve"> </w:t>
            </w:r>
            <w:r w:rsidRPr="004F69AC">
              <w:rPr>
                <w:rFonts w:ascii="Times New Roman" w:hAnsi="Times New Roman" w:cs="Times New Roman"/>
                <w:sz w:val="26"/>
                <w:szCs w:val="26"/>
              </w:rPr>
              <w:br/>
              <w:t>об обязательных требованиях</w:t>
            </w:r>
          </w:p>
        </w:tc>
      </w:tr>
      <w:tr w:rsidR="004F69AC" w:rsidRPr="004F69AC" w:rsidTr="00EB197A">
        <w:tc>
          <w:tcPr>
            <w:tcW w:w="534" w:type="dxa"/>
            <w:vAlign w:val="center"/>
          </w:tcPr>
          <w:p w:rsidR="004F69AC" w:rsidRPr="004F69AC" w:rsidRDefault="004F69AC" w:rsidP="004F69AC">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3</w:t>
            </w:r>
          </w:p>
        </w:tc>
        <w:tc>
          <w:tcPr>
            <w:tcW w:w="4077" w:type="dxa"/>
          </w:tcPr>
          <w:p w:rsidR="004F69AC" w:rsidRPr="004F69AC" w:rsidRDefault="004F69AC" w:rsidP="004F69AC">
            <w:pPr>
              <w:widowControl w:val="0"/>
              <w:autoSpaceDE w:val="0"/>
              <w:autoSpaceDN w:val="0"/>
              <w:spacing w:after="0" w:line="240" w:lineRule="auto"/>
              <w:rPr>
                <w:rFonts w:ascii="Times New Roman" w:hAnsi="Times New Roman" w:cs="Times New Roman"/>
                <w:sz w:val="26"/>
                <w:szCs w:val="26"/>
              </w:rPr>
            </w:pPr>
            <w:r w:rsidRPr="004F69AC">
              <w:rPr>
                <w:rFonts w:ascii="Times New Roman" w:hAnsi="Times New Roman" w:cs="Times New Roman"/>
                <w:sz w:val="26"/>
                <w:szCs w:val="26"/>
              </w:rPr>
              <w:t xml:space="preserve">Актуализация и публикация перечня правовых актов, содержащих обязательные требования, соблюдение которых оценивается при проведении мероприятий по контролю </w:t>
            </w:r>
            <w:r w:rsidR="00F01556">
              <w:rPr>
                <w:rFonts w:ascii="Times New Roman" w:hAnsi="Times New Roman" w:cs="Times New Roman"/>
                <w:sz w:val="26"/>
                <w:szCs w:val="26"/>
              </w:rPr>
              <w:br/>
            </w:r>
            <w:r w:rsidRPr="004F69AC">
              <w:rPr>
                <w:rFonts w:ascii="Times New Roman" w:hAnsi="Times New Roman" w:cs="Times New Roman"/>
                <w:sz w:val="26"/>
                <w:szCs w:val="26"/>
              </w:rPr>
              <w:t xml:space="preserve">в рамках осуществления федерального государственного надзора </w:t>
            </w:r>
          </w:p>
        </w:tc>
        <w:tc>
          <w:tcPr>
            <w:tcW w:w="1985" w:type="dxa"/>
            <w:vAlign w:val="center"/>
          </w:tcPr>
          <w:p w:rsidR="004F69AC" w:rsidRPr="004F69AC" w:rsidRDefault="004F69AC" w:rsidP="004F69AC">
            <w:pPr>
              <w:spacing w:after="0" w:line="240" w:lineRule="auto"/>
              <w:jc w:val="center"/>
              <w:rPr>
                <w:rFonts w:ascii="Times New Roman" w:hAnsi="Times New Roman" w:cs="Times New Roman"/>
                <w:sz w:val="26"/>
                <w:szCs w:val="26"/>
              </w:rPr>
            </w:pPr>
            <w:r w:rsidRPr="004F69AC">
              <w:rPr>
                <w:rFonts w:ascii="Times New Roman" w:hAnsi="Times New Roman" w:cs="Times New Roman"/>
                <w:sz w:val="26"/>
                <w:szCs w:val="26"/>
              </w:rPr>
              <w:t>2020 год</w:t>
            </w:r>
          </w:p>
        </w:tc>
        <w:tc>
          <w:tcPr>
            <w:tcW w:w="1843" w:type="dxa"/>
            <w:vAlign w:val="center"/>
          </w:tcPr>
          <w:p w:rsidR="004F69AC" w:rsidRPr="004F69AC" w:rsidRDefault="004F69AC" w:rsidP="004F69AC">
            <w:pPr>
              <w:spacing w:after="0" w:line="240" w:lineRule="auto"/>
              <w:ind w:right="-108"/>
              <w:rPr>
                <w:rFonts w:ascii="Times New Roman" w:hAnsi="Times New Roman" w:cs="Times New Roman"/>
                <w:sz w:val="26"/>
                <w:szCs w:val="26"/>
              </w:rPr>
            </w:pPr>
            <w:r w:rsidRPr="004F69AC">
              <w:rPr>
                <w:rFonts w:ascii="Times New Roman" w:hAnsi="Times New Roman" w:cs="Times New Roman"/>
                <w:sz w:val="26"/>
                <w:szCs w:val="26"/>
              </w:rPr>
              <w:t>Поднадзорные организации</w:t>
            </w:r>
          </w:p>
        </w:tc>
        <w:tc>
          <w:tcPr>
            <w:tcW w:w="2126" w:type="dxa"/>
            <w:vAlign w:val="center"/>
          </w:tcPr>
          <w:p w:rsidR="004F69AC" w:rsidRPr="004F69AC" w:rsidRDefault="004F69AC" w:rsidP="004F69AC">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 xml:space="preserve">Информирова-ние руководства и персонала поднадзорных </w:t>
            </w:r>
            <w:r w:rsidR="001B4652">
              <w:rPr>
                <w:rFonts w:ascii="Times New Roman" w:hAnsi="Times New Roman" w:cs="Times New Roman"/>
                <w:sz w:val="26"/>
                <w:szCs w:val="26"/>
              </w:rPr>
              <w:t>субъектов</w:t>
            </w:r>
            <w:r w:rsidRPr="004F69AC">
              <w:rPr>
                <w:rFonts w:ascii="Times New Roman" w:hAnsi="Times New Roman" w:cs="Times New Roman"/>
                <w:sz w:val="26"/>
                <w:szCs w:val="26"/>
              </w:rPr>
              <w:t xml:space="preserve"> </w:t>
            </w:r>
            <w:r w:rsidRPr="004F69AC">
              <w:rPr>
                <w:rFonts w:ascii="Times New Roman" w:hAnsi="Times New Roman" w:cs="Times New Roman"/>
                <w:sz w:val="26"/>
                <w:szCs w:val="26"/>
              </w:rPr>
              <w:br/>
              <w:t>об обязательных требованиях</w:t>
            </w:r>
          </w:p>
        </w:tc>
      </w:tr>
      <w:tr w:rsidR="004F69AC" w:rsidRPr="004F69AC" w:rsidTr="00EB197A">
        <w:tc>
          <w:tcPr>
            <w:tcW w:w="534" w:type="dxa"/>
            <w:vAlign w:val="center"/>
          </w:tcPr>
          <w:p w:rsidR="004F69AC" w:rsidRPr="004F69AC" w:rsidRDefault="004F69AC" w:rsidP="004F69AC">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4</w:t>
            </w:r>
          </w:p>
        </w:tc>
        <w:tc>
          <w:tcPr>
            <w:tcW w:w="4077" w:type="dxa"/>
            <w:vAlign w:val="center"/>
          </w:tcPr>
          <w:p w:rsidR="004F69AC" w:rsidRPr="004F69AC" w:rsidRDefault="004F69AC" w:rsidP="004F69AC">
            <w:pPr>
              <w:widowControl w:val="0"/>
              <w:autoSpaceDE w:val="0"/>
              <w:autoSpaceDN w:val="0"/>
              <w:spacing w:after="0" w:line="240" w:lineRule="auto"/>
              <w:rPr>
                <w:rFonts w:ascii="Times New Roman" w:hAnsi="Times New Roman" w:cs="Times New Roman"/>
                <w:sz w:val="26"/>
                <w:szCs w:val="26"/>
              </w:rPr>
            </w:pPr>
            <w:r w:rsidRPr="004F69AC">
              <w:rPr>
                <w:rFonts w:ascii="Times New Roman" w:hAnsi="Times New Roman" w:cs="Times New Roman"/>
                <w:sz w:val="26"/>
                <w:szCs w:val="26"/>
              </w:rPr>
              <w:t>Актуализация перечня типовых нарушений обязательных требований и его публикация</w:t>
            </w:r>
          </w:p>
        </w:tc>
        <w:tc>
          <w:tcPr>
            <w:tcW w:w="1985" w:type="dxa"/>
            <w:vAlign w:val="center"/>
          </w:tcPr>
          <w:p w:rsidR="004F69AC" w:rsidRPr="004F69AC" w:rsidRDefault="004F69AC" w:rsidP="004F69AC">
            <w:pPr>
              <w:spacing w:after="0" w:line="240" w:lineRule="auto"/>
              <w:jc w:val="center"/>
              <w:rPr>
                <w:rFonts w:ascii="Times New Roman" w:hAnsi="Times New Roman" w:cs="Times New Roman"/>
                <w:sz w:val="26"/>
                <w:szCs w:val="26"/>
              </w:rPr>
            </w:pPr>
            <w:r w:rsidRPr="004F69AC">
              <w:rPr>
                <w:rFonts w:ascii="Times New Roman" w:hAnsi="Times New Roman" w:cs="Times New Roman"/>
                <w:sz w:val="26"/>
                <w:szCs w:val="26"/>
              </w:rPr>
              <w:t>2020 год</w:t>
            </w:r>
          </w:p>
        </w:tc>
        <w:tc>
          <w:tcPr>
            <w:tcW w:w="1843" w:type="dxa"/>
            <w:vAlign w:val="center"/>
          </w:tcPr>
          <w:p w:rsidR="004F69AC" w:rsidRPr="004F69AC" w:rsidRDefault="004F69AC" w:rsidP="004F69AC">
            <w:pPr>
              <w:spacing w:after="0" w:line="240" w:lineRule="auto"/>
              <w:ind w:right="-108"/>
              <w:rPr>
                <w:rFonts w:ascii="Times New Roman" w:hAnsi="Times New Roman" w:cs="Times New Roman"/>
                <w:sz w:val="26"/>
                <w:szCs w:val="26"/>
              </w:rPr>
            </w:pPr>
            <w:r w:rsidRPr="004F69AC">
              <w:rPr>
                <w:rFonts w:ascii="Times New Roman" w:hAnsi="Times New Roman" w:cs="Times New Roman"/>
                <w:sz w:val="26"/>
                <w:szCs w:val="26"/>
              </w:rPr>
              <w:t>Поднадзорные организации</w:t>
            </w:r>
          </w:p>
        </w:tc>
        <w:tc>
          <w:tcPr>
            <w:tcW w:w="2126" w:type="dxa"/>
            <w:vAlign w:val="center"/>
          </w:tcPr>
          <w:p w:rsidR="00557DCE" w:rsidRPr="004F69AC" w:rsidRDefault="004F69AC" w:rsidP="00D349BF">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 xml:space="preserve">Информирова-ние руководства и персонала поднадзорных </w:t>
            </w:r>
            <w:r w:rsidR="001B4652">
              <w:rPr>
                <w:rFonts w:ascii="Times New Roman" w:hAnsi="Times New Roman" w:cs="Times New Roman"/>
                <w:sz w:val="26"/>
                <w:szCs w:val="26"/>
              </w:rPr>
              <w:t>субъектов</w:t>
            </w:r>
            <w:r w:rsidRPr="004F69AC">
              <w:rPr>
                <w:rFonts w:ascii="Times New Roman" w:hAnsi="Times New Roman" w:cs="Times New Roman"/>
                <w:sz w:val="26"/>
                <w:szCs w:val="26"/>
              </w:rPr>
              <w:t xml:space="preserve"> </w:t>
            </w:r>
            <w:r w:rsidRPr="004F69AC">
              <w:rPr>
                <w:rFonts w:ascii="Times New Roman" w:hAnsi="Times New Roman" w:cs="Times New Roman"/>
                <w:sz w:val="26"/>
                <w:szCs w:val="26"/>
              </w:rPr>
              <w:br/>
              <w:t>об обязательных требованиях</w:t>
            </w:r>
          </w:p>
        </w:tc>
      </w:tr>
      <w:tr w:rsidR="004F69AC" w:rsidRPr="004F69AC" w:rsidTr="00EB197A">
        <w:tc>
          <w:tcPr>
            <w:tcW w:w="534" w:type="dxa"/>
            <w:vAlign w:val="center"/>
          </w:tcPr>
          <w:p w:rsidR="004F69AC" w:rsidRPr="004F69AC" w:rsidRDefault="004F69AC" w:rsidP="004F69AC">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5</w:t>
            </w:r>
          </w:p>
        </w:tc>
        <w:tc>
          <w:tcPr>
            <w:tcW w:w="4077" w:type="dxa"/>
            <w:vAlign w:val="center"/>
          </w:tcPr>
          <w:p w:rsidR="00557DCE" w:rsidRPr="004F69AC" w:rsidRDefault="004F69AC" w:rsidP="00D20722">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 xml:space="preserve">Направление анализа несчастных случаев в территориальные органы Федеральной службы </w:t>
            </w:r>
            <w:r w:rsidR="00F01556">
              <w:rPr>
                <w:rFonts w:ascii="Times New Roman" w:hAnsi="Times New Roman" w:cs="Times New Roman"/>
                <w:sz w:val="26"/>
                <w:szCs w:val="26"/>
              </w:rPr>
              <w:br/>
            </w:r>
            <w:r w:rsidRPr="004F69AC">
              <w:rPr>
                <w:rFonts w:ascii="Times New Roman" w:hAnsi="Times New Roman" w:cs="Times New Roman"/>
                <w:sz w:val="26"/>
                <w:szCs w:val="26"/>
              </w:rPr>
              <w:t xml:space="preserve">по экологическому, технологическому и атомному надзору с целью донесения информации, содержащейся </w:t>
            </w:r>
            <w:r w:rsidR="00F01556">
              <w:rPr>
                <w:rFonts w:ascii="Times New Roman" w:hAnsi="Times New Roman" w:cs="Times New Roman"/>
                <w:sz w:val="26"/>
                <w:szCs w:val="26"/>
              </w:rPr>
              <w:br/>
            </w:r>
            <w:r w:rsidRPr="004F69AC">
              <w:rPr>
                <w:rFonts w:ascii="Times New Roman" w:hAnsi="Times New Roman" w:cs="Times New Roman"/>
                <w:sz w:val="26"/>
                <w:szCs w:val="26"/>
              </w:rPr>
              <w:t xml:space="preserve">в анализе, до поднадзорных организаций для планирования </w:t>
            </w:r>
            <w:r w:rsidR="00F01556">
              <w:rPr>
                <w:rFonts w:ascii="Times New Roman" w:hAnsi="Times New Roman" w:cs="Times New Roman"/>
                <w:sz w:val="26"/>
                <w:szCs w:val="26"/>
              </w:rPr>
              <w:br/>
            </w:r>
            <w:r w:rsidRPr="004F69AC">
              <w:rPr>
                <w:rFonts w:ascii="Times New Roman" w:hAnsi="Times New Roman" w:cs="Times New Roman"/>
                <w:sz w:val="26"/>
                <w:szCs w:val="26"/>
              </w:rPr>
              <w:t xml:space="preserve">и проведения ими мероприятий </w:t>
            </w:r>
            <w:r w:rsidR="00F01556">
              <w:rPr>
                <w:rFonts w:ascii="Times New Roman" w:hAnsi="Times New Roman" w:cs="Times New Roman"/>
                <w:sz w:val="26"/>
                <w:szCs w:val="26"/>
              </w:rPr>
              <w:br/>
            </w:r>
            <w:r w:rsidRPr="004F69AC">
              <w:rPr>
                <w:rFonts w:ascii="Times New Roman" w:hAnsi="Times New Roman" w:cs="Times New Roman"/>
                <w:sz w:val="26"/>
                <w:szCs w:val="26"/>
              </w:rPr>
              <w:t xml:space="preserve">по совершенствованию работы, направленной на предупреждение несчастных </w:t>
            </w:r>
            <w:r w:rsidR="005A1107">
              <w:rPr>
                <w:rFonts w:ascii="Times New Roman" w:hAnsi="Times New Roman" w:cs="Times New Roman"/>
                <w:sz w:val="26"/>
                <w:szCs w:val="26"/>
              </w:rPr>
              <w:t xml:space="preserve">случаев </w:t>
            </w:r>
            <w:r w:rsidR="005A1107">
              <w:rPr>
                <w:rFonts w:ascii="Times New Roman" w:hAnsi="Times New Roman" w:cs="Times New Roman"/>
                <w:sz w:val="26"/>
                <w:szCs w:val="26"/>
              </w:rPr>
              <w:br/>
            </w:r>
            <w:r w:rsidRPr="004F69AC">
              <w:rPr>
                <w:rFonts w:ascii="Times New Roman" w:hAnsi="Times New Roman" w:cs="Times New Roman"/>
                <w:sz w:val="26"/>
                <w:szCs w:val="26"/>
              </w:rPr>
              <w:t>в поднадзорных организациях</w:t>
            </w:r>
          </w:p>
        </w:tc>
        <w:tc>
          <w:tcPr>
            <w:tcW w:w="1985" w:type="dxa"/>
            <w:vAlign w:val="center"/>
          </w:tcPr>
          <w:p w:rsidR="004F69AC" w:rsidRPr="004F69AC" w:rsidRDefault="004F69AC" w:rsidP="004F69AC">
            <w:pPr>
              <w:spacing w:after="0" w:line="240" w:lineRule="auto"/>
              <w:jc w:val="center"/>
              <w:rPr>
                <w:rFonts w:ascii="Times New Roman" w:hAnsi="Times New Roman" w:cs="Times New Roman"/>
                <w:sz w:val="26"/>
                <w:szCs w:val="26"/>
              </w:rPr>
            </w:pPr>
            <w:r w:rsidRPr="004F69AC">
              <w:rPr>
                <w:rFonts w:ascii="Times New Roman" w:hAnsi="Times New Roman" w:cs="Times New Roman"/>
                <w:sz w:val="26"/>
                <w:szCs w:val="26"/>
              </w:rPr>
              <w:t>2020 год</w:t>
            </w:r>
          </w:p>
        </w:tc>
        <w:tc>
          <w:tcPr>
            <w:tcW w:w="1843" w:type="dxa"/>
            <w:vAlign w:val="center"/>
          </w:tcPr>
          <w:p w:rsidR="004F69AC" w:rsidRPr="004F69AC" w:rsidRDefault="004F69AC" w:rsidP="004F69AC">
            <w:pPr>
              <w:spacing w:after="0" w:line="240" w:lineRule="auto"/>
              <w:ind w:right="-108"/>
              <w:rPr>
                <w:rFonts w:ascii="Times New Roman" w:hAnsi="Times New Roman" w:cs="Times New Roman"/>
                <w:sz w:val="26"/>
                <w:szCs w:val="26"/>
              </w:rPr>
            </w:pPr>
            <w:r w:rsidRPr="004F69AC">
              <w:rPr>
                <w:rFonts w:ascii="Times New Roman" w:hAnsi="Times New Roman" w:cs="Times New Roman"/>
                <w:sz w:val="26"/>
                <w:szCs w:val="26"/>
              </w:rPr>
              <w:t>Поднадзорные организации</w:t>
            </w:r>
          </w:p>
        </w:tc>
        <w:tc>
          <w:tcPr>
            <w:tcW w:w="2126" w:type="dxa"/>
            <w:vAlign w:val="center"/>
          </w:tcPr>
          <w:p w:rsidR="004F69AC" w:rsidRPr="004F69AC" w:rsidRDefault="004F69AC" w:rsidP="004F69AC">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 xml:space="preserve">Информирова-ние руководства и персонала поднадзорных </w:t>
            </w:r>
            <w:r w:rsidR="001B4652">
              <w:rPr>
                <w:rFonts w:ascii="Times New Roman" w:hAnsi="Times New Roman" w:cs="Times New Roman"/>
                <w:sz w:val="26"/>
                <w:szCs w:val="26"/>
              </w:rPr>
              <w:t>субъектов</w:t>
            </w:r>
            <w:r w:rsidRPr="004F69AC">
              <w:rPr>
                <w:rFonts w:ascii="Times New Roman" w:hAnsi="Times New Roman" w:cs="Times New Roman"/>
                <w:sz w:val="26"/>
                <w:szCs w:val="26"/>
              </w:rPr>
              <w:t xml:space="preserve"> </w:t>
            </w:r>
            <w:r w:rsidRPr="004F69AC">
              <w:rPr>
                <w:rFonts w:ascii="Times New Roman" w:hAnsi="Times New Roman" w:cs="Times New Roman"/>
                <w:sz w:val="26"/>
                <w:szCs w:val="26"/>
              </w:rPr>
              <w:br/>
              <w:t>об обязательных требованиях</w:t>
            </w:r>
          </w:p>
        </w:tc>
      </w:tr>
      <w:tr w:rsidR="004F69AC" w:rsidRPr="004F69AC" w:rsidTr="00EB197A">
        <w:tc>
          <w:tcPr>
            <w:tcW w:w="534" w:type="dxa"/>
            <w:vAlign w:val="center"/>
          </w:tcPr>
          <w:p w:rsidR="004F69AC" w:rsidRPr="004F69AC" w:rsidRDefault="004F69AC" w:rsidP="004F69AC">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6</w:t>
            </w:r>
          </w:p>
        </w:tc>
        <w:tc>
          <w:tcPr>
            <w:tcW w:w="4077" w:type="dxa"/>
            <w:vAlign w:val="center"/>
          </w:tcPr>
          <w:p w:rsidR="00557DCE" w:rsidRPr="004F69AC" w:rsidRDefault="004F69AC" w:rsidP="00C0147C">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 xml:space="preserve">Размещение материалов </w:t>
            </w:r>
            <w:r w:rsidR="00F01556">
              <w:rPr>
                <w:rFonts w:ascii="Times New Roman" w:hAnsi="Times New Roman" w:cs="Times New Roman"/>
                <w:sz w:val="26"/>
                <w:szCs w:val="26"/>
              </w:rPr>
              <w:br/>
            </w:r>
            <w:r w:rsidRPr="004F69AC">
              <w:rPr>
                <w:rFonts w:ascii="Times New Roman" w:hAnsi="Times New Roman" w:cs="Times New Roman"/>
                <w:sz w:val="26"/>
                <w:szCs w:val="26"/>
              </w:rPr>
              <w:t xml:space="preserve">по произошедшим </w:t>
            </w:r>
            <w:r w:rsidR="00F01556">
              <w:rPr>
                <w:rFonts w:ascii="Times New Roman" w:hAnsi="Times New Roman" w:cs="Times New Roman"/>
                <w:sz w:val="26"/>
                <w:szCs w:val="26"/>
              </w:rPr>
              <w:br/>
            </w:r>
            <w:r w:rsidRPr="004F69AC">
              <w:rPr>
                <w:rFonts w:ascii="Times New Roman" w:hAnsi="Times New Roman" w:cs="Times New Roman"/>
                <w:sz w:val="26"/>
                <w:szCs w:val="26"/>
              </w:rPr>
              <w:t>на энергоустановках организаций, подконтрольных органам Ростехнадзора, и расследованным несчастным случаям</w:t>
            </w:r>
            <w:r w:rsidR="00F01556">
              <w:rPr>
                <w:rFonts w:ascii="Times New Roman" w:hAnsi="Times New Roman" w:cs="Times New Roman"/>
                <w:sz w:val="26"/>
                <w:szCs w:val="26"/>
              </w:rPr>
              <w:br/>
            </w:r>
            <w:r w:rsidRPr="004F69AC">
              <w:rPr>
                <w:rFonts w:ascii="Times New Roman" w:hAnsi="Times New Roman" w:cs="Times New Roman"/>
                <w:sz w:val="26"/>
                <w:szCs w:val="26"/>
              </w:rPr>
              <w:t xml:space="preserve"> со смертельным исходом </w:t>
            </w:r>
            <w:r w:rsidR="00F01556">
              <w:rPr>
                <w:rFonts w:ascii="Times New Roman" w:hAnsi="Times New Roman" w:cs="Times New Roman"/>
                <w:sz w:val="26"/>
                <w:szCs w:val="26"/>
              </w:rPr>
              <w:br/>
            </w:r>
            <w:r w:rsidRPr="004F69AC">
              <w:rPr>
                <w:rFonts w:ascii="Times New Roman" w:hAnsi="Times New Roman" w:cs="Times New Roman"/>
                <w:sz w:val="26"/>
                <w:szCs w:val="26"/>
              </w:rPr>
              <w:t xml:space="preserve">на официальном сайте Федеральной службы по экологическому, технологическому и атомному надзору и в журнале «ЭЛЕКТРОЭНЕРГИЯ. Передача </w:t>
            </w:r>
            <w:r w:rsidR="00F01556">
              <w:rPr>
                <w:rFonts w:ascii="Times New Roman" w:hAnsi="Times New Roman" w:cs="Times New Roman"/>
                <w:sz w:val="26"/>
                <w:szCs w:val="26"/>
              </w:rPr>
              <w:br/>
            </w:r>
            <w:r w:rsidRPr="004F69AC">
              <w:rPr>
                <w:rFonts w:ascii="Times New Roman" w:hAnsi="Times New Roman" w:cs="Times New Roman"/>
                <w:sz w:val="26"/>
                <w:szCs w:val="26"/>
              </w:rPr>
              <w:t>и распределение»</w:t>
            </w:r>
          </w:p>
        </w:tc>
        <w:tc>
          <w:tcPr>
            <w:tcW w:w="1985" w:type="dxa"/>
            <w:vAlign w:val="center"/>
          </w:tcPr>
          <w:p w:rsidR="004F69AC" w:rsidRPr="004F69AC" w:rsidRDefault="004F69AC" w:rsidP="004F69AC">
            <w:pPr>
              <w:spacing w:after="0" w:line="240" w:lineRule="auto"/>
              <w:jc w:val="center"/>
              <w:rPr>
                <w:rFonts w:ascii="Times New Roman" w:hAnsi="Times New Roman" w:cs="Times New Roman"/>
                <w:sz w:val="26"/>
                <w:szCs w:val="26"/>
              </w:rPr>
            </w:pPr>
            <w:r w:rsidRPr="004F69AC">
              <w:rPr>
                <w:rFonts w:ascii="Times New Roman" w:hAnsi="Times New Roman" w:cs="Times New Roman"/>
                <w:sz w:val="26"/>
                <w:szCs w:val="26"/>
              </w:rPr>
              <w:t>2020 год</w:t>
            </w:r>
          </w:p>
        </w:tc>
        <w:tc>
          <w:tcPr>
            <w:tcW w:w="1843" w:type="dxa"/>
            <w:vAlign w:val="center"/>
          </w:tcPr>
          <w:p w:rsidR="004F69AC" w:rsidRPr="004F69AC" w:rsidRDefault="004F69AC" w:rsidP="004F69AC">
            <w:pPr>
              <w:spacing w:after="0" w:line="240" w:lineRule="auto"/>
              <w:ind w:right="-108"/>
              <w:rPr>
                <w:rFonts w:ascii="Times New Roman" w:hAnsi="Times New Roman" w:cs="Times New Roman"/>
                <w:sz w:val="26"/>
                <w:szCs w:val="26"/>
              </w:rPr>
            </w:pPr>
            <w:r w:rsidRPr="004F69AC">
              <w:rPr>
                <w:rFonts w:ascii="Times New Roman" w:hAnsi="Times New Roman" w:cs="Times New Roman"/>
                <w:sz w:val="26"/>
                <w:szCs w:val="26"/>
              </w:rPr>
              <w:t>Поднадзорные организации</w:t>
            </w:r>
          </w:p>
        </w:tc>
        <w:tc>
          <w:tcPr>
            <w:tcW w:w="2126" w:type="dxa"/>
            <w:vAlign w:val="center"/>
          </w:tcPr>
          <w:p w:rsidR="004F69AC" w:rsidRPr="004F69AC" w:rsidRDefault="004F69AC" w:rsidP="004F69AC">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 xml:space="preserve">Информирова-ние руководства и персонала поднадзорных </w:t>
            </w:r>
            <w:r w:rsidR="001B4652">
              <w:rPr>
                <w:rFonts w:ascii="Times New Roman" w:hAnsi="Times New Roman" w:cs="Times New Roman"/>
                <w:sz w:val="26"/>
                <w:szCs w:val="26"/>
              </w:rPr>
              <w:t>субъектов</w:t>
            </w:r>
            <w:r w:rsidRPr="004F69AC">
              <w:rPr>
                <w:rFonts w:ascii="Times New Roman" w:hAnsi="Times New Roman" w:cs="Times New Roman"/>
                <w:sz w:val="26"/>
                <w:szCs w:val="26"/>
              </w:rPr>
              <w:t xml:space="preserve"> </w:t>
            </w:r>
            <w:r w:rsidRPr="004F69AC">
              <w:rPr>
                <w:rFonts w:ascii="Times New Roman" w:hAnsi="Times New Roman" w:cs="Times New Roman"/>
                <w:sz w:val="26"/>
                <w:szCs w:val="26"/>
              </w:rPr>
              <w:br/>
              <w:t>об обязательных требованиях</w:t>
            </w:r>
          </w:p>
        </w:tc>
      </w:tr>
      <w:tr w:rsidR="00C0147C" w:rsidRPr="004F69AC" w:rsidTr="00C0147C">
        <w:tc>
          <w:tcPr>
            <w:tcW w:w="534" w:type="dxa"/>
            <w:shd w:val="clear" w:color="auto" w:fill="auto"/>
            <w:vAlign w:val="center"/>
          </w:tcPr>
          <w:p w:rsidR="00C0147C" w:rsidRPr="00C0147C" w:rsidRDefault="00C0147C">
            <w:pPr>
              <w:spacing w:after="0" w:line="240" w:lineRule="auto"/>
              <w:rPr>
                <w:rFonts w:ascii="Times New Roman" w:hAnsi="Times New Roman" w:cs="Times New Roman"/>
                <w:sz w:val="26"/>
                <w:szCs w:val="26"/>
              </w:rPr>
            </w:pPr>
            <w:r w:rsidRPr="00C0147C">
              <w:rPr>
                <w:rFonts w:ascii="Times New Roman" w:hAnsi="Times New Roman" w:cs="Times New Roman"/>
                <w:sz w:val="26"/>
                <w:szCs w:val="26"/>
              </w:rPr>
              <w:t>7</w:t>
            </w:r>
          </w:p>
        </w:tc>
        <w:tc>
          <w:tcPr>
            <w:tcW w:w="4077" w:type="dxa"/>
            <w:shd w:val="clear" w:color="auto" w:fill="auto"/>
            <w:vAlign w:val="center"/>
          </w:tcPr>
          <w:p w:rsidR="00C0147C" w:rsidRPr="00C0147C" w:rsidRDefault="00C0147C" w:rsidP="00D20722">
            <w:pPr>
              <w:spacing w:after="0" w:line="240" w:lineRule="auto"/>
              <w:rPr>
                <w:rFonts w:ascii="Times New Roman" w:hAnsi="Times New Roman" w:cs="Times New Roman"/>
                <w:sz w:val="26"/>
                <w:szCs w:val="26"/>
              </w:rPr>
            </w:pPr>
            <w:r w:rsidRPr="00C0147C">
              <w:rPr>
                <w:rFonts w:ascii="Times New Roman" w:hAnsi="Times New Roman" w:cs="Times New Roman"/>
                <w:sz w:val="26"/>
                <w:szCs w:val="26"/>
              </w:rPr>
              <w:t xml:space="preserve">Направление отчёта, подготовленного НИУ «МЭИ» </w:t>
            </w:r>
            <w:r w:rsidR="00D20722">
              <w:rPr>
                <w:rFonts w:ascii="Times New Roman" w:hAnsi="Times New Roman" w:cs="Times New Roman"/>
                <w:sz w:val="26"/>
                <w:szCs w:val="26"/>
              </w:rPr>
              <w:br/>
            </w:r>
            <w:r w:rsidRPr="00C0147C">
              <w:rPr>
                <w:rFonts w:ascii="Times New Roman" w:hAnsi="Times New Roman" w:cs="Times New Roman"/>
                <w:sz w:val="26"/>
                <w:szCs w:val="26"/>
              </w:rPr>
              <w:t xml:space="preserve">в рамках действующих соглашений о сотрудничестве, </w:t>
            </w:r>
            <w:r w:rsidR="00D20722">
              <w:rPr>
                <w:rFonts w:ascii="Times New Roman" w:hAnsi="Times New Roman" w:cs="Times New Roman"/>
                <w:sz w:val="26"/>
                <w:szCs w:val="26"/>
              </w:rPr>
              <w:br/>
            </w:r>
            <w:r w:rsidRPr="00C0147C">
              <w:rPr>
                <w:rFonts w:ascii="Times New Roman" w:hAnsi="Times New Roman" w:cs="Times New Roman"/>
                <w:sz w:val="26"/>
                <w:szCs w:val="26"/>
              </w:rPr>
              <w:t xml:space="preserve">по теме «Анализ травматизма </w:t>
            </w:r>
            <w:r w:rsidR="00D20722">
              <w:rPr>
                <w:rFonts w:ascii="Times New Roman" w:hAnsi="Times New Roman" w:cs="Times New Roman"/>
                <w:sz w:val="26"/>
                <w:szCs w:val="26"/>
              </w:rPr>
              <w:br/>
            </w:r>
            <w:r w:rsidRPr="00C0147C">
              <w:rPr>
                <w:rFonts w:ascii="Times New Roman" w:hAnsi="Times New Roman" w:cs="Times New Roman"/>
                <w:sz w:val="26"/>
                <w:szCs w:val="26"/>
              </w:rPr>
              <w:t xml:space="preserve">с летальным исходом </w:t>
            </w:r>
            <w:r w:rsidR="00D20722">
              <w:rPr>
                <w:rFonts w:ascii="Times New Roman" w:hAnsi="Times New Roman" w:cs="Times New Roman"/>
                <w:sz w:val="26"/>
                <w:szCs w:val="26"/>
              </w:rPr>
              <w:br/>
            </w:r>
            <w:r w:rsidRPr="00C0147C">
              <w:rPr>
                <w:rFonts w:ascii="Times New Roman" w:hAnsi="Times New Roman" w:cs="Times New Roman"/>
                <w:sz w:val="26"/>
                <w:szCs w:val="26"/>
              </w:rPr>
              <w:t xml:space="preserve">на поднадзорных Ростехнадзору энергетических объектах </w:t>
            </w:r>
            <w:r w:rsidR="00D20722">
              <w:rPr>
                <w:rFonts w:ascii="Times New Roman" w:hAnsi="Times New Roman" w:cs="Times New Roman"/>
                <w:sz w:val="26"/>
                <w:szCs w:val="26"/>
              </w:rPr>
              <w:br/>
            </w:r>
            <w:r w:rsidRPr="00C0147C">
              <w:rPr>
                <w:rFonts w:ascii="Times New Roman" w:hAnsi="Times New Roman" w:cs="Times New Roman"/>
                <w:sz w:val="26"/>
                <w:szCs w:val="26"/>
              </w:rPr>
              <w:t xml:space="preserve">и формирование рекомендаций </w:t>
            </w:r>
            <w:r w:rsidR="00D20722">
              <w:rPr>
                <w:rFonts w:ascii="Times New Roman" w:hAnsi="Times New Roman" w:cs="Times New Roman"/>
                <w:sz w:val="26"/>
                <w:szCs w:val="26"/>
              </w:rPr>
              <w:br/>
            </w:r>
            <w:r w:rsidRPr="00C0147C">
              <w:rPr>
                <w:rFonts w:ascii="Times New Roman" w:hAnsi="Times New Roman" w:cs="Times New Roman"/>
                <w:sz w:val="26"/>
                <w:szCs w:val="26"/>
              </w:rPr>
              <w:t xml:space="preserve">по снижению уровня травматизма» в территориальные органы Федеральной службы </w:t>
            </w:r>
            <w:r w:rsidRPr="00C0147C">
              <w:rPr>
                <w:rFonts w:ascii="Times New Roman" w:hAnsi="Times New Roman" w:cs="Times New Roman"/>
                <w:sz w:val="26"/>
                <w:szCs w:val="26"/>
              </w:rPr>
              <w:br/>
              <w:t xml:space="preserve">по экологическому, технологическому и атомному надзору с целью донесения информации, содержащейся </w:t>
            </w:r>
            <w:r w:rsidRPr="00C0147C">
              <w:rPr>
                <w:rFonts w:ascii="Times New Roman" w:hAnsi="Times New Roman" w:cs="Times New Roman"/>
                <w:sz w:val="26"/>
                <w:szCs w:val="26"/>
              </w:rPr>
              <w:br/>
              <w:t xml:space="preserve">в отчёте, до поднадзорных организаций для планирования </w:t>
            </w:r>
            <w:r w:rsidRPr="00C0147C">
              <w:rPr>
                <w:rFonts w:ascii="Times New Roman" w:hAnsi="Times New Roman" w:cs="Times New Roman"/>
                <w:sz w:val="26"/>
                <w:szCs w:val="26"/>
              </w:rPr>
              <w:br/>
              <w:t xml:space="preserve">и проведения ими мероприятий </w:t>
            </w:r>
            <w:r w:rsidRPr="00C0147C">
              <w:rPr>
                <w:rFonts w:ascii="Times New Roman" w:hAnsi="Times New Roman" w:cs="Times New Roman"/>
                <w:sz w:val="26"/>
                <w:szCs w:val="26"/>
              </w:rPr>
              <w:br/>
              <w:t xml:space="preserve">по совершенствованию работы, направленной на предупреждение несчастных случаев </w:t>
            </w:r>
            <w:r w:rsidR="00D20722">
              <w:rPr>
                <w:rFonts w:ascii="Times New Roman" w:hAnsi="Times New Roman" w:cs="Times New Roman"/>
                <w:sz w:val="26"/>
                <w:szCs w:val="26"/>
              </w:rPr>
              <w:br/>
            </w:r>
            <w:r w:rsidRPr="00C0147C">
              <w:rPr>
                <w:rFonts w:ascii="Times New Roman" w:hAnsi="Times New Roman" w:cs="Times New Roman"/>
                <w:sz w:val="26"/>
                <w:szCs w:val="26"/>
              </w:rPr>
              <w:t>в поднадзорных организациях</w:t>
            </w:r>
          </w:p>
        </w:tc>
        <w:tc>
          <w:tcPr>
            <w:tcW w:w="1985" w:type="dxa"/>
            <w:vAlign w:val="center"/>
          </w:tcPr>
          <w:p w:rsidR="00C0147C" w:rsidRPr="00C0147C" w:rsidRDefault="00C0147C">
            <w:pPr>
              <w:spacing w:after="0" w:line="240" w:lineRule="auto"/>
              <w:jc w:val="center"/>
              <w:rPr>
                <w:rFonts w:ascii="Times New Roman" w:hAnsi="Times New Roman" w:cs="Times New Roman"/>
                <w:sz w:val="26"/>
                <w:szCs w:val="26"/>
              </w:rPr>
            </w:pPr>
            <w:r w:rsidRPr="00C0147C">
              <w:rPr>
                <w:rFonts w:ascii="Times New Roman" w:hAnsi="Times New Roman" w:cs="Times New Roman"/>
                <w:sz w:val="26"/>
                <w:szCs w:val="26"/>
              </w:rPr>
              <w:t>2020 год</w:t>
            </w:r>
          </w:p>
        </w:tc>
        <w:tc>
          <w:tcPr>
            <w:tcW w:w="1843" w:type="dxa"/>
            <w:vAlign w:val="center"/>
          </w:tcPr>
          <w:p w:rsidR="00C0147C" w:rsidRPr="00C0147C" w:rsidRDefault="00C0147C">
            <w:pPr>
              <w:spacing w:after="0" w:line="240" w:lineRule="auto"/>
              <w:ind w:right="-108"/>
              <w:rPr>
                <w:rFonts w:ascii="Times New Roman" w:hAnsi="Times New Roman" w:cs="Times New Roman"/>
                <w:sz w:val="26"/>
                <w:szCs w:val="26"/>
              </w:rPr>
            </w:pPr>
            <w:r w:rsidRPr="00C0147C">
              <w:rPr>
                <w:rFonts w:ascii="Times New Roman" w:hAnsi="Times New Roman" w:cs="Times New Roman"/>
                <w:sz w:val="26"/>
                <w:szCs w:val="26"/>
              </w:rPr>
              <w:t>Поднадзорные организации</w:t>
            </w:r>
          </w:p>
        </w:tc>
        <w:tc>
          <w:tcPr>
            <w:tcW w:w="2126" w:type="dxa"/>
            <w:vAlign w:val="center"/>
          </w:tcPr>
          <w:p w:rsidR="00C0147C" w:rsidRPr="00C0147C" w:rsidRDefault="00C0147C">
            <w:pPr>
              <w:spacing w:after="0" w:line="240" w:lineRule="auto"/>
              <w:rPr>
                <w:rFonts w:ascii="Times New Roman" w:hAnsi="Times New Roman" w:cs="Times New Roman"/>
                <w:sz w:val="26"/>
                <w:szCs w:val="26"/>
              </w:rPr>
            </w:pPr>
            <w:r w:rsidRPr="00C0147C">
              <w:rPr>
                <w:rFonts w:ascii="Times New Roman" w:hAnsi="Times New Roman" w:cs="Times New Roman"/>
                <w:sz w:val="26"/>
                <w:szCs w:val="26"/>
              </w:rPr>
              <w:t xml:space="preserve">Информирова-ние руководства и персонала поднадзорных субъектов </w:t>
            </w:r>
            <w:r w:rsidRPr="00C0147C">
              <w:rPr>
                <w:rFonts w:ascii="Times New Roman" w:hAnsi="Times New Roman" w:cs="Times New Roman"/>
                <w:sz w:val="26"/>
                <w:szCs w:val="26"/>
              </w:rPr>
              <w:br/>
              <w:t>об обязательных требованиях</w:t>
            </w:r>
          </w:p>
        </w:tc>
      </w:tr>
    </w:tbl>
    <w:p w:rsidR="004F69AC" w:rsidRDefault="004F69AC" w:rsidP="004F69AC">
      <w:pPr>
        <w:spacing w:after="200" w:line="240" w:lineRule="auto"/>
        <w:ind w:left="1070"/>
        <w:contextualSpacing/>
        <w:rPr>
          <w:rFonts w:ascii="Times New Roman" w:eastAsia="Times New Roman" w:hAnsi="Times New Roman" w:cs="Times New Roman"/>
          <w:b/>
          <w:sz w:val="28"/>
          <w:szCs w:val="28"/>
          <w:lang w:eastAsia="ru-RU"/>
        </w:rPr>
      </w:pPr>
    </w:p>
    <w:p w:rsidR="004F69AC" w:rsidRPr="004F69AC" w:rsidRDefault="004F69AC" w:rsidP="004F69AC">
      <w:pPr>
        <w:widowControl w:val="0"/>
        <w:numPr>
          <w:ilvl w:val="0"/>
          <w:numId w:val="39"/>
        </w:numPr>
        <w:autoSpaceDE w:val="0"/>
        <w:autoSpaceDN w:val="0"/>
        <w:spacing w:after="200" w:line="240" w:lineRule="auto"/>
        <w:contextualSpacing/>
        <w:jc w:val="center"/>
        <w:rPr>
          <w:rFonts w:ascii="Times New Roman" w:eastAsia="Times New Roman" w:hAnsi="Times New Roman" w:cs="Times New Roman"/>
          <w:b/>
          <w:sz w:val="28"/>
          <w:szCs w:val="28"/>
          <w:lang w:eastAsia="ru-RU"/>
        </w:rPr>
      </w:pPr>
      <w:r w:rsidRPr="004F69AC">
        <w:rPr>
          <w:rFonts w:ascii="Times New Roman" w:eastAsia="Times New Roman" w:hAnsi="Times New Roman" w:cs="Times New Roman"/>
          <w:b/>
          <w:sz w:val="28"/>
          <w:szCs w:val="28"/>
          <w:lang w:eastAsia="ru-RU"/>
        </w:rPr>
        <w:t xml:space="preserve">Проект плана мероприятий по профилактике нарушений </w:t>
      </w:r>
      <w:r w:rsidRPr="004F69AC">
        <w:rPr>
          <w:rFonts w:ascii="Times New Roman" w:eastAsia="Calibri" w:hAnsi="Times New Roman" w:cs="Times New Roman"/>
          <w:b/>
          <w:sz w:val="28"/>
          <w:szCs w:val="28"/>
        </w:rPr>
        <w:t>обязательных требований</w:t>
      </w:r>
      <w:r w:rsidRPr="004F69AC">
        <w:rPr>
          <w:rFonts w:ascii="Times New Roman" w:eastAsia="Calibri" w:hAnsi="Times New Roman" w:cs="Times New Roman"/>
          <w:sz w:val="26"/>
          <w:szCs w:val="26"/>
        </w:rPr>
        <w:t xml:space="preserve"> </w:t>
      </w:r>
      <w:r w:rsidRPr="004F69AC">
        <w:rPr>
          <w:rFonts w:ascii="Times New Roman" w:eastAsia="Times New Roman" w:hAnsi="Times New Roman" w:cs="Times New Roman"/>
          <w:b/>
          <w:sz w:val="28"/>
          <w:szCs w:val="28"/>
          <w:lang w:eastAsia="ru-RU"/>
        </w:rPr>
        <w:t>на 2021-2022 годы</w:t>
      </w:r>
    </w:p>
    <w:p w:rsidR="004F69AC" w:rsidRPr="004F69AC" w:rsidRDefault="004F69AC" w:rsidP="004F69AC">
      <w:pPr>
        <w:spacing w:after="200" w:line="240" w:lineRule="auto"/>
        <w:ind w:left="720"/>
        <w:contextualSpacing/>
        <w:jc w:val="both"/>
        <w:rPr>
          <w:rFonts w:ascii="Times New Roman" w:eastAsia="Times New Roman" w:hAnsi="Times New Roman" w:cs="Times New Roman"/>
          <w:b/>
          <w:sz w:val="28"/>
          <w:szCs w:val="28"/>
          <w:lang w:eastAsia="ru-RU"/>
        </w:rPr>
      </w:pPr>
    </w:p>
    <w:tbl>
      <w:tblPr>
        <w:tblStyle w:val="3420"/>
        <w:tblW w:w="10565" w:type="dxa"/>
        <w:tblInd w:w="-459" w:type="dxa"/>
        <w:tblLayout w:type="fixed"/>
        <w:tblLook w:val="04A0" w:firstRow="1" w:lastRow="0" w:firstColumn="1" w:lastColumn="0" w:noHBand="0" w:noVBand="1"/>
      </w:tblPr>
      <w:tblGrid>
        <w:gridCol w:w="534"/>
        <w:gridCol w:w="4077"/>
        <w:gridCol w:w="1985"/>
        <w:gridCol w:w="1843"/>
        <w:gridCol w:w="2126"/>
      </w:tblGrid>
      <w:tr w:rsidR="004F69AC" w:rsidRPr="004F69AC" w:rsidTr="00EB197A">
        <w:tc>
          <w:tcPr>
            <w:tcW w:w="534" w:type="dxa"/>
          </w:tcPr>
          <w:p w:rsidR="004F69AC" w:rsidRPr="004F69AC" w:rsidRDefault="004F69AC" w:rsidP="004F69AC">
            <w:pPr>
              <w:spacing w:after="0" w:line="240" w:lineRule="auto"/>
              <w:jc w:val="center"/>
              <w:rPr>
                <w:rFonts w:ascii="Times New Roman" w:hAnsi="Times New Roman" w:cs="Times New Roman"/>
                <w:i/>
                <w:sz w:val="24"/>
                <w:szCs w:val="24"/>
              </w:rPr>
            </w:pPr>
          </w:p>
          <w:p w:rsidR="004F69AC" w:rsidRPr="004F69AC" w:rsidRDefault="004F69AC" w:rsidP="004F69AC">
            <w:pPr>
              <w:spacing w:after="0" w:line="240" w:lineRule="auto"/>
              <w:jc w:val="center"/>
              <w:rPr>
                <w:rFonts w:ascii="Times New Roman" w:hAnsi="Times New Roman" w:cs="Times New Roman"/>
                <w:i/>
                <w:sz w:val="24"/>
                <w:szCs w:val="24"/>
              </w:rPr>
            </w:pPr>
            <w:r w:rsidRPr="004F69AC">
              <w:rPr>
                <w:rFonts w:ascii="Times New Roman" w:hAnsi="Times New Roman" w:cs="Times New Roman"/>
                <w:i/>
                <w:sz w:val="24"/>
                <w:szCs w:val="24"/>
              </w:rPr>
              <w:t>№</w:t>
            </w:r>
          </w:p>
        </w:tc>
        <w:tc>
          <w:tcPr>
            <w:tcW w:w="4077" w:type="dxa"/>
          </w:tcPr>
          <w:p w:rsidR="004F69AC" w:rsidRPr="004F69AC" w:rsidRDefault="004F69AC" w:rsidP="004F69AC">
            <w:pPr>
              <w:spacing w:after="0" w:line="240" w:lineRule="auto"/>
              <w:jc w:val="center"/>
              <w:rPr>
                <w:rFonts w:ascii="Times New Roman" w:hAnsi="Times New Roman" w:cs="Times New Roman"/>
                <w:i/>
                <w:sz w:val="24"/>
                <w:szCs w:val="24"/>
              </w:rPr>
            </w:pPr>
            <w:r w:rsidRPr="004F69AC">
              <w:rPr>
                <w:rFonts w:ascii="Times New Roman" w:hAnsi="Times New Roman" w:cs="Times New Roman"/>
                <w:i/>
                <w:sz w:val="24"/>
                <w:szCs w:val="24"/>
              </w:rPr>
              <w:t xml:space="preserve">Наименование </w:t>
            </w:r>
            <w:r w:rsidRPr="004F69AC">
              <w:rPr>
                <w:rFonts w:ascii="Times New Roman" w:hAnsi="Times New Roman" w:cs="Times New Roman"/>
                <w:i/>
                <w:sz w:val="24"/>
                <w:szCs w:val="24"/>
              </w:rPr>
              <w:br/>
              <w:t>мероприятия</w:t>
            </w:r>
          </w:p>
        </w:tc>
        <w:tc>
          <w:tcPr>
            <w:tcW w:w="1985" w:type="dxa"/>
          </w:tcPr>
          <w:p w:rsidR="004F69AC" w:rsidRPr="004F69AC" w:rsidRDefault="004F69AC" w:rsidP="004F69AC">
            <w:pPr>
              <w:spacing w:after="0" w:line="240" w:lineRule="auto"/>
              <w:jc w:val="center"/>
              <w:rPr>
                <w:rFonts w:ascii="Times New Roman" w:hAnsi="Times New Roman" w:cs="Times New Roman"/>
                <w:i/>
                <w:sz w:val="24"/>
                <w:szCs w:val="24"/>
              </w:rPr>
            </w:pPr>
            <w:r w:rsidRPr="004F69AC">
              <w:rPr>
                <w:rFonts w:ascii="Times New Roman" w:hAnsi="Times New Roman" w:cs="Times New Roman"/>
                <w:i/>
                <w:sz w:val="24"/>
                <w:szCs w:val="24"/>
              </w:rPr>
              <w:t>Периодичность проведения</w:t>
            </w:r>
          </w:p>
        </w:tc>
        <w:tc>
          <w:tcPr>
            <w:tcW w:w="1843" w:type="dxa"/>
          </w:tcPr>
          <w:p w:rsidR="004F69AC" w:rsidRPr="004F69AC" w:rsidRDefault="00A57CA5" w:rsidP="004F69AC">
            <w:pPr>
              <w:spacing w:after="0" w:line="240" w:lineRule="auto"/>
              <w:ind w:left="-108" w:right="-108"/>
              <w:jc w:val="center"/>
              <w:rPr>
                <w:rFonts w:ascii="Times New Roman" w:hAnsi="Times New Roman" w:cs="Times New Roman"/>
                <w:i/>
                <w:sz w:val="24"/>
                <w:szCs w:val="24"/>
              </w:rPr>
            </w:pPr>
            <w:r w:rsidRPr="00206259">
              <w:rPr>
                <w:rFonts w:ascii="Times New Roman" w:hAnsi="Times New Roman" w:cs="Times New Roman"/>
                <w:i/>
                <w:sz w:val="24"/>
                <w:szCs w:val="24"/>
              </w:rPr>
              <w:t>Под</w:t>
            </w:r>
            <w:r>
              <w:rPr>
                <w:rFonts w:ascii="Times New Roman" w:hAnsi="Times New Roman" w:cs="Times New Roman"/>
                <w:i/>
                <w:sz w:val="24"/>
                <w:szCs w:val="24"/>
              </w:rPr>
              <w:t>надзорные</w:t>
            </w:r>
            <w:r w:rsidR="004F69AC" w:rsidRPr="004F69AC">
              <w:rPr>
                <w:rFonts w:ascii="Times New Roman" w:hAnsi="Times New Roman" w:cs="Times New Roman"/>
                <w:i/>
                <w:sz w:val="24"/>
                <w:szCs w:val="24"/>
              </w:rPr>
              <w:t xml:space="preserve"> субъекты</w:t>
            </w:r>
          </w:p>
        </w:tc>
        <w:tc>
          <w:tcPr>
            <w:tcW w:w="2126" w:type="dxa"/>
          </w:tcPr>
          <w:p w:rsidR="004F69AC" w:rsidRPr="004F69AC" w:rsidRDefault="004F69AC" w:rsidP="004F69AC">
            <w:pPr>
              <w:spacing w:after="0" w:line="240" w:lineRule="auto"/>
              <w:jc w:val="center"/>
              <w:rPr>
                <w:rFonts w:ascii="Times New Roman" w:hAnsi="Times New Roman" w:cs="Times New Roman"/>
                <w:i/>
                <w:sz w:val="24"/>
                <w:szCs w:val="24"/>
              </w:rPr>
            </w:pPr>
            <w:r w:rsidRPr="004F69AC">
              <w:rPr>
                <w:rFonts w:ascii="Times New Roman" w:hAnsi="Times New Roman" w:cs="Times New Roman"/>
                <w:i/>
                <w:sz w:val="24"/>
                <w:szCs w:val="24"/>
              </w:rPr>
              <w:t>Ожидаемые результаты</w:t>
            </w:r>
          </w:p>
        </w:tc>
      </w:tr>
      <w:tr w:rsidR="004F69AC" w:rsidRPr="004F69AC" w:rsidTr="00EB197A">
        <w:trPr>
          <w:trHeight w:val="2690"/>
        </w:trPr>
        <w:tc>
          <w:tcPr>
            <w:tcW w:w="534" w:type="dxa"/>
            <w:vAlign w:val="center"/>
          </w:tcPr>
          <w:p w:rsidR="004F69AC" w:rsidRPr="004F69AC" w:rsidRDefault="004F69AC" w:rsidP="004F69AC">
            <w:pPr>
              <w:spacing w:after="0" w:line="240" w:lineRule="auto"/>
              <w:ind w:right="-108"/>
              <w:rPr>
                <w:rFonts w:ascii="Times New Roman" w:hAnsi="Times New Roman" w:cs="Times New Roman"/>
                <w:sz w:val="26"/>
                <w:szCs w:val="26"/>
              </w:rPr>
            </w:pPr>
            <w:r w:rsidRPr="004F69AC">
              <w:rPr>
                <w:rFonts w:ascii="Times New Roman" w:hAnsi="Times New Roman" w:cs="Times New Roman"/>
                <w:sz w:val="26"/>
                <w:szCs w:val="26"/>
              </w:rPr>
              <w:t>1</w:t>
            </w:r>
          </w:p>
        </w:tc>
        <w:tc>
          <w:tcPr>
            <w:tcW w:w="4077" w:type="dxa"/>
            <w:vAlign w:val="center"/>
          </w:tcPr>
          <w:p w:rsidR="004F69AC" w:rsidRPr="004F69AC" w:rsidRDefault="004F69AC" w:rsidP="004F69AC">
            <w:pPr>
              <w:spacing w:after="0" w:line="240" w:lineRule="auto"/>
              <w:ind w:right="-108"/>
              <w:rPr>
                <w:rFonts w:ascii="Times New Roman" w:hAnsi="Times New Roman" w:cs="Times New Roman"/>
                <w:sz w:val="26"/>
                <w:szCs w:val="26"/>
              </w:rPr>
            </w:pPr>
            <w:r w:rsidRPr="004F69AC">
              <w:rPr>
                <w:rFonts w:ascii="Times New Roman" w:hAnsi="Times New Roman" w:cs="Times New Roman"/>
                <w:sz w:val="26"/>
                <w:szCs w:val="26"/>
              </w:rPr>
              <w:t xml:space="preserve">Рассмотрение устных </w:t>
            </w:r>
            <w:r w:rsidR="00F01556">
              <w:rPr>
                <w:rFonts w:ascii="Times New Roman" w:hAnsi="Times New Roman" w:cs="Times New Roman"/>
                <w:sz w:val="26"/>
                <w:szCs w:val="26"/>
              </w:rPr>
              <w:br/>
            </w:r>
            <w:r w:rsidRPr="004F69AC">
              <w:rPr>
                <w:rFonts w:ascii="Times New Roman" w:hAnsi="Times New Roman" w:cs="Times New Roman"/>
                <w:sz w:val="26"/>
                <w:szCs w:val="26"/>
              </w:rPr>
              <w:t xml:space="preserve">и письменных обращений граждан </w:t>
            </w:r>
            <w:r w:rsidRPr="004F69AC">
              <w:rPr>
                <w:rFonts w:ascii="Times New Roman" w:hAnsi="Times New Roman" w:cs="Times New Roman"/>
                <w:sz w:val="26"/>
                <w:szCs w:val="26"/>
              </w:rPr>
              <w:br/>
              <w:t xml:space="preserve">и организаций по вопросам  </w:t>
            </w:r>
            <w:r w:rsidRPr="004F69AC">
              <w:rPr>
                <w:rFonts w:ascii="Times New Roman" w:eastAsia="Calibri" w:hAnsi="Times New Roman" w:cs="Times New Roman"/>
                <w:sz w:val="26"/>
                <w:szCs w:val="26"/>
              </w:rPr>
              <w:t>обязательных требований</w:t>
            </w:r>
          </w:p>
        </w:tc>
        <w:tc>
          <w:tcPr>
            <w:tcW w:w="1985" w:type="dxa"/>
            <w:vAlign w:val="center"/>
          </w:tcPr>
          <w:p w:rsidR="004F69AC" w:rsidRPr="004F69AC" w:rsidRDefault="004F69AC" w:rsidP="004F69AC">
            <w:pPr>
              <w:spacing w:after="0" w:line="240" w:lineRule="auto"/>
              <w:ind w:left="-108"/>
              <w:rPr>
                <w:rFonts w:ascii="Times New Roman" w:hAnsi="Times New Roman" w:cs="Times New Roman"/>
                <w:sz w:val="26"/>
                <w:szCs w:val="26"/>
              </w:rPr>
            </w:pPr>
          </w:p>
          <w:p w:rsidR="004F69AC" w:rsidRPr="004F69AC" w:rsidRDefault="004F69AC" w:rsidP="004F69AC">
            <w:pPr>
              <w:widowControl w:val="0"/>
              <w:autoSpaceDE w:val="0"/>
              <w:autoSpaceDN w:val="0"/>
              <w:spacing w:after="0" w:line="240" w:lineRule="auto"/>
              <w:jc w:val="center"/>
              <w:rPr>
                <w:rFonts w:eastAsia="Calibri" w:cs="Times New Roman"/>
                <w:b/>
                <w:szCs w:val="28"/>
              </w:rPr>
            </w:pPr>
            <w:r w:rsidRPr="004F69AC">
              <w:rPr>
                <w:rFonts w:ascii="Times New Roman" w:hAnsi="Times New Roman" w:cs="Times New Roman"/>
                <w:sz w:val="26"/>
                <w:szCs w:val="26"/>
              </w:rPr>
              <w:t>2021-2022 годы</w:t>
            </w:r>
          </w:p>
          <w:p w:rsidR="004F69AC" w:rsidRPr="004F69AC" w:rsidRDefault="004F69AC" w:rsidP="004F69AC">
            <w:pPr>
              <w:spacing w:after="0" w:line="240" w:lineRule="auto"/>
              <w:ind w:hanging="108"/>
              <w:jc w:val="center"/>
              <w:rPr>
                <w:rFonts w:ascii="Times New Roman" w:hAnsi="Times New Roman" w:cs="Times New Roman"/>
                <w:sz w:val="26"/>
                <w:szCs w:val="26"/>
              </w:rPr>
            </w:pPr>
          </w:p>
        </w:tc>
        <w:tc>
          <w:tcPr>
            <w:tcW w:w="1843" w:type="dxa"/>
            <w:vAlign w:val="center"/>
          </w:tcPr>
          <w:p w:rsidR="004F69AC" w:rsidRPr="004F69AC" w:rsidRDefault="004F69AC" w:rsidP="004F69AC">
            <w:pPr>
              <w:spacing w:before="120" w:after="0" w:line="240" w:lineRule="auto"/>
              <w:ind w:left="-41"/>
              <w:rPr>
                <w:rFonts w:ascii="Times New Roman" w:hAnsi="Times New Roman" w:cs="Times New Roman"/>
                <w:sz w:val="26"/>
                <w:szCs w:val="26"/>
              </w:rPr>
            </w:pPr>
            <w:r w:rsidRPr="004F69AC">
              <w:rPr>
                <w:rFonts w:ascii="Times New Roman" w:hAnsi="Times New Roman" w:cs="Times New Roman"/>
                <w:sz w:val="26"/>
                <w:szCs w:val="26"/>
              </w:rPr>
              <w:t xml:space="preserve"> Поднадзорные организации</w:t>
            </w:r>
          </w:p>
        </w:tc>
        <w:tc>
          <w:tcPr>
            <w:tcW w:w="2126" w:type="dxa"/>
            <w:vAlign w:val="center"/>
          </w:tcPr>
          <w:p w:rsidR="004F69AC" w:rsidRPr="004F69AC" w:rsidRDefault="004F69AC" w:rsidP="004F69AC">
            <w:pPr>
              <w:spacing w:before="120" w:after="0" w:line="240" w:lineRule="auto"/>
              <w:rPr>
                <w:rFonts w:ascii="Times New Roman" w:hAnsi="Times New Roman" w:cs="Times New Roman"/>
                <w:sz w:val="26"/>
                <w:szCs w:val="26"/>
              </w:rPr>
            </w:pPr>
            <w:r w:rsidRPr="004F69AC">
              <w:rPr>
                <w:rFonts w:ascii="Times New Roman" w:hAnsi="Times New Roman" w:cs="Times New Roman"/>
                <w:sz w:val="26"/>
                <w:szCs w:val="26"/>
              </w:rPr>
              <w:t xml:space="preserve">Повышение информирован-ности руководства </w:t>
            </w:r>
            <w:r w:rsidR="00F01556">
              <w:rPr>
                <w:rFonts w:ascii="Times New Roman" w:hAnsi="Times New Roman" w:cs="Times New Roman"/>
                <w:sz w:val="26"/>
                <w:szCs w:val="26"/>
              </w:rPr>
              <w:br/>
            </w:r>
            <w:r w:rsidRPr="004F69AC">
              <w:rPr>
                <w:rFonts w:ascii="Times New Roman" w:hAnsi="Times New Roman" w:cs="Times New Roman"/>
                <w:sz w:val="26"/>
                <w:szCs w:val="26"/>
              </w:rPr>
              <w:t xml:space="preserve">и персонала поднадзорных </w:t>
            </w:r>
            <w:r w:rsidR="001B4652">
              <w:rPr>
                <w:rFonts w:ascii="Times New Roman" w:hAnsi="Times New Roman" w:cs="Times New Roman"/>
                <w:sz w:val="26"/>
                <w:szCs w:val="26"/>
              </w:rPr>
              <w:t>субъектов</w:t>
            </w:r>
            <w:r w:rsidRPr="004F69AC">
              <w:rPr>
                <w:rFonts w:ascii="Times New Roman" w:hAnsi="Times New Roman" w:cs="Times New Roman"/>
                <w:sz w:val="26"/>
                <w:szCs w:val="26"/>
              </w:rPr>
              <w:t xml:space="preserve"> </w:t>
            </w:r>
            <w:r w:rsidRPr="004F69AC">
              <w:rPr>
                <w:rFonts w:ascii="Times New Roman" w:hAnsi="Times New Roman" w:cs="Times New Roman"/>
                <w:sz w:val="26"/>
                <w:szCs w:val="26"/>
              </w:rPr>
              <w:br/>
              <w:t>об обязательных требованиях</w:t>
            </w:r>
          </w:p>
        </w:tc>
      </w:tr>
      <w:tr w:rsidR="004F69AC" w:rsidRPr="004F69AC" w:rsidTr="00EB197A">
        <w:trPr>
          <w:trHeight w:val="2560"/>
        </w:trPr>
        <w:tc>
          <w:tcPr>
            <w:tcW w:w="534" w:type="dxa"/>
            <w:vAlign w:val="center"/>
          </w:tcPr>
          <w:p w:rsidR="004F69AC" w:rsidRPr="004F69AC" w:rsidRDefault="004F69AC" w:rsidP="004F69AC">
            <w:pPr>
              <w:spacing w:after="0" w:line="240" w:lineRule="auto"/>
              <w:rPr>
                <w:rFonts w:ascii="Times New Roman" w:eastAsia="Calibri" w:hAnsi="Times New Roman" w:cs="Times New Roman"/>
                <w:sz w:val="26"/>
                <w:szCs w:val="26"/>
              </w:rPr>
            </w:pPr>
            <w:r w:rsidRPr="004F69AC">
              <w:rPr>
                <w:rFonts w:ascii="Times New Roman" w:eastAsia="Calibri" w:hAnsi="Times New Roman" w:cs="Times New Roman"/>
                <w:sz w:val="26"/>
                <w:szCs w:val="26"/>
              </w:rPr>
              <w:t>2</w:t>
            </w:r>
          </w:p>
        </w:tc>
        <w:tc>
          <w:tcPr>
            <w:tcW w:w="4077" w:type="dxa"/>
            <w:vAlign w:val="center"/>
          </w:tcPr>
          <w:p w:rsidR="004F69AC" w:rsidRPr="004F69AC" w:rsidRDefault="004F69AC" w:rsidP="004F69AC">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 xml:space="preserve">Обобщение и анализ правоприменительной практики при осуществлении федерального государственного надзора </w:t>
            </w:r>
          </w:p>
        </w:tc>
        <w:tc>
          <w:tcPr>
            <w:tcW w:w="1985" w:type="dxa"/>
            <w:vAlign w:val="center"/>
          </w:tcPr>
          <w:p w:rsidR="004F69AC" w:rsidRPr="004F69AC" w:rsidRDefault="00140E78" w:rsidP="00140E7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Один раз </w:t>
            </w:r>
            <w:r>
              <w:rPr>
                <w:rFonts w:ascii="Times New Roman" w:hAnsi="Times New Roman" w:cs="Times New Roman"/>
                <w:sz w:val="26"/>
                <w:szCs w:val="26"/>
              </w:rPr>
              <w:br/>
              <w:t>в полугодие</w:t>
            </w:r>
          </w:p>
        </w:tc>
        <w:tc>
          <w:tcPr>
            <w:tcW w:w="1843" w:type="dxa"/>
            <w:vAlign w:val="center"/>
          </w:tcPr>
          <w:p w:rsidR="004F69AC" w:rsidRPr="004F69AC" w:rsidRDefault="004F69AC" w:rsidP="004F69AC">
            <w:pPr>
              <w:spacing w:after="0" w:line="240" w:lineRule="auto"/>
              <w:ind w:right="-108"/>
              <w:rPr>
                <w:rFonts w:ascii="Times New Roman" w:hAnsi="Times New Roman" w:cs="Times New Roman"/>
                <w:sz w:val="26"/>
                <w:szCs w:val="26"/>
              </w:rPr>
            </w:pPr>
            <w:r w:rsidRPr="004F69AC">
              <w:rPr>
                <w:rFonts w:ascii="Times New Roman" w:hAnsi="Times New Roman" w:cs="Times New Roman"/>
                <w:sz w:val="26"/>
                <w:szCs w:val="26"/>
              </w:rPr>
              <w:t>Поднадзорные организации</w:t>
            </w:r>
          </w:p>
        </w:tc>
        <w:tc>
          <w:tcPr>
            <w:tcW w:w="2126" w:type="dxa"/>
            <w:vAlign w:val="center"/>
          </w:tcPr>
          <w:p w:rsidR="004F69AC" w:rsidRPr="004F69AC" w:rsidRDefault="004F69AC" w:rsidP="004F69AC">
            <w:pPr>
              <w:spacing w:before="120" w:after="0" w:line="240" w:lineRule="auto"/>
              <w:rPr>
                <w:rFonts w:ascii="Times New Roman" w:hAnsi="Times New Roman" w:cs="Times New Roman"/>
                <w:sz w:val="26"/>
                <w:szCs w:val="26"/>
              </w:rPr>
            </w:pPr>
            <w:r w:rsidRPr="004F69AC">
              <w:rPr>
                <w:rFonts w:ascii="Times New Roman" w:hAnsi="Times New Roman" w:cs="Times New Roman"/>
                <w:sz w:val="26"/>
                <w:szCs w:val="26"/>
              </w:rPr>
              <w:t xml:space="preserve">Повышение информирован-ности руководства </w:t>
            </w:r>
            <w:r w:rsidR="00F01556">
              <w:rPr>
                <w:rFonts w:ascii="Times New Roman" w:hAnsi="Times New Roman" w:cs="Times New Roman"/>
                <w:sz w:val="26"/>
                <w:szCs w:val="26"/>
              </w:rPr>
              <w:br/>
            </w:r>
            <w:r w:rsidRPr="004F69AC">
              <w:rPr>
                <w:rFonts w:ascii="Times New Roman" w:hAnsi="Times New Roman" w:cs="Times New Roman"/>
                <w:sz w:val="26"/>
                <w:szCs w:val="26"/>
              </w:rPr>
              <w:t xml:space="preserve">и персонала поднадзорных </w:t>
            </w:r>
            <w:r w:rsidR="001B4652">
              <w:rPr>
                <w:rFonts w:ascii="Times New Roman" w:hAnsi="Times New Roman" w:cs="Times New Roman"/>
                <w:sz w:val="26"/>
                <w:szCs w:val="26"/>
              </w:rPr>
              <w:t>субъектов</w:t>
            </w:r>
            <w:r w:rsidRPr="004F69AC">
              <w:rPr>
                <w:rFonts w:ascii="Times New Roman" w:hAnsi="Times New Roman" w:cs="Times New Roman"/>
                <w:sz w:val="26"/>
                <w:szCs w:val="26"/>
              </w:rPr>
              <w:t xml:space="preserve"> </w:t>
            </w:r>
            <w:r w:rsidRPr="004F69AC">
              <w:rPr>
                <w:rFonts w:ascii="Times New Roman" w:hAnsi="Times New Roman" w:cs="Times New Roman"/>
                <w:sz w:val="26"/>
                <w:szCs w:val="26"/>
              </w:rPr>
              <w:br/>
              <w:t>об обязательных требованиях</w:t>
            </w:r>
          </w:p>
        </w:tc>
      </w:tr>
      <w:tr w:rsidR="004F69AC" w:rsidRPr="004F69AC" w:rsidTr="00EB197A">
        <w:tc>
          <w:tcPr>
            <w:tcW w:w="534" w:type="dxa"/>
            <w:vAlign w:val="center"/>
          </w:tcPr>
          <w:p w:rsidR="004F69AC" w:rsidRPr="004F69AC" w:rsidRDefault="004F69AC" w:rsidP="004F69AC">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3</w:t>
            </w:r>
          </w:p>
        </w:tc>
        <w:tc>
          <w:tcPr>
            <w:tcW w:w="4077" w:type="dxa"/>
          </w:tcPr>
          <w:p w:rsidR="004F69AC" w:rsidRPr="004F69AC" w:rsidRDefault="004F69AC" w:rsidP="004F69AC">
            <w:pPr>
              <w:widowControl w:val="0"/>
              <w:autoSpaceDE w:val="0"/>
              <w:autoSpaceDN w:val="0"/>
              <w:spacing w:after="0" w:line="240" w:lineRule="auto"/>
              <w:rPr>
                <w:rFonts w:ascii="Times New Roman" w:hAnsi="Times New Roman" w:cs="Times New Roman"/>
                <w:sz w:val="26"/>
                <w:szCs w:val="26"/>
              </w:rPr>
            </w:pPr>
            <w:r w:rsidRPr="004F69AC">
              <w:rPr>
                <w:rFonts w:ascii="Times New Roman" w:hAnsi="Times New Roman" w:cs="Times New Roman"/>
                <w:sz w:val="26"/>
                <w:szCs w:val="26"/>
              </w:rPr>
              <w:t xml:space="preserve">Актуализация и публикация перечня правовых актов, содержащих обязательные требования, соблюдение которых оценивается при проведении мероприятий по контролю </w:t>
            </w:r>
            <w:r w:rsidR="00F01556">
              <w:rPr>
                <w:rFonts w:ascii="Times New Roman" w:hAnsi="Times New Roman" w:cs="Times New Roman"/>
                <w:sz w:val="26"/>
                <w:szCs w:val="26"/>
              </w:rPr>
              <w:br/>
            </w:r>
            <w:r w:rsidRPr="004F69AC">
              <w:rPr>
                <w:rFonts w:ascii="Times New Roman" w:hAnsi="Times New Roman" w:cs="Times New Roman"/>
                <w:sz w:val="26"/>
                <w:szCs w:val="26"/>
              </w:rPr>
              <w:t xml:space="preserve">в рамках осуществления федерального государственного надзора </w:t>
            </w:r>
          </w:p>
        </w:tc>
        <w:tc>
          <w:tcPr>
            <w:tcW w:w="1985" w:type="dxa"/>
            <w:vAlign w:val="center"/>
          </w:tcPr>
          <w:p w:rsidR="004F69AC" w:rsidRPr="004F69AC" w:rsidRDefault="004F69AC" w:rsidP="004F69AC">
            <w:pPr>
              <w:widowControl w:val="0"/>
              <w:autoSpaceDE w:val="0"/>
              <w:autoSpaceDN w:val="0"/>
              <w:spacing w:after="0" w:line="240" w:lineRule="auto"/>
              <w:jc w:val="center"/>
              <w:rPr>
                <w:rFonts w:eastAsia="Calibri" w:cs="Times New Roman"/>
                <w:b/>
                <w:szCs w:val="28"/>
              </w:rPr>
            </w:pPr>
            <w:r w:rsidRPr="004F69AC">
              <w:rPr>
                <w:rFonts w:ascii="Times New Roman" w:hAnsi="Times New Roman" w:cs="Times New Roman"/>
                <w:sz w:val="26"/>
                <w:szCs w:val="26"/>
              </w:rPr>
              <w:t>2021-2022 годы</w:t>
            </w:r>
          </w:p>
          <w:p w:rsidR="004F69AC" w:rsidRPr="004F69AC" w:rsidRDefault="004F69AC" w:rsidP="004F69AC">
            <w:pPr>
              <w:spacing w:after="0" w:line="240" w:lineRule="auto"/>
              <w:jc w:val="center"/>
              <w:rPr>
                <w:rFonts w:ascii="Times New Roman" w:hAnsi="Times New Roman" w:cs="Times New Roman"/>
                <w:sz w:val="26"/>
                <w:szCs w:val="26"/>
              </w:rPr>
            </w:pPr>
          </w:p>
        </w:tc>
        <w:tc>
          <w:tcPr>
            <w:tcW w:w="1843" w:type="dxa"/>
            <w:vAlign w:val="center"/>
          </w:tcPr>
          <w:p w:rsidR="004F69AC" w:rsidRPr="004F69AC" w:rsidRDefault="004F69AC" w:rsidP="004F69AC">
            <w:pPr>
              <w:spacing w:after="0" w:line="240" w:lineRule="auto"/>
              <w:ind w:right="-108"/>
              <w:rPr>
                <w:rFonts w:ascii="Times New Roman" w:hAnsi="Times New Roman" w:cs="Times New Roman"/>
                <w:sz w:val="26"/>
                <w:szCs w:val="26"/>
              </w:rPr>
            </w:pPr>
            <w:r w:rsidRPr="004F69AC">
              <w:rPr>
                <w:rFonts w:ascii="Times New Roman" w:hAnsi="Times New Roman" w:cs="Times New Roman"/>
                <w:sz w:val="26"/>
                <w:szCs w:val="26"/>
              </w:rPr>
              <w:t>Поднадзорные организации</w:t>
            </w:r>
          </w:p>
        </w:tc>
        <w:tc>
          <w:tcPr>
            <w:tcW w:w="2126" w:type="dxa"/>
            <w:vAlign w:val="center"/>
          </w:tcPr>
          <w:p w:rsidR="004F69AC" w:rsidRPr="004F69AC" w:rsidRDefault="004F69AC" w:rsidP="004F69AC">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 xml:space="preserve">Информирова-ние руководства и персонала поднадзорных </w:t>
            </w:r>
            <w:r w:rsidR="001B4652">
              <w:rPr>
                <w:rFonts w:ascii="Times New Roman" w:hAnsi="Times New Roman" w:cs="Times New Roman"/>
                <w:sz w:val="26"/>
                <w:szCs w:val="26"/>
              </w:rPr>
              <w:t>субъектов</w:t>
            </w:r>
            <w:r w:rsidRPr="004F69AC">
              <w:rPr>
                <w:rFonts w:ascii="Times New Roman" w:hAnsi="Times New Roman" w:cs="Times New Roman"/>
                <w:sz w:val="26"/>
                <w:szCs w:val="26"/>
              </w:rPr>
              <w:t xml:space="preserve"> </w:t>
            </w:r>
            <w:r w:rsidRPr="004F69AC">
              <w:rPr>
                <w:rFonts w:ascii="Times New Roman" w:hAnsi="Times New Roman" w:cs="Times New Roman"/>
                <w:sz w:val="26"/>
                <w:szCs w:val="26"/>
              </w:rPr>
              <w:br/>
              <w:t>об обязательных требованиях</w:t>
            </w:r>
          </w:p>
        </w:tc>
      </w:tr>
      <w:tr w:rsidR="004F69AC" w:rsidRPr="004F69AC" w:rsidTr="00EB197A">
        <w:tc>
          <w:tcPr>
            <w:tcW w:w="534" w:type="dxa"/>
            <w:vAlign w:val="center"/>
          </w:tcPr>
          <w:p w:rsidR="004F69AC" w:rsidRPr="004F69AC" w:rsidRDefault="004F69AC" w:rsidP="004F69AC">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4</w:t>
            </w:r>
          </w:p>
        </w:tc>
        <w:tc>
          <w:tcPr>
            <w:tcW w:w="4077" w:type="dxa"/>
            <w:vAlign w:val="center"/>
          </w:tcPr>
          <w:p w:rsidR="004F69AC" w:rsidRPr="004F69AC" w:rsidRDefault="004F69AC" w:rsidP="004F69AC">
            <w:pPr>
              <w:widowControl w:val="0"/>
              <w:autoSpaceDE w:val="0"/>
              <w:autoSpaceDN w:val="0"/>
              <w:spacing w:after="0" w:line="240" w:lineRule="auto"/>
              <w:rPr>
                <w:rFonts w:ascii="Times New Roman" w:hAnsi="Times New Roman" w:cs="Times New Roman"/>
                <w:sz w:val="26"/>
                <w:szCs w:val="26"/>
              </w:rPr>
            </w:pPr>
            <w:r w:rsidRPr="004F69AC">
              <w:rPr>
                <w:rFonts w:ascii="Times New Roman" w:hAnsi="Times New Roman" w:cs="Times New Roman"/>
                <w:sz w:val="26"/>
                <w:szCs w:val="26"/>
              </w:rPr>
              <w:t>Актуализация перечня типовых нарушений обязательных требований и его публикация</w:t>
            </w:r>
          </w:p>
        </w:tc>
        <w:tc>
          <w:tcPr>
            <w:tcW w:w="1985" w:type="dxa"/>
            <w:vAlign w:val="center"/>
          </w:tcPr>
          <w:p w:rsidR="004F69AC" w:rsidRPr="004F69AC" w:rsidRDefault="004F69AC" w:rsidP="004F69AC">
            <w:pPr>
              <w:widowControl w:val="0"/>
              <w:autoSpaceDE w:val="0"/>
              <w:autoSpaceDN w:val="0"/>
              <w:spacing w:after="0" w:line="240" w:lineRule="auto"/>
              <w:jc w:val="center"/>
              <w:rPr>
                <w:rFonts w:eastAsia="Calibri" w:cs="Times New Roman"/>
                <w:b/>
                <w:szCs w:val="28"/>
              </w:rPr>
            </w:pPr>
            <w:r w:rsidRPr="004F69AC">
              <w:rPr>
                <w:rFonts w:ascii="Times New Roman" w:hAnsi="Times New Roman" w:cs="Times New Roman"/>
                <w:sz w:val="26"/>
                <w:szCs w:val="26"/>
              </w:rPr>
              <w:t>2021-2022 годы</w:t>
            </w:r>
          </w:p>
          <w:p w:rsidR="004F69AC" w:rsidRPr="004F69AC" w:rsidRDefault="004F69AC" w:rsidP="004F69AC">
            <w:pPr>
              <w:spacing w:after="0" w:line="240" w:lineRule="auto"/>
              <w:jc w:val="center"/>
              <w:rPr>
                <w:rFonts w:ascii="Times New Roman" w:hAnsi="Times New Roman" w:cs="Times New Roman"/>
                <w:sz w:val="26"/>
                <w:szCs w:val="26"/>
              </w:rPr>
            </w:pPr>
          </w:p>
        </w:tc>
        <w:tc>
          <w:tcPr>
            <w:tcW w:w="1843" w:type="dxa"/>
            <w:vAlign w:val="center"/>
          </w:tcPr>
          <w:p w:rsidR="004F69AC" w:rsidRPr="004F69AC" w:rsidRDefault="004F69AC" w:rsidP="004F69AC">
            <w:pPr>
              <w:spacing w:after="0" w:line="240" w:lineRule="auto"/>
              <w:ind w:right="-108"/>
              <w:rPr>
                <w:rFonts w:ascii="Times New Roman" w:hAnsi="Times New Roman" w:cs="Times New Roman"/>
                <w:sz w:val="26"/>
                <w:szCs w:val="26"/>
              </w:rPr>
            </w:pPr>
            <w:r w:rsidRPr="004F69AC">
              <w:rPr>
                <w:rFonts w:ascii="Times New Roman" w:hAnsi="Times New Roman" w:cs="Times New Roman"/>
                <w:sz w:val="26"/>
                <w:szCs w:val="26"/>
              </w:rPr>
              <w:t>Поднадзорные организации</w:t>
            </w:r>
          </w:p>
        </w:tc>
        <w:tc>
          <w:tcPr>
            <w:tcW w:w="2126" w:type="dxa"/>
            <w:vAlign w:val="center"/>
          </w:tcPr>
          <w:p w:rsidR="004F69AC" w:rsidRPr="004F69AC" w:rsidRDefault="004F69AC" w:rsidP="004F69AC">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 xml:space="preserve">Информирова-ние руководства и персонала поднадзорных </w:t>
            </w:r>
            <w:r w:rsidR="001B4652">
              <w:rPr>
                <w:rFonts w:ascii="Times New Roman" w:hAnsi="Times New Roman" w:cs="Times New Roman"/>
                <w:sz w:val="26"/>
                <w:szCs w:val="26"/>
              </w:rPr>
              <w:t>субъектов</w:t>
            </w:r>
            <w:r w:rsidRPr="004F69AC">
              <w:rPr>
                <w:rFonts w:ascii="Times New Roman" w:hAnsi="Times New Roman" w:cs="Times New Roman"/>
                <w:sz w:val="26"/>
                <w:szCs w:val="26"/>
              </w:rPr>
              <w:t xml:space="preserve"> </w:t>
            </w:r>
            <w:r w:rsidRPr="004F69AC">
              <w:rPr>
                <w:rFonts w:ascii="Times New Roman" w:hAnsi="Times New Roman" w:cs="Times New Roman"/>
                <w:sz w:val="26"/>
                <w:szCs w:val="26"/>
              </w:rPr>
              <w:br/>
              <w:t>об обязательных требованиях</w:t>
            </w:r>
          </w:p>
        </w:tc>
      </w:tr>
      <w:tr w:rsidR="004F69AC" w:rsidRPr="004F69AC" w:rsidTr="00EB197A">
        <w:tc>
          <w:tcPr>
            <w:tcW w:w="534" w:type="dxa"/>
            <w:vAlign w:val="center"/>
          </w:tcPr>
          <w:p w:rsidR="004F69AC" w:rsidRPr="004F69AC" w:rsidRDefault="004F69AC" w:rsidP="004F69AC">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5</w:t>
            </w:r>
          </w:p>
        </w:tc>
        <w:tc>
          <w:tcPr>
            <w:tcW w:w="4077" w:type="dxa"/>
            <w:vAlign w:val="center"/>
          </w:tcPr>
          <w:p w:rsidR="004F69AC" w:rsidRPr="004F69AC" w:rsidRDefault="004F69AC" w:rsidP="004F69AC">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 xml:space="preserve">Направление анализа несчастных случаев в территориальные органы Федеральной службы </w:t>
            </w:r>
            <w:r w:rsidR="00F01556">
              <w:rPr>
                <w:rFonts w:ascii="Times New Roman" w:hAnsi="Times New Roman" w:cs="Times New Roman"/>
                <w:sz w:val="26"/>
                <w:szCs w:val="26"/>
              </w:rPr>
              <w:br/>
            </w:r>
            <w:r w:rsidRPr="004F69AC">
              <w:rPr>
                <w:rFonts w:ascii="Times New Roman" w:hAnsi="Times New Roman" w:cs="Times New Roman"/>
                <w:sz w:val="26"/>
                <w:szCs w:val="26"/>
              </w:rPr>
              <w:t xml:space="preserve">по экологическому, технологическому и атомному надзору с целью донесения информации, содержащейся </w:t>
            </w:r>
            <w:r w:rsidR="00F01556">
              <w:rPr>
                <w:rFonts w:ascii="Times New Roman" w:hAnsi="Times New Roman" w:cs="Times New Roman"/>
                <w:sz w:val="26"/>
                <w:szCs w:val="26"/>
              </w:rPr>
              <w:br/>
            </w:r>
            <w:r w:rsidRPr="004F69AC">
              <w:rPr>
                <w:rFonts w:ascii="Times New Roman" w:hAnsi="Times New Roman" w:cs="Times New Roman"/>
                <w:sz w:val="26"/>
                <w:szCs w:val="26"/>
              </w:rPr>
              <w:t xml:space="preserve">в анализе, до поднадзорных организаций, для планирования </w:t>
            </w:r>
            <w:r w:rsidR="00F01556">
              <w:rPr>
                <w:rFonts w:ascii="Times New Roman" w:hAnsi="Times New Roman" w:cs="Times New Roman"/>
                <w:sz w:val="26"/>
                <w:szCs w:val="26"/>
              </w:rPr>
              <w:br/>
            </w:r>
            <w:r w:rsidRPr="004F69AC">
              <w:rPr>
                <w:rFonts w:ascii="Times New Roman" w:hAnsi="Times New Roman" w:cs="Times New Roman"/>
                <w:sz w:val="26"/>
                <w:szCs w:val="26"/>
              </w:rPr>
              <w:t xml:space="preserve">и проведения ими мероприятий </w:t>
            </w:r>
            <w:r w:rsidR="00F01556">
              <w:rPr>
                <w:rFonts w:ascii="Times New Roman" w:hAnsi="Times New Roman" w:cs="Times New Roman"/>
                <w:sz w:val="26"/>
                <w:szCs w:val="26"/>
              </w:rPr>
              <w:br/>
            </w:r>
            <w:r w:rsidRPr="004F69AC">
              <w:rPr>
                <w:rFonts w:ascii="Times New Roman" w:hAnsi="Times New Roman" w:cs="Times New Roman"/>
                <w:sz w:val="26"/>
                <w:szCs w:val="26"/>
              </w:rPr>
              <w:t xml:space="preserve">по совершенствованию работы, направленной на предупреждение несчастных </w:t>
            </w:r>
            <w:r w:rsidR="00C0147C">
              <w:rPr>
                <w:rFonts w:ascii="Times New Roman" w:hAnsi="Times New Roman" w:cs="Times New Roman"/>
                <w:sz w:val="26"/>
                <w:szCs w:val="26"/>
              </w:rPr>
              <w:t xml:space="preserve">случаев </w:t>
            </w:r>
            <w:r w:rsidR="00C0147C">
              <w:rPr>
                <w:rFonts w:ascii="Times New Roman" w:hAnsi="Times New Roman" w:cs="Times New Roman"/>
                <w:sz w:val="26"/>
                <w:szCs w:val="26"/>
              </w:rPr>
              <w:br/>
            </w:r>
            <w:r w:rsidRPr="004F69AC">
              <w:rPr>
                <w:rFonts w:ascii="Times New Roman" w:hAnsi="Times New Roman" w:cs="Times New Roman"/>
                <w:sz w:val="26"/>
                <w:szCs w:val="26"/>
              </w:rPr>
              <w:t>в поднадзорных организациях</w:t>
            </w:r>
          </w:p>
        </w:tc>
        <w:tc>
          <w:tcPr>
            <w:tcW w:w="1985" w:type="dxa"/>
            <w:vAlign w:val="center"/>
          </w:tcPr>
          <w:p w:rsidR="004F69AC" w:rsidRPr="004F69AC" w:rsidRDefault="004F69AC" w:rsidP="004F69AC">
            <w:pPr>
              <w:widowControl w:val="0"/>
              <w:autoSpaceDE w:val="0"/>
              <w:autoSpaceDN w:val="0"/>
              <w:spacing w:after="0" w:line="240" w:lineRule="auto"/>
              <w:jc w:val="center"/>
              <w:rPr>
                <w:rFonts w:eastAsia="Calibri" w:cs="Times New Roman"/>
                <w:b/>
                <w:szCs w:val="28"/>
              </w:rPr>
            </w:pPr>
            <w:r w:rsidRPr="004F69AC">
              <w:rPr>
                <w:rFonts w:ascii="Times New Roman" w:hAnsi="Times New Roman" w:cs="Times New Roman"/>
                <w:sz w:val="26"/>
                <w:szCs w:val="26"/>
              </w:rPr>
              <w:t>2021-2022 годы</w:t>
            </w:r>
          </w:p>
          <w:p w:rsidR="004F69AC" w:rsidRPr="004F69AC" w:rsidRDefault="004F69AC" w:rsidP="004F69AC">
            <w:pPr>
              <w:spacing w:after="0" w:line="240" w:lineRule="auto"/>
              <w:jc w:val="center"/>
              <w:rPr>
                <w:rFonts w:ascii="Times New Roman" w:hAnsi="Times New Roman" w:cs="Times New Roman"/>
                <w:sz w:val="26"/>
                <w:szCs w:val="26"/>
              </w:rPr>
            </w:pPr>
          </w:p>
        </w:tc>
        <w:tc>
          <w:tcPr>
            <w:tcW w:w="1843" w:type="dxa"/>
            <w:vAlign w:val="center"/>
          </w:tcPr>
          <w:p w:rsidR="004F69AC" w:rsidRPr="004F69AC" w:rsidRDefault="004F69AC" w:rsidP="004F69AC">
            <w:pPr>
              <w:spacing w:after="0" w:line="240" w:lineRule="auto"/>
              <w:ind w:right="-108"/>
              <w:rPr>
                <w:rFonts w:ascii="Times New Roman" w:hAnsi="Times New Roman" w:cs="Times New Roman"/>
                <w:sz w:val="26"/>
                <w:szCs w:val="26"/>
              </w:rPr>
            </w:pPr>
            <w:r w:rsidRPr="004F69AC">
              <w:rPr>
                <w:rFonts w:ascii="Times New Roman" w:hAnsi="Times New Roman" w:cs="Times New Roman"/>
                <w:sz w:val="26"/>
                <w:szCs w:val="26"/>
              </w:rPr>
              <w:t>Поднадзорные организации</w:t>
            </w:r>
          </w:p>
        </w:tc>
        <w:tc>
          <w:tcPr>
            <w:tcW w:w="2126" w:type="dxa"/>
            <w:vAlign w:val="center"/>
          </w:tcPr>
          <w:p w:rsidR="004F69AC" w:rsidRPr="004F69AC" w:rsidRDefault="004F69AC" w:rsidP="004F69AC">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 xml:space="preserve">Информирова-ние руководства и персонала поднадзорных </w:t>
            </w:r>
            <w:r w:rsidR="001B4652">
              <w:rPr>
                <w:rFonts w:ascii="Times New Roman" w:hAnsi="Times New Roman" w:cs="Times New Roman"/>
                <w:sz w:val="26"/>
                <w:szCs w:val="26"/>
              </w:rPr>
              <w:t>субъектов</w:t>
            </w:r>
            <w:r w:rsidRPr="004F69AC">
              <w:rPr>
                <w:rFonts w:ascii="Times New Roman" w:hAnsi="Times New Roman" w:cs="Times New Roman"/>
                <w:sz w:val="26"/>
                <w:szCs w:val="26"/>
              </w:rPr>
              <w:t xml:space="preserve"> </w:t>
            </w:r>
            <w:r w:rsidRPr="004F69AC">
              <w:rPr>
                <w:rFonts w:ascii="Times New Roman" w:hAnsi="Times New Roman" w:cs="Times New Roman"/>
                <w:sz w:val="26"/>
                <w:szCs w:val="26"/>
              </w:rPr>
              <w:br/>
              <w:t>об обязательных требованиях</w:t>
            </w:r>
          </w:p>
        </w:tc>
      </w:tr>
      <w:tr w:rsidR="004F69AC" w:rsidRPr="004F69AC" w:rsidTr="00EB197A">
        <w:tc>
          <w:tcPr>
            <w:tcW w:w="534" w:type="dxa"/>
            <w:vAlign w:val="center"/>
          </w:tcPr>
          <w:p w:rsidR="004F69AC" w:rsidRPr="004F69AC" w:rsidRDefault="004F69AC" w:rsidP="004F69AC">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6</w:t>
            </w:r>
          </w:p>
        </w:tc>
        <w:tc>
          <w:tcPr>
            <w:tcW w:w="4077" w:type="dxa"/>
            <w:vAlign w:val="center"/>
          </w:tcPr>
          <w:p w:rsidR="004F69AC" w:rsidRPr="004F69AC" w:rsidRDefault="004F69AC" w:rsidP="004F69AC">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 xml:space="preserve">Размещение материалов </w:t>
            </w:r>
            <w:r w:rsidR="00F01556">
              <w:rPr>
                <w:rFonts w:ascii="Times New Roman" w:hAnsi="Times New Roman" w:cs="Times New Roman"/>
                <w:sz w:val="26"/>
                <w:szCs w:val="26"/>
              </w:rPr>
              <w:br/>
            </w:r>
            <w:r w:rsidRPr="004F69AC">
              <w:rPr>
                <w:rFonts w:ascii="Times New Roman" w:hAnsi="Times New Roman" w:cs="Times New Roman"/>
                <w:sz w:val="26"/>
                <w:szCs w:val="26"/>
              </w:rPr>
              <w:t xml:space="preserve">по произошедшим </w:t>
            </w:r>
            <w:r w:rsidR="00F01556">
              <w:rPr>
                <w:rFonts w:ascii="Times New Roman" w:hAnsi="Times New Roman" w:cs="Times New Roman"/>
                <w:sz w:val="26"/>
                <w:szCs w:val="26"/>
              </w:rPr>
              <w:br/>
            </w:r>
            <w:r w:rsidRPr="004F69AC">
              <w:rPr>
                <w:rFonts w:ascii="Times New Roman" w:hAnsi="Times New Roman" w:cs="Times New Roman"/>
                <w:sz w:val="26"/>
                <w:szCs w:val="26"/>
              </w:rPr>
              <w:t xml:space="preserve">на энергоустановках организаций, подконтрольных органам Ростехнадзора, и расследованным несчастным случаям </w:t>
            </w:r>
            <w:r w:rsidR="00F01556">
              <w:rPr>
                <w:rFonts w:ascii="Times New Roman" w:hAnsi="Times New Roman" w:cs="Times New Roman"/>
                <w:sz w:val="26"/>
                <w:szCs w:val="26"/>
              </w:rPr>
              <w:br/>
            </w:r>
            <w:r w:rsidRPr="004F69AC">
              <w:rPr>
                <w:rFonts w:ascii="Times New Roman" w:hAnsi="Times New Roman" w:cs="Times New Roman"/>
                <w:sz w:val="26"/>
                <w:szCs w:val="26"/>
              </w:rPr>
              <w:t xml:space="preserve">со смертельным исходом </w:t>
            </w:r>
            <w:r w:rsidR="00F01556">
              <w:rPr>
                <w:rFonts w:ascii="Times New Roman" w:hAnsi="Times New Roman" w:cs="Times New Roman"/>
                <w:sz w:val="26"/>
                <w:szCs w:val="26"/>
              </w:rPr>
              <w:br/>
            </w:r>
            <w:r w:rsidRPr="004F69AC">
              <w:rPr>
                <w:rFonts w:ascii="Times New Roman" w:hAnsi="Times New Roman" w:cs="Times New Roman"/>
                <w:sz w:val="26"/>
                <w:szCs w:val="26"/>
              </w:rPr>
              <w:t xml:space="preserve">на официальном сайте Ростехнадзора и в журнале ЭЛЕКТРОЭНЕРГИЯ. Передача </w:t>
            </w:r>
            <w:r w:rsidR="00F01556">
              <w:rPr>
                <w:rFonts w:ascii="Times New Roman" w:hAnsi="Times New Roman" w:cs="Times New Roman"/>
                <w:sz w:val="26"/>
                <w:szCs w:val="26"/>
              </w:rPr>
              <w:br/>
            </w:r>
            <w:r w:rsidRPr="004F69AC">
              <w:rPr>
                <w:rFonts w:ascii="Times New Roman" w:hAnsi="Times New Roman" w:cs="Times New Roman"/>
                <w:sz w:val="26"/>
                <w:szCs w:val="26"/>
              </w:rPr>
              <w:t>и распределение»</w:t>
            </w:r>
          </w:p>
        </w:tc>
        <w:tc>
          <w:tcPr>
            <w:tcW w:w="1985" w:type="dxa"/>
            <w:vAlign w:val="center"/>
          </w:tcPr>
          <w:p w:rsidR="004F69AC" w:rsidRPr="004F69AC" w:rsidRDefault="004F69AC" w:rsidP="004F69AC">
            <w:pPr>
              <w:widowControl w:val="0"/>
              <w:autoSpaceDE w:val="0"/>
              <w:autoSpaceDN w:val="0"/>
              <w:spacing w:after="0" w:line="240" w:lineRule="auto"/>
              <w:jc w:val="center"/>
              <w:rPr>
                <w:rFonts w:eastAsia="Calibri" w:cs="Times New Roman"/>
                <w:b/>
                <w:szCs w:val="28"/>
              </w:rPr>
            </w:pPr>
            <w:r w:rsidRPr="004F69AC">
              <w:rPr>
                <w:rFonts w:ascii="Times New Roman" w:hAnsi="Times New Roman" w:cs="Times New Roman"/>
                <w:sz w:val="26"/>
                <w:szCs w:val="26"/>
              </w:rPr>
              <w:t>2021-2022 годы</w:t>
            </w:r>
          </w:p>
          <w:p w:rsidR="004F69AC" w:rsidRPr="004F69AC" w:rsidRDefault="004F69AC" w:rsidP="004F69AC">
            <w:pPr>
              <w:spacing w:after="0" w:line="240" w:lineRule="auto"/>
              <w:jc w:val="center"/>
              <w:rPr>
                <w:rFonts w:ascii="Times New Roman" w:hAnsi="Times New Roman" w:cs="Times New Roman"/>
                <w:sz w:val="26"/>
                <w:szCs w:val="26"/>
              </w:rPr>
            </w:pPr>
          </w:p>
        </w:tc>
        <w:tc>
          <w:tcPr>
            <w:tcW w:w="1843" w:type="dxa"/>
            <w:vAlign w:val="center"/>
          </w:tcPr>
          <w:p w:rsidR="004F69AC" w:rsidRPr="004F69AC" w:rsidRDefault="004F69AC" w:rsidP="004F69AC">
            <w:pPr>
              <w:spacing w:after="0" w:line="240" w:lineRule="auto"/>
              <w:ind w:right="-108"/>
              <w:rPr>
                <w:rFonts w:ascii="Times New Roman" w:hAnsi="Times New Roman" w:cs="Times New Roman"/>
                <w:sz w:val="26"/>
                <w:szCs w:val="26"/>
              </w:rPr>
            </w:pPr>
            <w:r w:rsidRPr="004F69AC">
              <w:rPr>
                <w:rFonts w:ascii="Times New Roman" w:hAnsi="Times New Roman" w:cs="Times New Roman"/>
                <w:sz w:val="26"/>
                <w:szCs w:val="26"/>
              </w:rPr>
              <w:t>Поднадзорные организации</w:t>
            </w:r>
          </w:p>
        </w:tc>
        <w:tc>
          <w:tcPr>
            <w:tcW w:w="2126" w:type="dxa"/>
            <w:vAlign w:val="center"/>
          </w:tcPr>
          <w:p w:rsidR="004F69AC" w:rsidRPr="004F69AC" w:rsidRDefault="004F69AC" w:rsidP="004F69AC">
            <w:pPr>
              <w:spacing w:after="0" w:line="240" w:lineRule="auto"/>
              <w:rPr>
                <w:rFonts w:ascii="Times New Roman" w:hAnsi="Times New Roman" w:cs="Times New Roman"/>
                <w:sz w:val="26"/>
                <w:szCs w:val="26"/>
              </w:rPr>
            </w:pPr>
            <w:r w:rsidRPr="004F69AC">
              <w:rPr>
                <w:rFonts w:ascii="Times New Roman" w:hAnsi="Times New Roman" w:cs="Times New Roman"/>
                <w:sz w:val="26"/>
                <w:szCs w:val="26"/>
              </w:rPr>
              <w:t xml:space="preserve">Информирова-ние руководства и персонала поднадзорных </w:t>
            </w:r>
            <w:r w:rsidR="001B4652">
              <w:rPr>
                <w:rFonts w:ascii="Times New Roman" w:hAnsi="Times New Roman" w:cs="Times New Roman"/>
                <w:sz w:val="26"/>
                <w:szCs w:val="26"/>
              </w:rPr>
              <w:t>субъектов</w:t>
            </w:r>
            <w:r w:rsidRPr="004F69AC">
              <w:rPr>
                <w:rFonts w:ascii="Times New Roman" w:hAnsi="Times New Roman" w:cs="Times New Roman"/>
                <w:sz w:val="26"/>
                <w:szCs w:val="26"/>
              </w:rPr>
              <w:t xml:space="preserve"> </w:t>
            </w:r>
            <w:r w:rsidRPr="004F69AC">
              <w:rPr>
                <w:rFonts w:ascii="Times New Roman" w:hAnsi="Times New Roman" w:cs="Times New Roman"/>
                <w:sz w:val="26"/>
                <w:szCs w:val="26"/>
              </w:rPr>
              <w:br/>
              <w:t>об обязательных требованиях</w:t>
            </w:r>
          </w:p>
        </w:tc>
      </w:tr>
      <w:tr w:rsidR="00D20722" w:rsidRPr="004F69AC" w:rsidTr="00EB197A">
        <w:tc>
          <w:tcPr>
            <w:tcW w:w="534" w:type="dxa"/>
            <w:vAlign w:val="center"/>
          </w:tcPr>
          <w:p w:rsidR="00D20722" w:rsidRPr="00C0147C" w:rsidRDefault="00D20722" w:rsidP="005E0A67">
            <w:pPr>
              <w:spacing w:after="0" w:line="240" w:lineRule="auto"/>
              <w:rPr>
                <w:rFonts w:ascii="Times New Roman" w:hAnsi="Times New Roman" w:cs="Times New Roman"/>
                <w:sz w:val="26"/>
                <w:szCs w:val="26"/>
              </w:rPr>
            </w:pPr>
            <w:r w:rsidRPr="00C0147C">
              <w:rPr>
                <w:rFonts w:ascii="Times New Roman" w:hAnsi="Times New Roman" w:cs="Times New Roman"/>
                <w:sz w:val="26"/>
                <w:szCs w:val="26"/>
              </w:rPr>
              <w:t>7</w:t>
            </w:r>
          </w:p>
        </w:tc>
        <w:tc>
          <w:tcPr>
            <w:tcW w:w="4077" w:type="dxa"/>
            <w:vAlign w:val="center"/>
          </w:tcPr>
          <w:p w:rsidR="00D20722" w:rsidRPr="00C0147C" w:rsidRDefault="00D20722" w:rsidP="005E0A67">
            <w:pPr>
              <w:spacing w:after="0" w:line="240" w:lineRule="auto"/>
              <w:rPr>
                <w:rFonts w:ascii="Times New Roman" w:hAnsi="Times New Roman" w:cs="Times New Roman"/>
                <w:sz w:val="26"/>
                <w:szCs w:val="26"/>
              </w:rPr>
            </w:pPr>
            <w:r w:rsidRPr="00C0147C">
              <w:rPr>
                <w:rFonts w:ascii="Times New Roman" w:hAnsi="Times New Roman" w:cs="Times New Roman"/>
                <w:sz w:val="26"/>
                <w:szCs w:val="26"/>
              </w:rPr>
              <w:t xml:space="preserve">Направление отчёта, подготовленного НИУ «МЭИ» </w:t>
            </w:r>
            <w:r>
              <w:rPr>
                <w:rFonts w:ascii="Times New Roman" w:hAnsi="Times New Roman" w:cs="Times New Roman"/>
                <w:sz w:val="26"/>
                <w:szCs w:val="26"/>
              </w:rPr>
              <w:br/>
            </w:r>
            <w:r w:rsidRPr="00C0147C">
              <w:rPr>
                <w:rFonts w:ascii="Times New Roman" w:hAnsi="Times New Roman" w:cs="Times New Roman"/>
                <w:sz w:val="26"/>
                <w:szCs w:val="26"/>
              </w:rPr>
              <w:t xml:space="preserve">в рамках действующих соглашений о сотрудничестве, </w:t>
            </w:r>
            <w:r>
              <w:rPr>
                <w:rFonts w:ascii="Times New Roman" w:hAnsi="Times New Roman" w:cs="Times New Roman"/>
                <w:sz w:val="26"/>
                <w:szCs w:val="26"/>
              </w:rPr>
              <w:br/>
            </w:r>
            <w:r w:rsidRPr="00C0147C">
              <w:rPr>
                <w:rFonts w:ascii="Times New Roman" w:hAnsi="Times New Roman" w:cs="Times New Roman"/>
                <w:sz w:val="26"/>
                <w:szCs w:val="26"/>
              </w:rPr>
              <w:t xml:space="preserve">по теме «Анализ травматизма </w:t>
            </w:r>
            <w:r>
              <w:rPr>
                <w:rFonts w:ascii="Times New Roman" w:hAnsi="Times New Roman" w:cs="Times New Roman"/>
                <w:sz w:val="26"/>
                <w:szCs w:val="26"/>
              </w:rPr>
              <w:br/>
            </w:r>
            <w:r w:rsidRPr="00C0147C">
              <w:rPr>
                <w:rFonts w:ascii="Times New Roman" w:hAnsi="Times New Roman" w:cs="Times New Roman"/>
                <w:sz w:val="26"/>
                <w:szCs w:val="26"/>
              </w:rPr>
              <w:t xml:space="preserve">с летальным исходом </w:t>
            </w:r>
            <w:r>
              <w:rPr>
                <w:rFonts w:ascii="Times New Roman" w:hAnsi="Times New Roman" w:cs="Times New Roman"/>
                <w:sz w:val="26"/>
                <w:szCs w:val="26"/>
              </w:rPr>
              <w:br/>
            </w:r>
            <w:r w:rsidRPr="00C0147C">
              <w:rPr>
                <w:rFonts w:ascii="Times New Roman" w:hAnsi="Times New Roman" w:cs="Times New Roman"/>
                <w:sz w:val="26"/>
                <w:szCs w:val="26"/>
              </w:rPr>
              <w:t xml:space="preserve">на поднадзорных Ростехнадзору энергетических объектах </w:t>
            </w:r>
            <w:r>
              <w:rPr>
                <w:rFonts w:ascii="Times New Roman" w:hAnsi="Times New Roman" w:cs="Times New Roman"/>
                <w:sz w:val="26"/>
                <w:szCs w:val="26"/>
              </w:rPr>
              <w:br/>
            </w:r>
            <w:r w:rsidRPr="00C0147C">
              <w:rPr>
                <w:rFonts w:ascii="Times New Roman" w:hAnsi="Times New Roman" w:cs="Times New Roman"/>
                <w:sz w:val="26"/>
                <w:szCs w:val="26"/>
              </w:rPr>
              <w:t xml:space="preserve">и формирование рекомендаций </w:t>
            </w:r>
            <w:r>
              <w:rPr>
                <w:rFonts w:ascii="Times New Roman" w:hAnsi="Times New Roman" w:cs="Times New Roman"/>
                <w:sz w:val="26"/>
                <w:szCs w:val="26"/>
              </w:rPr>
              <w:br/>
            </w:r>
            <w:r w:rsidRPr="00C0147C">
              <w:rPr>
                <w:rFonts w:ascii="Times New Roman" w:hAnsi="Times New Roman" w:cs="Times New Roman"/>
                <w:sz w:val="26"/>
                <w:szCs w:val="26"/>
              </w:rPr>
              <w:t xml:space="preserve">по снижению уровня травматизма» в территориальные органы Федеральной службы </w:t>
            </w:r>
            <w:r w:rsidRPr="00C0147C">
              <w:rPr>
                <w:rFonts w:ascii="Times New Roman" w:hAnsi="Times New Roman" w:cs="Times New Roman"/>
                <w:sz w:val="26"/>
                <w:szCs w:val="26"/>
              </w:rPr>
              <w:br/>
              <w:t xml:space="preserve">по экологическому, технологическому и атомному надзору с целью донесения информации, содержащейся </w:t>
            </w:r>
            <w:r w:rsidRPr="00C0147C">
              <w:rPr>
                <w:rFonts w:ascii="Times New Roman" w:hAnsi="Times New Roman" w:cs="Times New Roman"/>
                <w:sz w:val="26"/>
                <w:szCs w:val="26"/>
              </w:rPr>
              <w:br/>
              <w:t xml:space="preserve">в отчёте, до поднадзорных организаций для планирования </w:t>
            </w:r>
            <w:r w:rsidRPr="00C0147C">
              <w:rPr>
                <w:rFonts w:ascii="Times New Roman" w:hAnsi="Times New Roman" w:cs="Times New Roman"/>
                <w:sz w:val="26"/>
                <w:szCs w:val="26"/>
              </w:rPr>
              <w:br/>
              <w:t xml:space="preserve">и проведения ими мероприятий </w:t>
            </w:r>
            <w:r w:rsidRPr="00C0147C">
              <w:rPr>
                <w:rFonts w:ascii="Times New Roman" w:hAnsi="Times New Roman" w:cs="Times New Roman"/>
                <w:sz w:val="26"/>
                <w:szCs w:val="26"/>
              </w:rPr>
              <w:br/>
              <w:t xml:space="preserve">по совершенствованию работы, направленной на предупреждение несчастных случаев </w:t>
            </w:r>
            <w:r>
              <w:rPr>
                <w:rFonts w:ascii="Times New Roman" w:hAnsi="Times New Roman" w:cs="Times New Roman"/>
                <w:sz w:val="26"/>
                <w:szCs w:val="26"/>
              </w:rPr>
              <w:br/>
            </w:r>
            <w:r w:rsidRPr="00C0147C">
              <w:rPr>
                <w:rFonts w:ascii="Times New Roman" w:hAnsi="Times New Roman" w:cs="Times New Roman"/>
                <w:sz w:val="26"/>
                <w:szCs w:val="26"/>
              </w:rPr>
              <w:t>в поднадзорных организациях</w:t>
            </w:r>
          </w:p>
        </w:tc>
        <w:tc>
          <w:tcPr>
            <w:tcW w:w="1985" w:type="dxa"/>
            <w:vAlign w:val="center"/>
          </w:tcPr>
          <w:p w:rsidR="00D20722" w:rsidRPr="004F69AC" w:rsidRDefault="00D20722" w:rsidP="00D20722">
            <w:pPr>
              <w:widowControl w:val="0"/>
              <w:autoSpaceDE w:val="0"/>
              <w:autoSpaceDN w:val="0"/>
              <w:spacing w:after="0" w:line="240" w:lineRule="auto"/>
              <w:jc w:val="center"/>
              <w:rPr>
                <w:rFonts w:eastAsia="Calibri" w:cs="Times New Roman"/>
                <w:b/>
                <w:szCs w:val="28"/>
              </w:rPr>
            </w:pPr>
            <w:r w:rsidRPr="004F69AC">
              <w:rPr>
                <w:rFonts w:ascii="Times New Roman" w:hAnsi="Times New Roman" w:cs="Times New Roman"/>
                <w:sz w:val="26"/>
                <w:szCs w:val="26"/>
              </w:rPr>
              <w:t>2021-2022 годы</w:t>
            </w:r>
          </w:p>
          <w:p w:rsidR="00D20722" w:rsidRPr="00C0147C" w:rsidRDefault="00D20722" w:rsidP="005E0A67">
            <w:pPr>
              <w:spacing w:after="0" w:line="240" w:lineRule="auto"/>
              <w:jc w:val="center"/>
              <w:rPr>
                <w:rFonts w:ascii="Times New Roman" w:hAnsi="Times New Roman" w:cs="Times New Roman"/>
                <w:sz w:val="26"/>
                <w:szCs w:val="26"/>
              </w:rPr>
            </w:pPr>
          </w:p>
        </w:tc>
        <w:tc>
          <w:tcPr>
            <w:tcW w:w="1843" w:type="dxa"/>
            <w:vAlign w:val="center"/>
          </w:tcPr>
          <w:p w:rsidR="00D20722" w:rsidRPr="00C0147C" w:rsidRDefault="00D20722" w:rsidP="005E0A67">
            <w:pPr>
              <w:spacing w:after="0" w:line="240" w:lineRule="auto"/>
              <w:ind w:right="-108"/>
              <w:rPr>
                <w:rFonts w:ascii="Times New Roman" w:hAnsi="Times New Roman" w:cs="Times New Roman"/>
                <w:sz w:val="26"/>
                <w:szCs w:val="26"/>
              </w:rPr>
            </w:pPr>
            <w:r w:rsidRPr="00C0147C">
              <w:rPr>
                <w:rFonts w:ascii="Times New Roman" w:hAnsi="Times New Roman" w:cs="Times New Roman"/>
                <w:sz w:val="26"/>
                <w:szCs w:val="26"/>
              </w:rPr>
              <w:t>Поднадзорные организации</w:t>
            </w:r>
          </w:p>
        </w:tc>
        <w:tc>
          <w:tcPr>
            <w:tcW w:w="2126" w:type="dxa"/>
            <w:vAlign w:val="center"/>
          </w:tcPr>
          <w:p w:rsidR="00D20722" w:rsidRPr="00C0147C" w:rsidRDefault="00D20722" w:rsidP="005E0A67">
            <w:pPr>
              <w:spacing w:after="0" w:line="240" w:lineRule="auto"/>
              <w:rPr>
                <w:rFonts w:ascii="Times New Roman" w:hAnsi="Times New Roman" w:cs="Times New Roman"/>
                <w:sz w:val="26"/>
                <w:szCs w:val="26"/>
              </w:rPr>
            </w:pPr>
            <w:r w:rsidRPr="00C0147C">
              <w:rPr>
                <w:rFonts w:ascii="Times New Roman" w:hAnsi="Times New Roman" w:cs="Times New Roman"/>
                <w:sz w:val="26"/>
                <w:szCs w:val="26"/>
              </w:rPr>
              <w:t xml:space="preserve">Информирова-ние руководства и персонала поднадзорных субъектов </w:t>
            </w:r>
            <w:r w:rsidRPr="00C0147C">
              <w:rPr>
                <w:rFonts w:ascii="Times New Roman" w:hAnsi="Times New Roman" w:cs="Times New Roman"/>
                <w:sz w:val="26"/>
                <w:szCs w:val="26"/>
              </w:rPr>
              <w:br/>
              <w:t>об обязательных требованиях</w:t>
            </w:r>
          </w:p>
        </w:tc>
      </w:tr>
    </w:tbl>
    <w:p w:rsidR="004F69AC" w:rsidRDefault="004F69AC" w:rsidP="004F69AC">
      <w:pPr>
        <w:spacing w:after="200" w:line="240" w:lineRule="auto"/>
        <w:ind w:left="720"/>
        <w:contextualSpacing/>
        <w:rPr>
          <w:rFonts w:ascii="Times New Roman" w:eastAsia="Times New Roman" w:hAnsi="Times New Roman" w:cs="Times New Roman"/>
          <w:b/>
          <w:sz w:val="28"/>
          <w:szCs w:val="28"/>
          <w:lang w:eastAsia="ru-RU"/>
        </w:rPr>
      </w:pPr>
    </w:p>
    <w:p w:rsidR="00557DCE" w:rsidRDefault="00557DCE" w:rsidP="004F69AC">
      <w:pPr>
        <w:spacing w:after="200" w:line="240" w:lineRule="auto"/>
        <w:ind w:left="720"/>
        <w:contextualSpacing/>
        <w:rPr>
          <w:rFonts w:ascii="Times New Roman" w:eastAsia="Times New Roman" w:hAnsi="Times New Roman" w:cs="Times New Roman"/>
          <w:b/>
          <w:sz w:val="28"/>
          <w:szCs w:val="28"/>
          <w:lang w:eastAsia="ru-RU"/>
        </w:rPr>
      </w:pPr>
    </w:p>
    <w:p w:rsidR="00D20722" w:rsidRDefault="00D20722" w:rsidP="004F69AC">
      <w:pPr>
        <w:spacing w:after="200" w:line="240" w:lineRule="auto"/>
        <w:ind w:left="720"/>
        <w:contextualSpacing/>
        <w:rPr>
          <w:rFonts w:ascii="Times New Roman" w:eastAsia="Times New Roman" w:hAnsi="Times New Roman" w:cs="Times New Roman"/>
          <w:b/>
          <w:sz w:val="28"/>
          <w:szCs w:val="28"/>
          <w:lang w:eastAsia="ru-RU"/>
        </w:rPr>
      </w:pPr>
    </w:p>
    <w:p w:rsidR="004F69AC" w:rsidRPr="002224FB" w:rsidRDefault="004F69AC" w:rsidP="004F69AC">
      <w:pPr>
        <w:pStyle w:val="2"/>
        <w:spacing w:line="240" w:lineRule="auto"/>
        <w:jc w:val="center"/>
        <w:rPr>
          <w:rFonts w:ascii="Times New Roman" w:hAnsi="Times New Roman" w:cs="Times New Roman"/>
          <w:color w:val="auto"/>
          <w:sz w:val="28"/>
          <w:szCs w:val="28"/>
        </w:rPr>
      </w:pPr>
      <w:r w:rsidRPr="002224FB">
        <w:rPr>
          <w:rFonts w:ascii="Times New Roman" w:hAnsi="Times New Roman" w:cs="Times New Roman"/>
          <w:color w:val="auto"/>
          <w:sz w:val="28"/>
          <w:szCs w:val="28"/>
        </w:rPr>
        <w:t xml:space="preserve">ПОДПРОГРАММА </w:t>
      </w:r>
      <w:r>
        <w:rPr>
          <w:rFonts w:ascii="Times New Roman" w:hAnsi="Times New Roman" w:cs="Times New Roman"/>
          <w:color w:val="auto"/>
          <w:sz w:val="28"/>
          <w:szCs w:val="28"/>
        </w:rPr>
        <w:t>4</w:t>
      </w:r>
    </w:p>
    <w:p w:rsidR="004F69AC" w:rsidRPr="00494E45" w:rsidRDefault="004F69AC" w:rsidP="004F69AC">
      <w:pPr>
        <w:widowControl w:val="0"/>
        <w:tabs>
          <w:tab w:val="left" w:pos="1134"/>
        </w:tabs>
        <w:spacing w:before="240" w:after="240" w:line="240" w:lineRule="auto"/>
        <w:ind w:firstLine="709"/>
        <w:jc w:val="center"/>
        <w:rPr>
          <w:rFonts w:ascii="Times New Roman" w:eastAsia="Calibri" w:hAnsi="Times New Roman" w:cs="Times New Roman"/>
          <w:b/>
          <w:sz w:val="18"/>
          <w:szCs w:val="18"/>
        </w:rPr>
      </w:pPr>
      <w:r w:rsidRPr="00494E45">
        <w:rPr>
          <w:rFonts w:ascii="Times New Roman" w:eastAsia="Calibri" w:hAnsi="Times New Roman" w:cs="Times New Roman"/>
          <w:b/>
          <w:sz w:val="32"/>
          <w:szCs w:val="32"/>
        </w:rPr>
        <w:t xml:space="preserve">Профилактика </w:t>
      </w:r>
      <w:r w:rsidRPr="00494E45">
        <w:rPr>
          <w:rFonts w:ascii="Times New Roman" w:eastAsia="Arial" w:hAnsi="Times New Roman"/>
          <w:b/>
          <w:color w:val="000000"/>
          <w:sz w:val="32"/>
          <w:szCs w:val="32"/>
          <w:lang w:bidi="ru-RU"/>
        </w:rPr>
        <w:t>нарушений обязательных требований</w:t>
      </w:r>
      <w:r w:rsidRPr="00494E45">
        <w:rPr>
          <w:rFonts w:ascii="Times New Roman" w:eastAsia="Calibri" w:hAnsi="Times New Roman" w:cs="Times New Roman"/>
          <w:b/>
          <w:sz w:val="32"/>
          <w:szCs w:val="32"/>
        </w:rPr>
        <w:t xml:space="preserve"> </w:t>
      </w:r>
      <w:r>
        <w:rPr>
          <w:rFonts w:ascii="Times New Roman" w:eastAsia="Calibri" w:hAnsi="Times New Roman" w:cs="Times New Roman"/>
          <w:b/>
          <w:sz w:val="32"/>
          <w:szCs w:val="32"/>
        </w:rPr>
        <w:br/>
      </w:r>
      <w:r w:rsidRPr="00494E45">
        <w:rPr>
          <w:rFonts w:ascii="Times New Roman" w:eastAsia="Calibri" w:hAnsi="Times New Roman" w:cs="Times New Roman"/>
          <w:b/>
          <w:sz w:val="32"/>
          <w:szCs w:val="32"/>
        </w:rPr>
        <w:t xml:space="preserve">в рамках осуществления государственного контроля (надзора) </w:t>
      </w:r>
      <w:r>
        <w:rPr>
          <w:rFonts w:ascii="Times New Roman" w:eastAsia="Calibri" w:hAnsi="Times New Roman" w:cs="Times New Roman"/>
          <w:b/>
          <w:sz w:val="32"/>
          <w:szCs w:val="32"/>
        </w:rPr>
        <w:br/>
      </w:r>
      <w:r w:rsidRPr="00494E45">
        <w:rPr>
          <w:rFonts w:ascii="Times New Roman" w:eastAsia="Calibri" w:hAnsi="Times New Roman" w:cs="Times New Roman"/>
          <w:b/>
          <w:sz w:val="32"/>
          <w:szCs w:val="32"/>
        </w:rPr>
        <w:t xml:space="preserve">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t>
      </w:r>
    </w:p>
    <w:p w:rsidR="004F69AC" w:rsidRDefault="004F69AC" w:rsidP="00F01556">
      <w:pPr>
        <w:pStyle w:val="a3"/>
        <w:widowControl w:val="0"/>
        <w:numPr>
          <w:ilvl w:val="0"/>
          <w:numId w:val="40"/>
        </w:numPr>
        <w:tabs>
          <w:tab w:val="left" w:pos="833"/>
          <w:tab w:val="left" w:pos="1134"/>
        </w:tabs>
        <w:spacing w:after="0" w:line="240" w:lineRule="auto"/>
        <w:jc w:val="center"/>
        <w:rPr>
          <w:rFonts w:ascii="Times New Roman" w:eastAsia="Arial" w:hAnsi="Times New Roman" w:cs="Arial"/>
          <w:b/>
          <w:sz w:val="28"/>
          <w:szCs w:val="28"/>
          <w:lang w:eastAsia="ru-RU" w:bidi="ru-RU"/>
        </w:rPr>
      </w:pPr>
      <w:bookmarkStart w:id="7" w:name="_Toc517773804"/>
      <w:r w:rsidRPr="00B677EB">
        <w:rPr>
          <w:rFonts w:ascii="Times New Roman" w:eastAsia="Arial" w:hAnsi="Times New Roman" w:cs="Arial"/>
          <w:b/>
          <w:sz w:val="28"/>
          <w:szCs w:val="28"/>
          <w:lang w:eastAsia="ru-RU" w:bidi="ru-RU"/>
        </w:rPr>
        <w:t>Краткий анализ текущего состояния под</w:t>
      </w:r>
      <w:r w:rsidR="00F01556">
        <w:rPr>
          <w:rFonts w:ascii="Times New Roman" w:eastAsia="Arial" w:hAnsi="Times New Roman" w:cs="Arial"/>
          <w:b/>
          <w:sz w:val="28"/>
          <w:szCs w:val="28"/>
          <w:lang w:eastAsia="ru-RU" w:bidi="ru-RU"/>
        </w:rPr>
        <w:t>надзорной</w:t>
      </w:r>
      <w:r w:rsidRPr="00B677EB">
        <w:rPr>
          <w:rFonts w:ascii="Times New Roman" w:eastAsia="Arial" w:hAnsi="Times New Roman" w:cs="Arial"/>
          <w:b/>
          <w:sz w:val="28"/>
          <w:szCs w:val="28"/>
          <w:lang w:eastAsia="ru-RU" w:bidi="ru-RU"/>
        </w:rPr>
        <w:t xml:space="preserve"> среды</w:t>
      </w:r>
      <w:r w:rsidR="00094691">
        <w:rPr>
          <w:rFonts w:ascii="Times New Roman" w:eastAsia="Arial" w:hAnsi="Times New Roman" w:cs="Arial"/>
          <w:b/>
          <w:sz w:val="28"/>
          <w:szCs w:val="28"/>
          <w:lang w:eastAsia="ru-RU" w:bidi="ru-RU"/>
        </w:rPr>
        <w:t xml:space="preserve"> </w:t>
      </w:r>
      <w:r w:rsidR="00094691">
        <w:rPr>
          <w:rFonts w:ascii="Times New Roman" w:eastAsia="Arial" w:hAnsi="Times New Roman" w:cs="Arial"/>
          <w:b/>
          <w:sz w:val="28"/>
          <w:szCs w:val="28"/>
          <w:lang w:eastAsia="ru-RU" w:bidi="ru-RU"/>
        </w:rPr>
        <w:br/>
      </w:r>
      <w:r w:rsidR="00094691" w:rsidRPr="008D437B">
        <w:rPr>
          <w:rFonts w:ascii="Times New Roman" w:eastAsia="Calibri" w:hAnsi="Times New Roman" w:cs="Times New Roman"/>
          <w:sz w:val="28"/>
          <w:szCs w:val="28"/>
          <w:lang w:eastAsia="ru-RU"/>
        </w:rPr>
        <w:t>(по состоянию на 31.12.2019 г.)</w:t>
      </w:r>
    </w:p>
    <w:p w:rsidR="004F69AC" w:rsidRPr="00494E45" w:rsidRDefault="004F69AC" w:rsidP="004F69AC">
      <w:pPr>
        <w:pStyle w:val="a3"/>
        <w:widowControl w:val="0"/>
        <w:tabs>
          <w:tab w:val="left" w:pos="833"/>
          <w:tab w:val="left" w:pos="1134"/>
        </w:tabs>
        <w:spacing w:after="0" w:line="240" w:lineRule="auto"/>
        <w:ind w:left="1070"/>
        <w:jc w:val="both"/>
        <w:rPr>
          <w:rFonts w:ascii="Times New Roman" w:eastAsia="Arial" w:hAnsi="Times New Roman" w:cs="Arial"/>
          <w:b/>
          <w:sz w:val="16"/>
          <w:szCs w:val="16"/>
          <w:lang w:eastAsia="ru-RU" w:bidi="ru-RU"/>
        </w:rPr>
      </w:pPr>
    </w:p>
    <w:p w:rsidR="004F69AC" w:rsidRPr="00494E45" w:rsidRDefault="00F01556" w:rsidP="004F69A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4F69AC" w:rsidRPr="00494E45">
        <w:rPr>
          <w:rFonts w:ascii="Times New Roman" w:eastAsia="Times New Roman" w:hAnsi="Times New Roman" w:cs="Times New Roman"/>
          <w:sz w:val="28"/>
          <w:szCs w:val="28"/>
          <w:lang w:eastAsia="ru-RU"/>
        </w:rPr>
        <w:t xml:space="preserve"> государственном реестре саморегулируемых организаций содержа</w:t>
      </w:r>
      <w:r>
        <w:rPr>
          <w:rFonts w:ascii="Times New Roman" w:eastAsia="Times New Roman" w:hAnsi="Times New Roman" w:cs="Times New Roman"/>
          <w:sz w:val="28"/>
          <w:szCs w:val="28"/>
          <w:lang w:eastAsia="ru-RU"/>
        </w:rPr>
        <w:t>тся</w:t>
      </w:r>
      <w:r w:rsidR="004F69AC" w:rsidRPr="00494E45">
        <w:rPr>
          <w:rFonts w:ascii="Times New Roman" w:eastAsia="Times New Roman" w:hAnsi="Times New Roman" w:cs="Times New Roman"/>
          <w:sz w:val="28"/>
          <w:szCs w:val="28"/>
          <w:lang w:eastAsia="ru-RU"/>
        </w:rPr>
        <w:t xml:space="preserve"> сведения о 435 саморегулируемых организациях, в том числе:</w:t>
      </w:r>
    </w:p>
    <w:p w:rsidR="004F69AC" w:rsidRPr="00494E45" w:rsidRDefault="004F69AC" w:rsidP="004F69AC">
      <w:pPr>
        <w:spacing w:after="0" w:line="240" w:lineRule="auto"/>
        <w:ind w:firstLine="709"/>
        <w:jc w:val="both"/>
        <w:rPr>
          <w:rFonts w:ascii="Times New Roman" w:eastAsia="Times New Roman" w:hAnsi="Times New Roman" w:cs="Times New Roman"/>
          <w:sz w:val="28"/>
          <w:szCs w:val="28"/>
          <w:lang w:eastAsia="ru-RU"/>
        </w:rPr>
      </w:pPr>
      <w:r w:rsidRPr="00494E45">
        <w:rPr>
          <w:rFonts w:ascii="Times New Roman" w:eastAsia="Times New Roman" w:hAnsi="Times New Roman" w:cs="Times New Roman"/>
          <w:sz w:val="28"/>
          <w:szCs w:val="28"/>
          <w:lang w:eastAsia="ru-RU"/>
        </w:rPr>
        <w:t>саморегулируемые организации, основанные на членстве лиц, выполняющих инженерные изыскания – 42;</w:t>
      </w:r>
    </w:p>
    <w:p w:rsidR="004F69AC" w:rsidRPr="00494E45" w:rsidRDefault="004F69AC" w:rsidP="004F69AC">
      <w:pPr>
        <w:spacing w:after="0" w:line="240" w:lineRule="auto"/>
        <w:ind w:firstLine="709"/>
        <w:jc w:val="both"/>
        <w:rPr>
          <w:rFonts w:ascii="Times New Roman" w:eastAsia="Times New Roman" w:hAnsi="Times New Roman" w:cs="Times New Roman"/>
          <w:sz w:val="28"/>
          <w:szCs w:val="28"/>
          <w:lang w:eastAsia="ru-RU"/>
        </w:rPr>
      </w:pPr>
      <w:r w:rsidRPr="00494E45">
        <w:rPr>
          <w:rFonts w:ascii="Times New Roman" w:eastAsia="Times New Roman" w:hAnsi="Times New Roman" w:cs="Times New Roman"/>
          <w:sz w:val="28"/>
          <w:szCs w:val="28"/>
          <w:lang w:eastAsia="ru-RU"/>
        </w:rPr>
        <w:t>саморегулируемые организации, основанные на членстве лиц, осуществляющих подготовку проектной документации – 169;</w:t>
      </w:r>
    </w:p>
    <w:p w:rsidR="004F69AC" w:rsidRPr="00494E45" w:rsidRDefault="004F69AC" w:rsidP="004F69AC">
      <w:pPr>
        <w:spacing w:after="0" w:line="240" w:lineRule="auto"/>
        <w:ind w:firstLine="709"/>
        <w:jc w:val="both"/>
        <w:rPr>
          <w:rFonts w:ascii="Times New Roman" w:eastAsia="Times New Roman" w:hAnsi="Times New Roman" w:cs="Times New Roman"/>
          <w:sz w:val="28"/>
          <w:szCs w:val="28"/>
          <w:lang w:eastAsia="ru-RU"/>
        </w:rPr>
      </w:pPr>
      <w:r w:rsidRPr="00494E45">
        <w:rPr>
          <w:rFonts w:ascii="Times New Roman" w:eastAsia="Times New Roman" w:hAnsi="Times New Roman" w:cs="Times New Roman"/>
          <w:sz w:val="28"/>
          <w:szCs w:val="28"/>
          <w:lang w:eastAsia="ru-RU"/>
        </w:rPr>
        <w:t>саморегулируемые организации, основанные на членстве лиц, осуществляющих строительство – 223.</w:t>
      </w:r>
    </w:p>
    <w:p w:rsidR="004F69AC" w:rsidRPr="00494E45" w:rsidRDefault="004F69AC" w:rsidP="004F69AC">
      <w:pPr>
        <w:spacing w:after="60" w:line="276" w:lineRule="auto"/>
        <w:ind w:firstLine="709"/>
        <w:jc w:val="both"/>
        <w:rPr>
          <w:rFonts w:ascii="Times New Roman" w:eastAsia="Times New Roman" w:hAnsi="Times New Roman" w:cs="Times New Roman"/>
          <w:sz w:val="18"/>
          <w:szCs w:val="18"/>
          <w:lang w:eastAsia="ru-RU"/>
        </w:rPr>
      </w:pPr>
    </w:p>
    <w:p w:rsidR="004F69AC" w:rsidRPr="00F60BC3" w:rsidRDefault="004F69AC" w:rsidP="004F69AC">
      <w:pPr>
        <w:pStyle w:val="a3"/>
        <w:numPr>
          <w:ilvl w:val="0"/>
          <w:numId w:val="40"/>
        </w:numPr>
        <w:spacing w:after="60"/>
        <w:jc w:val="center"/>
        <w:rPr>
          <w:rFonts w:ascii="Times New Roman" w:eastAsia="Times New Roman" w:hAnsi="Times New Roman" w:cs="Times New Roman"/>
          <w:b/>
          <w:sz w:val="28"/>
          <w:szCs w:val="28"/>
          <w:lang w:eastAsia="ru-RU"/>
        </w:rPr>
      </w:pPr>
      <w:r w:rsidRPr="00F60BC3">
        <w:rPr>
          <w:rFonts w:ascii="Times New Roman" w:eastAsia="Arial" w:hAnsi="Times New Roman"/>
          <w:b/>
          <w:color w:val="000000"/>
          <w:sz w:val="28"/>
          <w:szCs w:val="28"/>
          <w:lang w:bidi="ru-RU"/>
        </w:rPr>
        <w:t>Описание ключевых наиболее значимых рисков</w:t>
      </w:r>
    </w:p>
    <w:p w:rsidR="004F69AC" w:rsidRDefault="004F69AC" w:rsidP="004F69A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2841">
        <w:rPr>
          <w:rFonts w:ascii="Times New Roman" w:eastAsia="Calibri" w:hAnsi="Times New Roman" w:cs="Times New Roman"/>
          <w:sz w:val="28"/>
          <w:szCs w:val="28"/>
          <w:lang w:eastAsia="ru-RU"/>
        </w:rPr>
        <w:t xml:space="preserve">Несоблюдение саморегулируемой организацией установленных требований к членству может привести к допуску на рынок юридических лиц </w:t>
      </w:r>
      <w:r w:rsidRPr="009C2841">
        <w:rPr>
          <w:rFonts w:ascii="Times New Roman" w:eastAsia="Calibri" w:hAnsi="Times New Roman" w:cs="Times New Roman"/>
          <w:sz w:val="28"/>
          <w:szCs w:val="28"/>
          <w:lang w:eastAsia="ru-RU"/>
        </w:rPr>
        <w:br/>
        <w:t xml:space="preserve">и индивидуальных предпринимателей, не соответствующих установленным законодательством требованиям, что повышает вероятность некачественного выполнения работ по инженерным изысканиям, архитектурно-строительному проектированию, строительству, реконструкции и капитальному ремонту объектов капитального строительства, а также неисполнение или ненадлежащее исполнение членом саморегулируемой организации </w:t>
      </w:r>
      <w:r>
        <w:rPr>
          <w:rFonts w:ascii="Times New Roman" w:eastAsia="Calibri" w:hAnsi="Times New Roman" w:cs="Times New Roman"/>
          <w:sz w:val="28"/>
          <w:szCs w:val="28"/>
          <w:lang w:eastAsia="ru-RU"/>
        </w:rPr>
        <w:t xml:space="preserve">договорных </w:t>
      </w:r>
      <w:r w:rsidRPr="009C2841">
        <w:rPr>
          <w:rFonts w:ascii="Times New Roman" w:eastAsia="Calibri" w:hAnsi="Times New Roman" w:cs="Times New Roman"/>
          <w:sz w:val="28"/>
          <w:szCs w:val="28"/>
          <w:lang w:eastAsia="ru-RU"/>
        </w:rPr>
        <w:t>обязательств</w:t>
      </w:r>
      <w:r>
        <w:rPr>
          <w:rFonts w:ascii="Times New Roman" w:eastAsia="Calibri" w:hAnsi="Times New Roman" w:cs="Times New Roman"/>
          <w:sz w:val="28"/>
          <w:szCs w:val="28"/>
          <w:lang w:eastAsia="ru-RU"/>
        </w:rPr>
        <w:t>.</w:t>
      </w:r>
    </w:p>
    <w:p w:rsidR="004F69AC" w:rsidRPr="00435BA4" w:rsidRDefault="004F69AC" w:rsidP="004F69AC">
      <w:pPr>
        <w:widowControl w:val="0"/>
        <w:autoSpaceDE w:val="0"/>
        <w:autoSpaceDN w:val="0"/>
        <w:spacing w:line="240" w:lineRule="auto"/>
        <w:ind w:firstLine="709"/>
        <w:jc w:val="both"/>
        <w:rPr>
          <w:rFonts w:ascii="Times New Roman" w:eastAsia="Calibri" w:hAnsi="Times New Roman" w:cs="Times New Roman"/>
          <w:sz w:val="28"/>
          <w:szCs w:val="28"/>
          <w:lang w:eastAsia="ru-RU"/>
        </w:rPr>
      </w:pPr>
      <w:r w:rsidRPr="00435BA4">
        <w:rPr>
          <w:rFonts w:ascii="Times New Roman" w:eastAsia="Calibri" w:hAnsi="Times New Roman" w:cs="Times New Roman"/>
          <w:sz w:val="28"/>
          <w:szCs w:val="28"/>
          <w:lang w:eastAsia="ru-RU"/>
        </w:rPr>
        <w:t xml:space="preserve">Несоблюдение саморегулируемой организацией требований </w:t>
      </w:r>
      <w:r w:rsidRPr="00435BA4">
        <w:rPr>
          <w:rFonts w:ascii="Times New Roman" w:eastAsia="Calibri" w:hAnsi="Times New Roman" w:cs="Times New Roman"/>
          <w:sz w:val="28"/>
          <w:szCs w:val="28"/>
          <w:lang w:eastAsia="ru-RU"/>
        </w:rPr>
        <w:br/>
        <w:t xml:space="preserve">по формированию компенсационных фондов саморегулируемой организации </w:t>
      </w:r>
      <w:r w:rsidRPr="00435BA4">
        <w:rPr>
          <w:rFonts w:ascii="Times New Roman" w:eastAsia="Calibri" w:hAnsi="Times New Roman" w:cs="Times New Roman"/>
          <w:sz w:val="28"/>
          <w:szCs w:val="28"/>
          <w:lang w:eastAsia="ru-RU"/>
        </w:rPr>
        <w:br/>
        <w:t xml:space="preserve">в установленном размере и размещению на специальных банковских счетах </w:t>
      </w:r>
      <w:r w:rsidRPr="00435BA4">
        <w:rPr>
          <w:rFonts w:ascii="Times New Roman" w:eastAsia="Calibri" w:hAnsi="Times New Roman" w:cs="Times New Roman"/>
          <w:sz w:val="28"/>
          <w:szCs w:val="28"/>
          <w:lang w:eastAsia="ru-RU"/>
        </w:rPr>
        <w:br/>
        <w:t xml:space="preserve">в уполномоченных Правительством Российской Федерации кредитных организациях в установленном порядке </w:t>
      </w:r>
      <w:r w:rsidRPr="009C2841">
        <w:rPr>
          <w:rFonts w:ascii="Times New Roman" w:eastAsia="Calibri" w:hAnsi="Times New Roman" w:cs="Times New Roman"/>
          <w:sz w:val="28"/>
          <w:szCs w:val="28"/>
          <w:lang w:eastAsia="ru-RU"/>
        </w:rPr>
        <w:t xml:space="preserve">может привести </w:t>
      </w:r>
      <w:r>
        <w:rPr>
          <w:rFonts w:ascii="Times New Roman" w:eastAsia="Calibri" w:hAnsi="Times New Roman" w:cs="Times New Roman"/>
          <w:sz w:val="28"/>
          <w:szCs w:val="28"/>
          <w:lang w:eastAsia="ru-RU"/>
        </w:rPr>
        <w:t>к н</w:t>
      </w:r>
      <w:r w:rsidRPr="00435BA4">
        <w:rPr>
          <w:rFonts w:ascii="Times New Roman" w:eastAsia="Calibri" w:hAnsi="Times New Roman" w:cs="Times New Roman"/>
          <w:sz w:val="28"/>
          <w:szCs w:val="28"/>
          <w:lang w:eastAsia="ru-RU"/>
        </w:rPr>
        <w:t>евозможност</w:t>
      </w:r>
      <w:r>
        <w:rPr>
          <w:rFonts w:ascii="Times New Roman" w:eastAsia="Calibri" w:hAnsi="Times New Roman" w:cs="Times New Roman"/>
          <w:sz w:val="28"/>
          <w:szCs w:val="28"/>
          <w:lang w:eastAsia="ru-RU"/>
        </w:rPr>
        <w:t>и</w:t>
      </w:r>
      <w:r w:rsidRPr="00435BA4">
        <w:rPr>
          <w:rFonts w:ascii="Times New Roman" w:eastAsia="Calibri" w:hAnsi="Times New Roman" w:cs="Times New Roman"/>
          <w:sz w:val="28"/>
          <w:szCs w:val="28"/>
          <w:lang w:eastAsia="ru-RU"/>
        </w:rPr>
        <w:t xml:space="preserve"> возмещения вреда</w:t>
      </w:r>
      <w:r>
        <w:rPr>
          <w:rFonts w:ascii="Times New Roman" w:eastAsia="Calibri" w:hAnsi="Times New Roman" w:cs="Times New Roman"/>
          <w:sz w:val="28"/>
          <w:szCs w:val="28"/>
          <w:lang w:eastAsia="ru-RU"/>
        </w:rPr>
        <w:t xml:space="preserve"> (</w:t>
      </w:r>
      <w:r w:rsidRPr="00435BA4">
        <w:rPr>
          <w:rFonts w:ascii="Times New Roman" w:eastAsia="Calibri" w:hAnsi="Times New Roman" w:cs="Times New Roman"/>
          <w:sz w:val="28"/>
          <w:szCs w:val="28"/>
          <w:lang w:eastAsia="ru-RU"/>
        </w:rPr>
        <w:t xml:space="preserve">причиненного вследствие разрушения, повреждения объекта капитального строительства, нарушения требований безопасности </w:t>
      </w:r>
      <w:r w:rsidR="00F01556">
        <w:rPr>
          <w:rFonts w:ascii="Times New Roman" w:eastAsia="Calibri" w:hAnsi="Times New Roman" w:cs="Times New Roman"/>
          <w:sz w:val="28"/>
          <w:szCs w:val="28"/>
          <w:lang w:eastAsia="ru-RU"/>
        </w:rPr>
        <w:br/>
      </w:r>
      <w:r w:rsidRPr="00435BA4">
        <w:rPr>
          <w:rFonts w:ascii="Times New Roman" w:eastAsia="Calibri" w:hAnsi="Times New Roman" w:cs="Times New Roman"/>
          <w:sz w:val="28"/>
          <w:szCs w:val="28"/>
          <w:lang w:eastAsia="ru-RU"/>
        </w:rPr>
        <w:t xml:space="preserve">при строительстве объекта капитального строительства, требований </w:t>
      </w:r>
      <w:r w:rsidR="00F01556">
        <w:rPr>
          <w:rFonts w:ascii="Times New Roman" w:eastAsia="Calibri" w:hAnsi="Times New Roman" w:cs="Times New Roman"/>
          <w:sz w:val="28"/>
          <w:szCs w:val="28"/>
          <w:lang w:eastAsia="ru-RU"/>
        </w:rPr>
        <w:br/>
      </w:r>
      <w:r w:rsidRPr="00435BA4">
        <w:rPr>
          <w:rFonts w:ascii="Times New Roman" w:eastAsia="Calibri" w:hAnsi="Times New Roman" w:cs="Times New Roman"/>
          <w:sz w:val="28"/>
          <w:szCs w:val="28"/>
          <w:lang w:eastAsia="ru-RU"/>
        </w:rPr>
        <w:t>к обеспечению безопасной эксплуатации здания, сооружения</w:t>
      </w:r>
      <w:r>
        <w:rPr>
          <w:rFonts w:ascii="Times New Roman" w:eastAsia="Calibri" w:hAnsi="Times New Roman" w:cs="Times New Roman"/>
          <w:sz w:val="28"/>
          <w:szCs w:val="28"/>
          <w:lang w:eastAsia="ru-RU"/>
        </w:rPr>
        <w:t xml:space="preserve">) </w:t>
      </w:r>
      <w:r w:rsidR="00F01556">
        <w:rPr>
          <w:rFonts w:ascii="Times New Roman" w:eastAsia="Calibri" w:hAnsi="Times New Roman" w:cs="Times New Roman"/>
          <w:sz w:val="28"/>
          <w:szCs w:val="28"/>
          <w:lang w:eastAsia="ru-RU"/>
        </w:rPr>
        <w:br/>
      </w:r>
      <w:r>
        <w:rPr>
          <w:rFonts w:ascii="Times New Roman" w:eastAsia="Calibri" w:hAnsi="Times New Roman" w:cs="Times New Roman"/>
          <w:sz w:val="28"/>
          <w:szCs w:val="28"/>
          <w:lang w:eastAsia="ru-RU"/>
        </w:rPr>
        <w:t>или н</w:t>
      </w:r>
      <w:r w:rsidRPr="00435BA4">
        <w:rPr>
          <w:rFonts w:ascii="Times New Roman" w:eastAsia="Calibri" w:hAnsi="Times New Roman" w:cs="Times New Roman"/>
          <w:sz w:val="28"/>
          <w:szCs w:val="28"/>
          <w:lang w:eastAsia="ru-RU"/>
        </w:rPr>
        <w:t>евозможност</w:t>
      </w:r>
      <w:r>
        <w:rPr>
          <w:rFonts w:ascii="Times New Roman" w:eastAsia="Calibri" w:hAnsi="Times New Roman" w:cs="Times New Roman"/>
          <w:sz w:val="28"/>
          <w:szCs w:val="28"/>
          <w:lang w:eastAsia="ru-RU"/>
        </w:rPr>
        <w:t>и</w:t>
      </w:r>
      <w:r w:rsidRPr="00435BA4">
        <w:rPr>
          <w:rFonts w:ascii="Times New Roman" w:eastAsia="Calibri" w:hAnsi="Times New Roman" w:cs="Times New Roman"/>
          <w:sz w:val="28"/>
          <w:szCs w:val="28"/>
          <w:lang w:eastAsia="ru-RU"/>
        </w:rPr>
        <w:t xml:space="preserve"> возмещения ущерба</w:t>
      </w:r>
      <w:r>
        <w:rPr>
          <w:rFonts w:ascii="Times New Roman" w:eastAsia="Calibri" w:hAnsi="Times New Roman" w:cs="Times New Roman"/>
          <w:sz w:val="28"/>
          <w:szCs w:val="28"/>
          <w:lang w:eastAsia="ru-RU"/>
        </w:rPr>
        <w:t xml:space="preserve"> (</w:t>
      </w:r>
      <w:r w:rsidRPr="00435BA4">
        <w:rPr>
          <w:rFonts w:ascii="Times New Roman" w:eastAsia="Calibri" w:hAnsi="Times New Roman" w:cs="Times New Roman"/>
          <w:sz w:val="28"/>
          <w:szCs w:val="28"/>
          <w:lang w:eastAsia="ru-RU"/>
        </w:rPr>
        <w:t>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w:t>
      </w:r>
      <w:r>
        <w:rPr>
          <w:rFonts w:ascii="Times New Roman" w:eastAsia="Calibri" w:hAnsi="Times New Roman" w:cs="Times New Roman"/>
          <w:sz w:val="28"/>
          <w:szCs w:val="28"/>
          <w:lang w:eastAsia="ru-RU"/>
        </w:rPr>
        <w:t>).</w:t>
      </w:r>
    </w:p>
    <w:p w:rsidR="004F69AC" w:rsidRPr="00597078" w:rsidRDefault="004F69AC" w:rsidP="004F69AC">
      <w:pPr>
        <w:pStyle w:val="a3"/>
        <w:numPr>
          <w:ilvl w:val="0"/>
          <w:numId w:val="40"/>
        </w:numPr>
        <w:spacing w:after="60" w:line="240" w:lineRule="auto"/>
        <w:ind w:left="1066" w:hanging="357"/>
        <w:jc w:val="center"/>
        <w:rPr>
          <w:rFonts w:ascii="Times New Roman" w:eastAsia="Times New Roman" w:hAnsi="Times New Roman" w:cs="Times New Roman"/>
          <w:b/>
          <w:sz w:val="28"/>
          <w:szCs w:val="28"/>
        </w:rPr>
      </w:pPr>
      <w:r w:rsidRPr="00597078">
        <w:rPr>
          <w:rFonts w:ascii="Times New Roman" w:eastAsia="Arial" w:hAnsi="Times New Roman" w:cs="Arial"/>
          <w:b/>
          <w:color w:val="000000"/>
          <w:sz w:val="28"/>
          <w:szCs w:val="28"/>
          <w:lang w:eastAsia="ru-RU" w:bidi="ru-RU"/>
        </w:rPr>
        <w:t>Т</w:t>
      </w:r>
      <w:r w:rsidRPr="00BE100D">
        <w:rPr>
          <w:rFonts w:ascii="Times New Roman" w:eastAsia="Arial" w:hAnsi="Times New Roman" w:cs="Arial"/>
          <w:b/>
          <w:color w:val="000000"/>
          <w:sz w:val="28"/>
          <w:szCs w:val="28"/>
          <w:lang w:eastAsia="ru-RU" w:bidi="ru-RU"/>
        </w:rPr>
        <w:t>екущи</w:t>
      </w:r>
      <w:r w:rsidRPr="00597078">
        <w:rPr>
          <w:rFonts w:ascii="Times New Roman" w:eastAsia="Arial" w:hAnsi="Times New Roman" w:cs="Arial"/>
          <w:b/>
          <w:color w:val="000000"/>
          <w:sz w:val="28"/>
          <w:szCs w:val="28"/>
          <w:lang w:eastAsia="ru-RU" w:bidi="ru-RU"/>
        </w:rPr>
        <w:t>е</w:t>
      </w:r>
      <w:r w:rsidRPr="00BE100D">
        <w:rPr>
          <w:rFonts w:ascii="Times New Roman" w:eastAsia="Arial" w:hAnsi="Times New Roman" w:cs="Arial"/>
          <w:b/>
          <w:color w:val="000000"/>
          <w:sz w:val="28"/>
          <w:szCs w:val="28"/>
          <w:lang w:eastAsia="ru-RU" w:bidi="ru-RU"/>
        </w:rPr>
        <w:t xml:space="preserve"> и ожидаемы</w:t>
      </w:r>
      <w:r w:rsidRPr="00597078">
        <w:rPr>
          <w:rFonts w:ascii="Times New Roman" w:eastAsia="Arial" w:hAnsi="Times New Roman" w:cs="Arial"/>
          <w:b/>
          <w:color w:val="000000"/>
          <w:sz w:val="28"/>
          <w:szCs w:val="28"/>
          <w:lang w:eastAsia="ru-RU" w:bidi="ru-RU"/>
        </w:rPr>
        <w:t>е</w:t>
      </w:r>
      <w:r w:rsidRPr="00BE100D">
        <w:rPr>
          <w:rFonts w:ascii="Times New Roman" w:eastAsia="Arial" w:hAnsi="Times New Roman" w:cs="Arial"/>
          <w:b/>
          <w:color w:val="000000"/>
          <w:sz w:val="28"/>
          <w:szCs w:val="28"/>
          <w:lang w:eastAsia="ru-RU" w:bidi="ru-RU"/>
        </w:rPr>
        <w:t xml:space="preserve"> тенденци</w:t>
      </w:r>
      <w:r w:rsidRPr="00597078">
        <w:rPr>
          <w:rFonts w:ascii="Times New Roman" w:eastAsia="Arial" w:hAnsi="Times New Roman" w:cs="Arial"/>
          <w:b/>
          <w:color w:val="000000"/>
          <w:sz w:val="28"/>
          <w:szCs w:val="28"/>
          <w:lang w:eastAsia="ru-RU" w:bidi="ru-RU"/>
        </w:rPr>
        <w:t>и</w:t>
      </w:r>
      <w:r w:rsidRPr="00BE100D">
        <w:rPr>
          <w:rFonts w:ascii="Times New Roman" w:eastAsia="Arial" w:hAnsi="Times New Roman" w:cs="Arial"/>
          <w:b/>
          <w:color w:val="000000"/>
          <w:sz w:val="28"/>
          <w:szCs w:val="28"/>
          <w:lang w:eastAsia="ru-RU" w:bidi="ru-RU"/>
        </w:rPr>
        <w:t xml:space="preserve">, которые могут </w:t>
      </w:r>
      <w:r>
        <w:rPr>
          <w:rFonts w:ascii="Times New Roman" w:eastAsia="Arial" w:hAnsi="Times New Roman" w:cs="Arial"/>
          <w:b/>
          <w:color w:val="000000"/>
          <w:sz w:val="28"/>
          <w:szCs w:val="28"/>
          <w:lang w:eastAsia="ru-RU" w:bidi="ru-RU"/>
        </w:rPr>
        <w:br/>
      </w:r>
      <w:r w:rsidRPr="00BE100D">
        <w:rPr>
          <w:rFonts w:ascii="Times New Roman" w:eastAsia="Arial" w:hAnsi="Times New Roman" w:cs="Arial"/>
          <w:b/>
          <w:color w:val="000000"/>
          <w:sz w:val="28"/>
          <w:szCs w:val="28"/>
          <w:lang w:eastAsia="ru-RU" w:bidi="ru-RU"/>
        </w:rPr>
        <w:t>оказать воздействие на состояние под</w:t>
      </w:r>
      <w:r w:rsidR="00F01556">
        <w:rPr>
          <w:rFonts w:ascii="Times New Roman" w:eastAsia="Arial" w:hAnsi="Times New Roman" w:cs="Arial"/>
          <w:b/>
          <w:color w:val="000000"/>
          <w:sz w:val="28"/>
          <w:szCs w:val="28"/>
          <w:lang w:eastAsia="ru-RU" w:bidi="ru-RU"/>
        </w:rPr>
        <w:t>надзорной</w:t>
      </w:r>
      <w:r w:rsidRPr="00BE100D">
        <w:rPr>
          <w:rFonts w:ascii="Times New Roman" w:eastAsia="Arial" w:hAnsi="Times New Roman" w:cs="Arial"/>
          <w:b/>
          <w:color w:val="000000"/>
          <w:sz w:val="28"/>
          <w:szCs w:val="28"/>
          <w:lang w:eastAsia="ru-RU" w:bidi="ru-RU"/>
        </w:rPr>
        <w:t xml:space="preserve"> среды</w:t>
      </w:r>
    </w:p>
    <w:p w:rsidR="004F69AC" w:rsidRPr="00C255F2" w:rsidRDefault="004F69AC" w:rsidP="004F69AC">
      <w:pPr>
        <w:spacing w:after="0" w:line="240" w:lineRule="auto"/>
        <w:ind w:firstLine="709"/>
        <w:jc w:val="both"/>
        <w:rPr>
          <w:rFonts w:ascii="Times New Roman" w:eastAsia="Times New Roman" w:hAnsi="Times New Roman" w:cs="Times New Roman"/>
          <w:sz w:val="28"/>
          <w:szCs w:val="28"/>
          <w:lang w:eastAsia="ru-RU"/>
        </w:rPr>
      </w:pPr>
      <w:r w:rsidRPr="00C255F2">
        <w:rPr>
          <w:rFonts w:ascii="Times New Roman" w:eastAsia="Times New Roman" w:hAnsi="Times New Roman" w:cs="Times New Roman"/>
          <w:sz w:val="28"/>
          <w:szCs w:val="28"/>
          <w:lang w:eastAsia="ru-RU"/>
        </w:rPr>
        <w:t xml:space="preserve">В качестве текущих и ожидаемых тенденций можно отметить </w:t>
      </w:r>
      <w:r>
        <w:rPr>
          <w:rFonts w:ascii="Times New Roman" w:eastAsia="Times New Roman" w:hAnsi="Times New Roman" w:cs="Times New Roman"/>
          <w:sz w:val="28"/>
          <w:szCs w:val="28"/>
          <w:lang w:eastAsia="ru-RU"/>
        </w:rPr>
        <w:br/>
      </w:r>
      <w:r w:rsidRPr="00C255F2">
        <w:rPr>
          <w:rFonts w:ascii="Times New Roman" w:eastAsia="Times New Roman" w:hAnsi="Times New Roman" w:cs="Times New Roman"/>
          <w:sz w:val="28"/>
          <w:szCs w:val="28"/>
          <w:lang w:eastAsia="ru-RU"/>
        </w:rPr>
        <w:t xml:space="preserve">приведение деятельности саморегулируемых организаций в соответствие </w:t>
      </w:r>
      <w:r>
        <w:rPr>
          <w:rFonts w:ascii="Times New Roman" w:eastAsia="Times New Roman" w:hAnsi="Times New Roman" w:cs="Times New Roman"/>
          <w:sz w:val="28"/>
          <w:szCs w:val="28"/>
          <w:lang w:eastAsia="ru-RU"/>
        </w:rPr>
        <w:br/>
      </w:r>
      <w:r w:rsidRPr="00C255F2">
        <w:rPr>
          <w:rFonts w:ascii="Times New Roman" w:eastAsia="Times New Roman" w:hAnsi="Times New Roman" w:cs="Times New Roman"/>
          <w:sz w:val="28"/>
          <w:szCs w:val="28"/>
          <w:lang w:eastAsia="ru-RU"/>
        </w:rPr>
        <w:t xml:space="preserve">с законодательством о градостроительной деятельности и о саморегулируемых организациях путем проведения контрольно-надзорных мероприятий, семинаров, направлением разъяснительных писем. </w:t>
      </w:r>
    </w:p>
    <w:p w:rsidR="004F69AC" w:rsidRPr="00394AB3" w:rsidRDefault="004F69AC" w:rsidP="004F69AC">
      <w:pPr>
        <w:spacing w:after="0" w:line="240" w:lineRule="auto"/>
        <w:ind w:firstLine="720"/>
        <w:jc w:val="both"/>
        <w:rPr>
          <w:rFonts w:ascii="Times New Roman" w:eastAsia="Arial Unicode MS" w:hAnsi="Times New Roman" w:cs="Times New Roman"/>
          <w:sz w:val="16"/>
          <w:szCs w:val="16"/>
          <w:lang w:eastAsia="ru-RU"/>
        </w:rPr>
      </w:pPr>
    </w:p>
    <w:p w:rsidR="004F69AC" w:rsidRPr="00BC66DA" w:rsidRDefault="004F69AC" w:rsidP="004F69AC">
      <w:pPr>
        <w:pStyle w:val="a3"/>
        <w:numPr>
          <w:ilvl w:val="0"/>
          <w:numId w:val="40"/>
        </w:numPr>
        <w:spacing w:after="0" w:line="240" w:lineRule="auto"/>
        <w:jc w:val="both"/>
        <w:rPr>
          <w:rFonts w:ascii="Times New Roman" w:eastAsia="Times New Roman" w:hAnsi="Times New Roman" w:cs="Times New Roman"/>
          <w:b/>
          <w:sz w:val="28"/>
          <w:szCs w:val="28"/>
          <w:lang w:eastAsia="ru-RU"/>
        </w:rPr>
      </w:pPr>
      <w:r w:rsidRPr="00D8686B">
        <w:rPr>
          <w:rFonts w:ascii="Times New Roman" w:eastAsia="Arial" w:hAnsi="Times New Roman" w:cs="Arial"/>
          <w:b/>
          <w:color w:val="000000"/>
          <w:sz w:val="28"/>
          <w:szCs w:val="28"/>
          <w:lang w:eastAsia="ru-RU" w:bidi="ru-RU"/>
        </w:rPr>
        <w:t>Текущий уровень развития профилактических мероприятий</w:t>
      </w:r>
    </w:p>
    <w:p w:rsidR="004F69AC" w:rsidRPr="00394AB3" w:rsidRDefault="004F69AC" w:rsidP="004F69AC">
      <w:pPr>
        <w:pStyle w:val="a3"/>
        <w:spacing w:after="0" w:line="240" w:lineRule="auto"/>
        <w:ind w:left="1070"/>
        <w:jc w:val="both"/>
        <w:rPr>
          <w:rFonts w:ascii="Times New Roman" w:eastAsia="Times New Roman" w:hAnsi="Times New Roman" w:cs="Times New Roman"/>
          <w:b/>
          <w:sz w:val="16"/>
          <w:szCs w:val="16"/>
          <w:lang w:eastAsia="ru-RU"/>
        </w:rPr>
      </w:pPr>
    </w:p>
    <w:p w:rsidR="00FC4BBB" w:rsidRDefault="004F69AC" w:rsidP="00FC4BBB">
      <w:pPr>
        <w:spacing w:after="0" w:line="240" w:lineRule="auto"/>
        <w:ind w:firstLine="709"/>
        <w:jc w:val="both"/>
        <w:rPr>
          <w:rFonts w:ascii="Times New Roman" w:eastAsia="Times New Roman" w:hAnsi="Times New Roman" w:cs="Times New Roman"/>
          <w:snapToGrid w:val="0"/>
          <w:sz w:val="28"/>
          <w:szCs w:val="28"/>
          <w:lang w:eastAsia="ru-RU"/>
        </w:rPr>
      </w:pPr>
      <w:r w:rsidRPr="004A266D">
        <w:rPr>
          <w:rFonts w:ascii="Times New Roman" w:eastAsia="Times New Roman" w:hAnsi="Times New Roman" w:cs="Times New Roman"/>
          <w:snapToGrid w:val="0"/>
          <w:sz w:val="28"/>
          <w:szCs w:val="28"/>
          <w:lang w:eastAsia="ru-RU"/>
        </w:rPr>
        <w:t xml:space="preserve">В целях недопущения и профилактики нарушений обязательных требований при осуществлении надзора за саморегулируемыми организациями на постоянной основе ведется разъяснительная работа и оказывается методологическая помощь территориальным органам Ростехнадзора. </w:t>
      </w:r>
      <w:r>
        <w:rPr>
          <w:rFonts w:ascii="Times New Roman" w:eastAsia="Times New Roman" w:hAnsi="Times New Roman" w:cs="Times New Roman"/>
          <w:snapToGrid w:val="0"/>
          <w:sz w:val="28"/>
          <w:szCs w:val="28"/>
          <w:lang w:eastAsia="ru-RU"/>
        </w:rPr>
        <w:br/>
        <w:t>Р</w:t>
      </w:r>
      <w:r w:rsidRPr="004A266D">
        <w:rPr>
          <w:rFonts w:ascii="Times New Roman" w:eastAsia="Times New Roman" w:hAnsi="Times New Roman" w:cs="Times New Roman"/>
          <w:snapToGrid w:val="0"/>
          <w:sz w:val="28"/>
          <w:szCs w:val="28"/>
          <w:lang w:eastAsia="ru-RU"/>
        </w:rPr>
        <w:t>егулярно проводится актуализация размещенной на официальном сайте Ростехнадзора информации.</w:t>
      </w:r>
      <w:r>
        <w:rPr>
          <w:rFonts w:ascii="Times New Roman" w:eastAsia="Times New Roman" w:hAnsi="Times New Roman" w:cs="Times New Roman"/>
          <w:snapToGrid w:val="0"/>
          <w:sz w:val="28"/>
          <w:szCs w:val="28"/>
          <w:lang w:eastAsia="ru-RU"/>
        </w:rPr>
        <w:t xml:space="preserve"> За </w:t>
      </w:r>
      <w:r w:rsidRPr="004A266D">
        <w:rPr>
          <w:rFonts w:ascii="Times New Roman" w:eastAsia="Times New Roman" w:hAnsi="Times New Roman" w:cs="Times New Roman"/>
          <w:snapToGrid w:val="0"/>
          <w:sz w:val="28"/>
          <w:szCs w:val="20"/>
          <w:lang w:eastAsia="ru-RU"/>
        </w:rPr>
        <w:t xml:space="preserve">разъяснениями требований законодательства </w:t>
      </w:r>
      <w:r w:rsidRPr="004A266D">
        <w:rPr>
          <w:rFonts w:ascii="Times New Roman" w:eastAsia="Times New Roman" w:hAnsi="Times New Roman" w:cs="Times New Roman"/>
          <w:snapToGrid w:val="0"/>
          <w:sz w:val="28"/>
          <w:szCs w:val="20"/>
          <w:lang w:eastAsia="ru-RU"/>
        </w:rPr>
        <w:br/>
        <w:t xml:space="preserve">о градостроительной деятельности и о саморегулируемых организациях </w:t>
      </w:r>
      <w:r w:rsidRPr="004A266D">
        <w:rPr>
          <w:rFonts w:ascii="Times New Roman" w:eastAsia="Times New Roman" w:hAnsi="Times New Roman" w:cs="Times New Roman"/>
          <w:snapToGrid w:val="0"/>
          <w:sz w:val="28"/>
          <w:szCs w:val="20"/>
          <w:lang w:eastAsia="ru-RU"/>
        </w:rPr>
        <w:br/>
        <w:t>в Ростехнадзор обраща</w:t>
      </w:r>
      <w:r>
        <w:rPr>
          <w:rFonts w:ascii="Times New Roman" w:eastAsia="Times New Roman" w:hAnsi="Times New Roman" w:cs="Times New Roman"/>
          <w:snapToGrid w:val="0"/>
          <w:sz w:val="28"/>
          <w:szCs w:val="20"/>
          <w:lang w:eastAsia="ru-RU"/>
        </w:rPr>
        <w:t>ются</w:t>
      </w:r>
      <w:r w:rsidRPr="004A266D">
        <w:rPr>
          <w:rFonts w:ascii="Times New Roman" w:eastAsia="Times New Roman" w:hAnsi="Times New Roman" w:cs="Times New Roman"/>
          <w:snapToGrid w:val="0"/>
          <w:sz w:val="28"/>
          <w:szCs w:val="20"/>
          <w:lang w:eastAsia="ru-RU"/>
        </w:rPr>
        <w:t xml:space="preserve"> граждане, которы</w:t>
      </w:r>
      <w:r>
        <w:rPr>
          <w:rFonts w:ascii="Times New Roman" w:eastAsia="Times New Roman" w:hAnsi="Times New Roman" w:cs="Times New Roman"/>
          <w:snapToGrid w:val="0"/>
          <w:sz w:val="28"/>
          <w:szCs w:val="20"/>
          <w:lang w:eastAsia="ru-RU"/>
        </w:rPr>
        <w:t>м</w:t>
      </w:r>
      <w:r w:rsidRPr="004A266D">
        <w:rPr>
          <w:rFonts w:ascii="Times New Roman" w:eastAsia="Times New Roman" w:hAnsi="Times New Roman" w:cs="Times New Roman"/>
          <w:snapToGrid w:val="0"/>
          <w:sz w:val="28"/>
          <w:szCs w:val="20"/>
          <w:lang w:eastAsia="ru-RU"/>
        </w:rPr>
        <w:t xml:space="preserve"> да</w:t>
      </w:r>
      <w:r>
        <w:rPr>
          <w:rFonts w:ascii="Times New Roman" w:eastAsia="Times New Roman" w:hAnsi="Times New Roman" w:cs="Times New Roman"/>
          <w:snapToGrid w:val="0"/>
          <w:sz w:val="28"/>
          <w:szCs w:val="20"/>
          <w:lang w:eastAsia="ru-RU"/>
        </w:rPr>
        <w:t>ются</w:t>
      </w:r>
      <w:r w:rsidRPr="004A266D">
        <w:rPr>
          <w:rFonts w:ascii="Times New Roman" w:eastAsia="Times New Roman" w:hAnsi="Times New Roman" w:cs="Times New Roman"/>
          <w:snapToGrid w:val="0"/>
          <w:sz w:val="28"/>
          <w:szCs w:val="20"/>
          <w:lang w:eastAsia="ru-RU"/>
        </w:rPr>
        <w:t xml:space="preserve"> разъяснения </w:t>
      </w:r>
      <w:r w:rsidR="00F01556">
        <w:rPr>
          <w:rFonts w:ascii="Times New Roman" w:eastAsia="Times New Roman" w:hAnsi="Times New Roman" w:cs="Times New Roman"/>
          <w:snapToGrid w:val="0"/>
          <w:sz w:val="28"/>
          <w:szCs w:val="20"/>
          <w:lang w:eastAsia="ru-RU"/>
        </w:rPr>
        <w:br/>
      </w:r>
      <w:r w:rsidRPr="004A266D">
        <w:rPr>
          <w:rFonts w:ascii="Times New Roman" w:eastAsia="Times New Roman" w:hAnsi="Times New Roman" w:cs="Times New Roman"/>
          <w:snapToGrid w:val="0"/>
          <w:sz w:val="28"/>
          <w:szCs w:val="20"/>
          <w:lang w:eastAsia="ru-RU"/>
        </w:rPr>
        <w:t>по вопросам в сфере саморегулирования.</w:t>
      </w:r>
      <w:r>
        <w:rPr>
          <w:rFonts w:ascii="Times New Roman" w:eastAsia="Times New Roman" w:hAnsi="Times New Roman" w:cs="Times New Roman"/>
          <w:snapToGrid w:val="0"/>
          <w:sz w:val="28"/>
          <w:szCs w:val="20"/>
          <w:lang w:eastAsia="ru-RU"/>
        </w:rPr>
        <w:t xml:space="preserve"> </w:t>
      </w:r>
      <w:r w:rsidR="00FC4BBB">
        <w:rPr>
          <w:rFonts w:ascii="Times New Roman" w:eastAsia="Times New Roman" w:hAnsi="Times New Roman" w:cs="Times New Roman"/>
          <w:snapToGrid w:val="0"/>
          <w:sz w:val="28"/>
          <w:szCs w:val="28"/>
          <w:lang w:eastAsia="ru-RU"/>
        </w:rPr>
        <w:t>Один раз в полугодие</w:t>
      </w:r>
      <w:r w:rsidR="00FC4BBB" w:rsidRPr="006B5C98">
        <w:rPr>
          <w:rFonts w:ascii="Times New Roman" w:eastAsia="Times New Roman" w:hAnsi="Times New Roman" w:cs="Times New Roman"/>
          <w:snapToGrid w:val="0"/>
          <w:sz w:val="28"/>
          <w:szCs w:val="28"/>
          <w:lang w:eastAsia="ru-RU"/>
        </w:rPr>
        <w:t xml:space="preserve"> готовятся обзоры правоприменительной практики. </w:t>
      </w:r>
    </w:p>
    <w:p w:rsidR="00FC4BBB" w:rsidRDefault="00FC4BBB" w:rsidP="00FC4BBB">
      <w:pPr>
        <w:spacing w:after="0" w:line="240" w:lineRule="auto"/>
        <w:ind w:firstLine="709"/>
        <w:jc w:val="both"/>
        <w:rPr>
          <w:rFonts w:ascii="Times New Roman" w:eastAsia="Times New Roman" w:hAnsi="Times New Roman" w:cs="Times New Roman"/>
          <w:snapToGrid w:val="0"/>
          <w:sz w:val="28"/>
          <w:szCs w:val="28"/>
          <w:lang w:eastAsia="ru-RU"/>
        </w:rPr>
      </w:pPr>
    </w:p>
    <w:p w:rsidR="004F69AC" w:rsidRDefault="004F69AC" w:rsidP="004F69AC">
      <w:pPr>
        <w:pStyle w:val="a3"/>
        <w:numPr>
          <w:ilvl w:val="0"/>
          <w:numId w:val="40"/>
        </w:numPr>
        <w:spacing w:before="120" w:after="120"/>
        <w:jc w:val="center"/>
        <w:rPr>
          <w:rFonts w:ascii="Times New Roman" w:eastAsia="Times New Roman" w:hAnsi="Times New Roman" w:cs="Times New Roman"/>
          <w:b/>
          <w:sz w:val="28"/>
          <w:szCs w:val="28"/>
          <w:lang w:eastAsia="ru-RU"/>
        </w:rPr>
      </w:pPr>
      <w:r w:rsidRPr="004C40D6">
        <w:rPr>
          <w:rFonts w:ascii="Times New Roman" w:eastAsia="Arial" w:hAnsi="Times New Roman" w:cs="Arial"/>
          <w:b/>
          <w:color w:val="000000"/>
          <w:sz w:val="28"/>
          <w:szCs w:val="28"/>
          <w:lang w:eastAsia="ru-RU" w:bidi="ru-RU"/>
        </w:rPr>
        <w:t xml:space="preserve">Отчетные показатели за 2020 год </w:t>
      </w:r>
      <w:r w:rsidRPr="004C40D6">
        <w:rPr>
          <w:rFonts w:ascii="Times New Roman" w:eastAsia="Arial" w:hAnsi="Times New Roman" w:cs="Arial"/>
          <w:b/>
          <w:color w:val="000000"/>
          <w:sz w:val="28"/>
          <w:szCs w:val="28"/>
          <w:lang w:eastAsia="ru-RU" w:bidi="ru-RU"/>
        </w:rPr>
        <w:br/>
      </w:r>
      <w:r w:rsidRPr="004C40D6">
        <w:rPr>
          <w:rFonts w:ascii="Times New Roman" w:eastAsia="Times New Roman" w:hAnsi="Times New Roman" w:cs="Times New Roman"/>
          <w:b/>
          <w:sz w:val="28"/>
          <w:szCs w:val="28"/>
          <w:lang w:eastAsia="ru-RU"/>
        </w:rPr>
        <w:t xml:space="preserve">и проект отчетных показателей </w:t>
      </w:r>
      <w:r>
        <w:rPr>
          <w:rFonts w:ascii="Times New Roman" w:eastAsia="Times New Roman" w:hAnsi="Times New Roman" w:cs="Times New Roman"/>
          <w:b/>
          <w:sz w:val="28"/>
          <w:szCs w:val="28"/>
          <w:lang w:eastAsia="ru-RU"/>
        </w:rPr>
        <w:t>на</w:t>
      </w:r>
      <w:r w:rsidRPr="004C40D6">
        <w:rPr>
          <w:rFonts w:ascii="Times New Roman" w:eastAsia="Times New Roman" w:hAnsi="Times New Roman" w:cs="Times New Roman"/>
          <w:b/>
          <w:sz w:val="28"/>
          <w:szCs w:val="28"/>
          <w:lang w:eastAsia="ru-RU"/>
        </w:rPr>
        <w:t xml:space="preserve"> 2021-2022 годы </w:t>
      </w:r>
    </w:p>
    <w:tbl>
      <w:tblPr>
        <w:tblStyle w:val="360"/>
        <w:tblW w:w="4890" w:type="pct"/>
        <w:tblInd w:w="108" w:type="dxa"/>
        <w:tblLayout w:type="fixed"/>
        <w:tblLook w:val="04A0" w:firstRow="1" w:lastRow="0" w:firstColumn="1" w:lastColumn="0" w:noHBand="0" w:noVBand="1"/>
      </w:tblPr>
      <w:tblGrid>
        <w:gridCol w:w="3424"/>
        <w:gridCol w:w="1231"/>
        <w:gridCol w:w="1581"/>
        <w:gridCol w:w="1701"/>
        <w:gridCol w:w="1701"/>
      </w:tblGrid>
      <w:tr w:rsidR="004F69AC" w:rsidRPr="00314200" w:rsidTr="00EB197A">
        <w:trPr>
          <w:trHeight w:val="154"/>
        </w:trPr>
        <w:tc>
          <w:tcPr>
            <w:tcW w:w="3424" w:type="dxa"/>
            <w:vMerge w:val="restart"/>
            <w:vAlign w:val="center"/>
          </w:tcPr>
          <w:p w:rsidR="004F69AC" w:rsidRPr="00314200" w:rsidRDefault="004F69AC" w:rsidP="00EB197A">
            <w:pPr>
              <w:widowControl w:val="0"/>
              <w:autoSpaceDE w:val="0"/>
              <w:autoSpaceDN w:val="0"/>
              <w:spacing w:after="0" w:line="276" w:lineRule="auto"/>
              <w:jc w:val="center"/>
              <w:rPr>
                <w:rFonts w:ascii="Times New Roman" w:eastAsia="Times New Roman" w:hAnsi="Times New Roman" w:cs="Times New Roman"/>
                <w:b/>
                <w:sz w:val="28"/>
                <w:szCs w:val="28"/>
                <w:lang w:eastAsia="ru-RU"/>
              </w:rPr>
            </w:pPr>
            <w:r w:rsidRPr="00314200">
              <w:rPr>
                <w:rFonts w:ascii="Times New Roman" w:eastAsia="Times New Roman" w:hAnsi="Times New Roman" w:cs="Times New Roman"/>
                <w:b/>
                <w:sz w:val="28"/>
                <w:szCs w:val="28"/>
                <w:lang w:eastAsia="ru-RU"/>
              </w:rPr>
              <w:t>Показатель</w:t>
            </w:r>
          </w:p>
        </w:tc>
        <w:tc>
          <w:tcPr>
            <w:tcW w:w="6214" w:type="dxa"/>
            <w:gridSpan w:val="4"/>
            <w:vAlign w:val="center"/>
          </w:tcPr>
          <w:p w:rsidR="004F69AC" w:rsidRPr="00314200" w:rsidRDefault="004F69AC" w:rsidP="00EB197A">
            <w:pPr>
              <w:widowControl w:val="0"/>
              <w:autoSpaceDE w:val="0"/>
              <w:autoSpaceDN w:val="0"/>
              <w:spacing w:after="0" w:line="276" w:lineRule="auto"/>
              <w:jc w:val="center"/>
              <w:rPr>
                <w:rFonts w:ascii="Times New Roman" w:eastAsia="Times New Roman" w:hAnsi="Times New Roman" w:cs="Times New Roman"/>
                <w:b/>
                <w:sz w:val="28"/>
                <w:szCs w:val="28"/>
                <w:lang w:eastAsia="ru-RU"/>
              </w:rPr>
            </w:pPr>
            <w:r w:rsidRPr="00314200">
              <w:rPr>
                <w:rFonts w:ascii="Times New Roman" w:eastAsia="Times New Roman" w:hAnsi="Times New Roman" w:cs="Times New Roman"/>
                <w:b/>
                <w:sz w:val="28"/>
                <w:szCs w:val="28"/>
                <w:lang w:eastAsia="ru-RU"/>
              </w:rPr>
              <w:t>Период, год</w:t>
            </w:r>
          </w:p>
        </w:tc>
      </w:tr>
      <w:tr w:rsidR="004F69AC" w:rsidRPr="00314200" w:rsidTr="00EB197A">
        <w:tc>
          <w:tcPr>
            <w:tcW w:w="3424" w:type="dxa"/>
            <w:vMerge/>
            <w:vAlign w:val="center"/>
          </w:tcPr>
          <w:p w:rsidR="004F69AC" w:rsidRPr="00314200" w:rsidRDefault="004F69AC" w:rsidP="00EB197A">
            <w:pPr>
              <w:widowControl w:val="0"/>
              <w:autoSpaceDE w:val="0"/>
              <w:autoSpaceDN w:val="0"/>
              <w:spacing w:after="0" w:line="276" w:lineRule="auto"/>
              <w:jc w:val="center"/>
              <w:rPr>
                <w:rFonts w:ascii="Times New Roman" w:eastAsia="Times New Roman" w:hAnsi="Times New Roman" w:cs="Times New Roman"/>
                <w:b/>
                <w:sz w:val="28"/>
                <w:szCs w:val="28"/>
                <w:lang w:eastAsia="ru-RU"/>
              </w:rPr>
            </w:pPr>
          </w:p>
        </w:tc>
        <w:tc>
          <w:tcPr>
            <w:tcW w:w="1231" w:type="dxa"/>
            <w:vAlign w:val="center"/>
          </w:tcPr>
          <w:p w:rsidR="004F69AC" w:rsidRPr="00314200" w:rsidRDefault="004F69AC" w:rsidP="00EB197A">
            <w:pPr>
              <w:widowControl w:val="0"/>
              <w:autoSpaceDE w:val="0"/>
              <w:autoSpaceDN w:val="0"/>
              <w:spacing w:after="0" w:line="276" w:lineRule="auto"/>
              <w:jc w:val="center"/>
              <w:rPr>
                <w:rFonts w:ascii="Times New Roman" w:eastAsia="Times New Roman" w:hAnsi="Times New Roman" w:cs="Times New Roman"/>
                <w:b/>
                <w:sz w:val="28"/>
                <w:szCs w:val="28"/>
                <w:lang w:eastAsia="ru-RU"/>
              </w:rPr>
            </w:pPr>
            <w:r w:rsidRPr="00314200">
              <w:rPr>
                <w:rFonts w:ascii="Times New Roman" w:eastAsia="Times New Roman" w:hAnsi="Times New Roman" w:cs="Times New Roman"/>
                <w:b/>
                <w:sz w:val="28"/>
                <w:szCs w:val="28"/>
                <w:lang w:eastAsia="ru-RU"/>
              </w:rPr>
              <w:t>2019</w:t>
            </w:r>
          </w:p>
        </w:tc>
        <w:tc>
          <w:tcPr>
            <w:tcW w:w="1581" w:type="dxa"/>
            <w:vAlign w:val="center"/>
          </w:tcPr>
          <w:p w:rsidR="004F69AC" w:rsidRPr="00314200" w:rsidRDefault="004F69AC" w:rsidP="00EB197A">
            <w:pPr>
              <w:widowControl w:val="0"/>
              <w:autoSpaceDE w:val="0"/>
              <w:autoSpaceDN w:val="0"/>
              <w:spacing w:after="0" w:line="276" w:lineRule="auto"/>
              <w:jc w:val="center"/>
              <w:rPr>
                <w:rFonts w:ascii="Times New Roman" w:eastAsia="Times New Roman" w:hAnsi="Times New Roman" w:cs="Times New Roman"/>
                <w:b/>
                <w:sz w:val="28"/>
                <w:szCs w:val="28"/>
                <w:lang w:eastAsia="ru-RU"/>
              </w:rPr>
            </w:pPr>
            <w:r w:rsidRPr="00314200">
              <w:rPr>
                <w:rFonts w:ascii="Times New Roman" w:eastAsia="Times New Roman" w:hAnsi="Times New Roman" w:cs="Times New Roman"/>
                <w:b/>
                <w:sz w:val="28"/>
                <w:szCs w:val="28"/>
                <w:lang w:eastAsia="ru-RU"/>
              </w:rPr>
              <w:t>2020</w:t>
            </w:r>
          </w:p>
        </w:tc>
        <w:tc>
          <w:tcPr>
            <w:tcW w:w="1701" w:type="dxa"/>
            <w:vAlign w:val="center"/>
          </w:tcPr>
          <w:p w:rsidR="004F69AC" w:rsidRPr="00314200" w:rsidRDefault="004F69AC" w:rsidP="00EB197A">
            <w:pPr>
              <w:widowControl w:val="0"/>
              <w:autoSpaceDE w:val="0"/>
              <w:autoSpaceDN w:val="0"/>
              <w:spacing w:after="0" w:line="276" w:lineRule="auto"/>
              <w:jc w:val="center"/>
              <w:rPr>
                <w:rFonts w:ascii="Times New Roman" w:eastAsia="Times New Roman" w:hAnsi="Times New Roman" w:cs="Times New Roman"/>
                <w:b/>
                <w:sz w:val="28"/>
                <w:szCs w:val="28"/>
                <w:lang w:eastAsia="ru-RU"/>
              </w:rPr>
            </w:pPr>
            <w:r w:rsidRPr="00314200">
              <w:rPr>
                <w:rFonts w:ascii="Times New Roman" w:eastAsia="Times New Roman" w:hAnsi="Times New Roman" w:cs="Times New Roman"/>
                <w:b/>
                <w:sz w:val="28"/>
                <w:szCs w:val="28"/>
                <w:lang w:eastAsia="ru-RU"/>
              </w:rPr>
              <w:t>2021</w:t>
            </w:r>
          </w:p>
        </w:tc>
        <w:tc>
          <w:tcPr>
            <w:tcW w:w="1701" w:type="dxa"/>
            <w:vAlign w:val="center"/>
          </w:tcPr>
          <w:p w:rsidR="004F69AC" w:rsidRPr="00314200" w:rsidRDefault="004F69AC" w:rsidP="00EB197A">
            <w:pPr>
              <w:widowControl w:val="0"/>
              <w:autoSpaceDE w:val="0"/>
              <w:autoSpaceDN w:val="0"/>
              <w:spacing w:after="0" w:line="276" w:lineRule="auto"/>
              <w:jc w:val="center"/>
              <w:rPr>
                <w:rFonts w:ascii="Times New Roman" w:eastAsia="Times New Roman" w:hAnsi="Times New Roman" w:cs="Times New Roman"/>
                <w:b/>
                <w:sz w:val="28"/>
                <w:szCs w:val="28"/>
                <w:lang w:eastAsia="ru-RU"/>
              </w:rPr>
            </w:pPr>
            <w:r w:rsidRPr="00314200">
              <w:rPr>
                <w:rFonts w:ascii="Times New Roman" w:eastAsia="Times New Roman" w:hAnsi="Times New Roman" w:cs="Times New Roman"/>
                <w:b/>
                <w:sz w:val="28"/>
                <w:szCs w:val="28"/>
                <w:lang w:eastAsia="ru-RU"/>
              </w:rPr>
              <w:t>2022</w:t>
            </w:r>
          </w:p>
        </w:tc>
      </w:tr>
      <w:tr w:rsidR="00A95C3D" w:rsidRPr="00314200" w:rsidTr="00B85ECB">
        <w:trPr>
          <w:trHeight w:val="2445"/>
        </w:trPr>
        <w:tc>
          <w:tcPr>
            <w:tcW w:w="3424" w:type="dxa"/>
            <w:vAlign w:val="center"/>
          </w:tcPr>
          <w:p w:rsidR="00A95C3D" w:rsidRPr="00314200" w:rsidRDefault="00A95C3D" w:rsidP="00EB197A">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7B1470">
              <w:rPr>
                <w:rFonts w:ascii="Times New Roman" w:eastAsia="Times New Roman" w:hAnsi="Times New Roman" w:cs="Times New Roman"/>
                <w:sz w:val="28"/>
                <w:szCs w:val="28"/>
                <w:lang w:eastAsia="ru-RU"/>
              </w:rPr>
              <w:t>оличеств</w:t>
            </w:r>
            <w:r>
              <w:rPr>
                <w:rFonts w:ascii="Times New Roman" w:eastAsia="Times New Roman" w:hAnsi="Times New Roman" w:cs="Times New Roman"/>
                <w:sz w:val="28"/>
                <w:szCs w:val="28"/>
                <w:lang w:eastAsia="ru-RU"/>
              </w:rPr>
              <w:t>о</w:t>
            </w:r>
            <w:r w:rsidRPr="007B1470">
              <w:rPr>
                <w:rFonts w:ascii="Times New Roman" w:eastAsia="Times New Roman" w:hAnsi="Times New Roman" w:cs="Times New Roman"/>
                <w:sz w:val="28"/>
                <w:szCs w:val="28"/>
                <w:lang w:eastAsia="ru-RU"/>
              </w:rPr>
              <w:t xml:space="preserve"> саморегулируемых организаций, </w:t>
            </w:r>
            <w:r w:rsidRPr="007B1470">
              <w:rPr>
                <w:rFonts w:ascii="Times New Roman" w:eastAsia="Times New Roman" w:hAnsi="Times New Roman" w:cs="Times New Roman"/>
                <w:sz w:val="28"/>
                <w:szCs w:val="28"/>
                <w:lang w:eastAsia="ru-RU"/>
              </w:rPr>
              <w:br/>
              <w:t xml:space="preserve">не соответствующих требованиям статьи 55.4 </w:t>
            </w:r>
            <w:r>
              <w:rPr>
                <w:rFonts w:ascii="Times New Roman" w:eastAsia="Times New Roman" w:hAnsi="Times New Roman" w:cs="Times New Roman"/>
                <w:sz w:val="28"/>
                <w:szCs w:val="28"/>
                <w:lang w:eastAsia="ru-RU"/>
              </w:rPr>
              <w:t>Градостроительного к</w:t>
            </w:r>
            <w:r w:rsidRPr="007B1470">
              <w:rPr>
                <w:rFonts w:ascii="Times New Roman" w:eastAsia="Times New Roman" w:hAnsi="Times New Roman" w:cs="Times New Roman"/>
                <w:sz w:val="28"/>
                <w:szCs w:val="28"/>
                <w:lang w:eastAsia="ru-RU"/>
              </w:rPr>
              <w:t>одекса</w:t>
            </w:r>
            <w:r>
              <w:rPr>
                <w:rFonts w:ascii="Times New Roman" w:eastAsia="Times New Roman" w:hAnsi="Times New Roman" w:cs="Times New Roman"/>
                <w:sz w:val="28"/>
                <w:szCs w:val="28"/>
                <w:lang w:eastAsia="ru-RU"/>
              </w:rPr>
              <w:t xml:space="preserve"> РФ</w:t>
            </w:r>
          </w:p>
        </w:tc>
        <w:tc>
          <w:tcPr>
            <w:tcW w:w="1231" w:type="dxa"/>
            <w:vAlign w:val="center"/>
          </w:tcPr>
          <w:p w:rsidR="00A95C3D" w:rsidRPr="00314200" w:rsidRDefault="00A95C3D" w:rsidP="00EB197A">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p>
        </w:tc>
        <w:tc>
          <w:tcPr>
            <w:tcW w:w="1581" w:type="dxa"/>
            <w:vAlign w:val="center"/>
          </w:tcPr>
          <w:p w:rsidR="00A95C3D" w:rsidRPr="00A95C3D" w:rsidRDefault="00A95C3D" w:rsidP="00A16F11">
            <w:pPr>
              <w:widowControl w:val="0"/>
              <w:autoSpaceDE w:val="0"/>
              <w:autoSpaceDN w:val="0"/>
              <w:spacing w:after="0" w:line="240" w:lineRule="auto"/>
              <w:ind w:left="-86" w:right="-108"/>
              <w:contextualSpacing/>
              <w:jc w:val="center"/>
              <w:rPr>
                <w:rFonts w:ascii="Times New Roman" w:eastAsia="Times New Roman" w:hAnsi="Times New Roman"/>
                <w:sz w:val="28"/>
                <w:szCs w:val="28"/>
                <w:lang w:eastAsia="ru-RU"/>
              </w:rPr>
            </w:pPr>
          </w:p>
          <w:p w:rsidR="00A95C3D" w:rsidRPr="00A95C3D" w:rsidRDefault="00A95C3D" w:rsidP="00A16F11">
            <w:pPr>
              <w:widowControl w:val="0"/>
              <w:autoSpaceDE w:val="0"/>
              <w:autoSpaceDN w:val="0"/>
              <w:spacing w:after="0" w:line="240" w:lineRule="auto"/>
              <w:ind w:left="-86" w:right="-108"/>
              <w:contextualSpacing/>
              <w:jc w:val="center"/>
              <w:rPr>
                <w:rFonts w:ascii="Times New Roman" w:eastAsia="Times New Roman" w:hAnsi="Times New Roman"/>
                <w:sz w:val="28"/>
                <w:szCs w:val="28"/>
                <w:lang w:eastAsia="ru-RU"/>
              </w:rPr>
            </w:pPr>
          </w:p>
          <w:p w:rsidR="00A95C3D" w:rsidRPr="00A95C3D" w:rsidRDefault="00A95C3D" w:rsidP="00A16F11">
            <w:pPr>
              <w:widowControl w:val="0"/>
              <w:autoSpaceDE w:val="0"/>
              <w:autoSpaceDN w:val="0"/>
              <w:spacing w:after="0" w:line="240" w:lineRule="auto"/>
              <w:ind w:left="-86" w:right="-108"/>
              <w:contextualSpacing/>
              <w:jc w:val="center"/>
              <w:rPr>
                <w:rFonts w:ascii="Times New Roman" w:eastAsia="Times New Roman" w:hAnsi="Times New Roman"/>
                <w:sz w:val="28"/>
                <w:szCs w:val="28"/>
                <w:lang w:eastAsia="ru-RU"/>
              </w:rPr>
            </w:pPr>
            <w:r w:rsidRPr="00A95C3D">
              <w:rPr>
                <w:rFonts w:ascii="Times New Roman" w:eastAsia="Times New Roman" w:hAnsi="Times New Roman"/>
                <w:sz w:val="28"/>
                <w:szCs w:val="28"/>
                <w:lang w:eastAsia="ru-RU"/>
              </w:rPr>
              <w:t>41</w:t>
            </w:r>
          </w:p>
          <w:p w:rsidR="00A95C3D" w:rsidRPr="00A95C3D" w:rsidRDefault="00A95C3D" w:rsidP="00A16F11">
            <w:pPr>
              <w:widowControl w:val="0"/>
              <w:autoSpaceDE w:val="0"/>
              <w:autoSpaceDN w:val="0"/>
              <w:spacing w:after="0" w:line="240" w:lineRule="auto"/>
              <w:ind w:left="-86" w:right="-108"/>
              <w:contextualSpacing/>
              <w:jc w:val="center"/>
              <w:rPr>
                <w:rFonts w:ascii="Times New Roman" w:eastAsia="Times New Roman" w:hAnsi="Times New Roman"/>
                <w:sz w:val="28"/>
                <w:szCs w:val="28"/>
                <w:lang w:eastAsia="ru-RU"/>
              </w:rPr>
            </w:pPr>
          </w:p>
          <w:p w:rsidR="00A95C3D" w:rsidRPr="00A95C3D" w:rsidRDefault="00A95C3D" w:rsidP="00A16F11">
            <w:pPr>
              <w:widowControl w:val="0"/>
              <w:autoSpaceDE w:val="0"/>
              <w:autoSpaceDN w:val="0"/>
              <w:spacing w:after="0" w:line="240" w:lineRule="auto"/>
              <w:ind w:left="-86" w:right="-108"/>
              <w:contextualSpacing/>
              <w:jc w:val="center"/>
              <w:rPr>
                <w:rFonts w:ascii="Times New Roman" w:eastAsia="Times New Roman" w:hAnsi="Times New Roman"/>
                <w:b/>
                <w:sz w:val="28"/>
                <w:szCs w:val="28"/>
                <w:lang w:eastAsia="ru-RU"/>
              </w:rPr>
            </w:pPr>
          </w:p>
        </w:tc>
        <w:tc>
          <w:tcPr>
            <w:tcW w:w="1701" w:type="dxa"/>
            <w:vAlign w:val="center"/>
          </w:tcPr>
          <w:p w:rsidR="00A95C3D" w:rsidRPr="00A95C3D" w:rsidRDefault="00A95C3D" w:rsidP="00A16F11">
            <w:pPr>
              <w:widowControl w:val="0"/>
              <w:autoSpaceDE w:val="0"/>
              <w:autoSpaceDN w:val="0"/>
              <w:spacing w:after="0" w:line="240" w:lineRule="auto"/>
              <w:contextualSpacing/>
              <w:jc w:val="center"/>
              <w:rPr>
                <w:rFonts w:ascii="Times New Roman" w:eastAsia="Times New Roman" w:hAnsi="Times New Roman"/>
                <w:sz w:val="28"/>
                <w:szCs w:val="28"/>
                <w:lang w:eastAsia="ru-RU"/>
              </w:rPr>
            </w:pPr>
          </w:p>
          <w:p w:rsidR="00A95C3D" w:rsidRPr="00A95C3D" w:rsidRDefault="00A95C3D" w:rsidP="00A16F11">
            <w:pPr>
              <w:widowControl w:val="0"/>
              <w:autoSpaceDE w:val="0"/>
              <w:autoSpaceDN w:val="0"/>
              <w:spacing w:after="0" w:line="240" w:lineRule="auto"/>
              <w:contextualSpacing/>
              <w:jc w:val="center"/>
              <w:rPr>
                <w:rFonts w:ascii="Times New Roman" w:eastAsia="Times New Roman" w:hAnsi="Times New Roman"/>
                <w:sz w:val="28"/>
                <w:szCs w:val="28"/>
                <w:lang w:eastAsia="ru-RU"/>
              </w:rPr>
            </w:pPr>
          </w:p>
          <w:p w:rsidR="00A95C3D" w:rsidRPr="00A95C3D" w:rsidRDefault="00A95C3D" w:rsidP="00A16F11">
            <w:pPr>
              <w:widowControl w:val="0"/>
              <w:autoSpaceDE w:val="0"/>
              <w:autoSpaceDN w:val="0"/>
              <w:spacing w:after="0" w:line="240" w:lineRule="auto"/>
              <w:contextualSpacing/>
              <w:jc w:val="center"/>
              <w:rPr>
                <w:rFonts w:ascii="Times New Roman" w:eastAsia="Times New Roman" w:hAnsi="Times New Roman"/>
                <w:sz w:val="28"/>
                <w:szCs w:val="28"/>
                <w:lang w:eastAsia="ru-RU"/>
              </w:rPr>
            </w:pPr>
            <w:r w:rsidRPr="00A95C3D">
              <w:rPr>
                <w:rFonts w:ascii="Times New Roman" w:eastAsia="Times New Roman" w:hAnsi="Times New Roman"/>
                <w:sz w:val="28"/>
                <w:szCs w:val="28"/>
                <w:lang w:eastAsia="ru-RU"/>
              </w:rPr>
              <w:t>36</w:t>
            </w:r>
          </w:p>
          <w:p w:rsidR="00A95C3D" w:rsidRPr="00A95C3D" w:rsidRDefault="00A95C3D" w:rsidP="00A16F11">
            <w:pPr>
              <w:widowControl w:val="0"/>
              <w:autoSpaceDE w:val="0"/>
              <w:autoSpaceDN w:val="0"/>
              <w:spacing w:after="0" w:line="240" w:lineRule="auto"/>
              <w:contextualSpacing/>
              <w:jc w:val="center"/>
              <w:rPr>
                <w:rFonts w:ascii="Times New Roman" w:eastAsia="Times New Roman" w:hAnsi="Times New Roman"/>
                <w:sz w:val="28"/>
                <w:szCs w:val="28"/>
                <w:lang w:eastAsia="ru-RU"/>
              </w:rPr>
            </w:pPr>
          </w:p>
          <w:p w:rsidR="00A95C3D" w:rsidRPr="00A95C3D" w:rsidRDefault="00A95C3D" w:rsidP="00A16F11">
            <w:pPr>
              <w:widowControl w:val="0"/>
              <w:autoSpaceDE w:val="0"/>
              <w:autoSpaceDN w:val="0"/>
              <w:spacing w:after="0" w:line="240" w:lineRule="auto"/>
              <w:contextualSpacing/>
              <w:jc w:val="center"/>
              <w:rPr>
                <w:rFonts w:ascii="Times New Roman" w:eastAsia="Times New Roman" w:hAnsi="Times New Roman"/>
                <w:sz w:val="28"/>
                <w:szCs w:val="28"/>
                <w:lang w:eastAsia="ru-RU"/>
              </w:rPr>
            </w:pPr>
          </w:p>
        </w:tc>
        <w:tc>
          <w:tcPr>
            <w:tcW w:w="1701" w:type="dxa"/>
            <w:vAlign w:val="center"/>
          </w:tcPr>
          <w:p w:rsidR="00A95C3D" w:rsidRPr="00A95C3D" w:rsidRDefault="00A95C3D" w:rsidP="00A16F11">
            <w:pPr>
              <w:widowControl w:val="0"/>
              <w:autoSpaceDE w:val="0"/>
              <w:autoSpaceDN w:val="0"/>
              <w:spacing w:after="0" w:line="240" w:lineRule="auto"/>
              <w:contextualSpacing/>
              <w:jc w:val="center"/>
              <w:rPr>
                <w:rFonts w:ascii="Times New Roman" w:eastAsia="Times New Roman" w:hAnsi="Times New Roman"/>
                <w:sz w:val="28"/>
                <w:szCs w:val="28"/>
                <w:lang w:eastAsia="ru-RU"/>
              </w:rPr>
            </w:pPr>
          </w:p>
          <w:p w:rsidR="00A95C3D" w:rsidRPr="00A95C3D" w:rsidRDefault="00A95C3D" w:rsidP="00A16F11">
            <w:pPr>
              <w:widowControl w:val="0"/>
              <w:autoSpaceDE w:val="0"/>
              <w:autoSpaceDN w:val="0"/>
              <w:spacing w:after="0" w:line="240" w:lineRule="auto"/>
              <w:contextualSpacing/>
              <w:jc w:val="center"/>
              <w:rPr>
                <w:rFonts w:ascii="Times New Roman" w:eastAsia="Times New Roman" w:hAnsi="Times New Roman"/>
                <w:sz w:val="28"/>
                <w:szCs w:val="28"/>
                <w:lang w:eastAsia="ru-RU"/>
              </w:rPr>
            </w:pPr>
          </w:p>
          <w:p w:rsidR="00A95C3D" w:rsidRPr="00A95C3D" w:rsidRDefault="00A95C3D" w:rsidP="00A16F11">
            <w:pPr>
              <w:widowControl w:val="0"/>
              <w:autoSpaceDE w:val="0"/>
              <w:autoSpaceDN w:val="0"/>
              <w:spacing w:after="0" w:line="240" w:lineRule="auto"/>
              <w:contextualSpacing/>
              <w:jc w:val="center"/>
              <w:rPr>
                <w:rFonts w:ascii="Times New Roman" w:eastAsia="Times New Roman" w:hAnsi="Times New Roman"/>
                <w:sz w:val="28"/>
                <w:szCs w:val="28"/>
                <w:lang w:eastAsia="ru-RU"/>
              </w:rPr>
            </w:pPr>
            <w:r w:rsidRPr="00A95C3D">
              <w:rPr>
                <w:rFonts w:ascii="Times New Roman" w:eastAsia="Times New Roman" w:hAnsi="Times New Roman"/>
                <w:sz w:val="28"/>
                <w:szCs w:val="28"/>
                <w:lang w:eastAsia="ru-RU"/>
              </w:rPr>
              <w:t>29</w:t>
            </w:r>
          </w:p>
          <w:p w:rsidR="00A95C3D" w:rsidRPr="00A95C3D" w:rsidRDefault="00A95C3D" w:rsidP="00A16F11">
            <w:pPr>
              <w:widowControl w:val="0"/>
              <w:autoSpaceDE w:val="0"/>
              <w:autoSpaceDN w:val="0"/>
              <w:spacing w:after="0" w:line="240" w:lineRule="auto"/>
              <w:contextualSpacing/>
              <w:jc w:val="center"/>
              <w:rPr>
                <w:rFonts w:ascii="Times New Roman" w:eastAsia="Times New Roman" w:hAnsi="Times New Roman"/>
                <w:sz w:val="28"/>
                <w:szCs w:val="28"/>
                <w:lang w:eastAsia="ru-RU"/>
              </w:rPr>
            </w:pPr>
          </w:p>
          <w:p w:rsidR="00A95C3D" w:rsidRPr="00A95C3D" w:rsidRDefault="00A95C3D" w:rsidP="00A16F11">
            <w:pPr>
              <w:widowControl w:val="0"/>
              <w:autoSpaceDE w:val="0"/>
              <w:autoSpaceDN w:val="0"/>
              <w:spacing w:after="0" w:line="240" w:lineRule="auto"/>
              <w:contextualSpacing/>
              <w:jc w:val="center"/>
              <w:rPr>
                <w:rFonts w:ascii="Times New Roman" w:eastAsia="Times New Roman" w:hAnsi="Times New Roman"/>
                <w:sz w:val="28"/>
                <w:szCs w:val="28"/>
                <w:lang w:eastAsia="ru-RU"/>
              </w:rPr>
            </w:pPr>
          </w:p>
        </w:tc>
      </w:tr>
    </w:tbl>
    <w:p w:rsidR="004F69AC" w:rsidRPr="004C40D6" w:rsidRDefault="004F69AC" w:rsidP="004F69AC">
      <w:pPr>
        <w:pStyle w:val="a3"/>
        <w:spacing w:before="120" w:after="120"/>
        <w:ind w:left="1070"/>
        <w:rPr>
          <w:rFonts w:ascii="Times New Roman" w:eastAsia="Times New Roman" w:hAnsi="Times New Roman" w:cs="Times New Roman"/>
          <w:b/>
          <w:sz w:val="28"/>
          <w:szCs w:val="28"/>
          <w:lang w:eastAsia="ru-RU"/>
        </w:rPr>
      </w:pPr>
      <w:r w:rsidRPr="004C40D6">
        <w:rPr>
          <w:rFonts w:ascii="Times New Roman" w:eastAsia="Times New Roman" w:hAnsi="Times New Roman" w:cs="Times New Roman"/>
          <w:b/>
          <w:sz w:val="28"/>
          <w:szCs w:val="28"/>
          <w:lang w:eastAsia="ru-RU"/>
        </w:rPr>
        <w:t xml:space="preserve">  </w:t>
      </w:r>
    </w:p>
    <w:p w:rsidR="004F69AC" w:rsidRPr="005C6061" w:rsidRDefault="004F69AC" w:rsidP="004F69AC">
      <w:pPr>
        <w:pStyle w:val="a3"/>
        <w:numPr>
          <w:ilvl w:val="0"/>
          <w:numId w:val="40"/>
        </w:numPr>
        <w:spacing w:after="60"/>
        <w:jc w:val="center"/>
        <w:rPr>
          <w:rFonts w:ascii="Times New Roman" w:eastAsia="Times New Roman" w:hAnsi="Times New Roman" w:cs="Times New Roman"/>
          <w:b/>
          <w:sz w:val="28"/>
          <w:szCs w:val="28"/>
          <w:lang w:eastAsia="ru-RU"/>
        </w:rPr>
      </w:pPr>
      <w:r w:rsidRPr="005C6061">
        <w:rPr>
          <w:rFonts w:ascii="Times New Roman" w:eastAsia="Times New Roman" w:hAnsi="Times New Roman" w:cs="Times New Roman"/>
          <w:b/>
          <w:sz w:val="28"/>
          <w:szCs w:val="28"/>
          <w:lang w:eastAsia="ru-RU"/>
        </w:rPr>
        <w:t xml:space="preserve">Перечень должностных лиц, ответственных за организацию </w:t>
      </w:r>
      <w:r>
        <w:rPr>
          <w:rFonts w:ascii="Times New Roman" w:eastAsia="Times New Roman" w:hAnsi="Times New Roman" w:cs="Times New Roman"/>
          <w:b/>
          <w:sz w:val="28"/>
          <w:szCs w:val="28"/>
          <w:lang w:eastAsia="ru-RU"/>
        </w:rPr>
        <w:br/>
      </w:r>
      <w:r w:rsidRPr="005C6061">
        <w:rPr>
          <w:rFonts w:ascii="Times New Roman" w:eastAsia="Times New Roman" w:hAnsi="Times New Roman" w:cs="Times New Roman"/>
          <w:b/>
          <w:sz w:val="28"/>
          <w:szCs w:val="28"/>
          <w:lang w:eastAsia="ru-RU"/>
        </w:rPr>
        <w:t>и проведение профилактических мероприятий</w:t>
      </w:r>
    </w:p>
    <w:tbl>
      <w:tblPr>
        <w:tblStyle w:val="342"/>
        <w:tblW w:w="9639" w:type="dxa"/>
        <w:tblInd w:w="108" w:type="dxa"/>
        <w:tblLayout w:type="fixed"/>
        <w:tblLook w:val="04A0" w:firstRow="1" w:lastRow="0" w:firstColumn="1" w:lastColumn="0" w:noHBand="0" w:noVBand="1"/>
      </w:tblPr>
      <w:tblGrid>
        <w:gridCol w:w="5529"/>
        <w:gridCol w:w="4110"/>
      </w:tblGrid>
      <w:tr w:rsidR="004F69AC" w:rsidRPr="005C6061" w:rsidTr="00EB197A">
        <w:trPr>
          <w:trHeight w:val="1101"/>
          <w:tblHeader/>
        </w:trPr>
        <w:tc>
          <w:tcPr>
            <w:tcW w:w="5529" w:type="dxa"/>
            <w:vAlign w:val="center"/>
          </w:tcPr>
          <w:p w:rsidR="004F69AC" w:rsidRDefault="004F69AC" w:rsidP="00EB197A">
            <w:pPr>
              <w:spacing w:after="0" w:line="240" w:lineRule="auto"/>
              <w:jc w:val="center"/>
              <w:rPr>
                <w:rFonts w:ascii="Times New Roman" w:hAnsi="Times New Roman" w:cs="Times New Roman"/>
                <w:i/>
                <w:sz w:val="28"/>
                <w:szCs w:val="28"/>
              </w:rPr>
            </w:pPr>
          </w:p>
          <w:p w:rsidR="004F69AC" w:rsidRPr="005C6061" w:rsidRDefault="004F69AC" w:rsidP="00EB197A">
            <w:pPr>
              <w:spacing w:after="0" w:line="240" w:lineRule="auto"/>
              <w:jc w:val="center"/>
              <w:rPr>
                <w:rFonts w:ascii="Times New Roman" w:hAnsi="Times New Roman" w:cs="Times New Roman"/>
                <w:i/>
                <w:sz w:val="28"/>
                <w:szCs w:val="28"/>
              </w:rPr>
            </w:pPr>
            <w:r w:rsidRPr="005C6061">
              <w:rPr>
                <w:rFonts w:ascii="Times New Roman" w:hAnsi="Times New Roman" w:cs="Times New Roman"/>
                <w:i/>
                <w:sz w:val="28"/>
                <w:szCs w:val="28"/>
              </w:rPr>
              <w:t>Ф.И.О., должность</w:t>
            </w:r>
          </w:p>
          <w:p w:rsidR="004F69AC" w:rsidRPr="005C6061" w:rsidRDefault="004F69AC" w:rsidP="00EB197A">
            <w:pPr>
              <w:spacing w:after="0" w:line="240" w:lineRule="auto"/>
              <w:jc w:val="center"/>
              <w:rPr>
                <w:rFonts w:ascii="Times New Roman" w:hAnsi="Times New Roman" w:cs="Times New Roman"/>
                <w:i/>
                <w:sz w:val="28"/>
                <w:szCs w:val="28"/>
              </w:rPr>
            </w:pPr>
          </w:p>
        </w:tc>
        <w:tc>
          <w:tcPr>
            <w:tcW w:w="4110" w:type="dxa"/>
            <w:vAlign w:val="center"/>
          </w:tcPr>
          <w:p w:rsidR="004F69AC" w:rsidRPr="005C6061" w:rsidRDefault="004F69AC" w:rsidP="00EB197A">
            <w:pPr>
              <w:spacing w:after="0" w:line="240" w:lineRule="auto"/>
              <w:jc w:val="center"/>
              <w:rPr>
                <w:rFonts w:ascii="Times New Roman" w:hAnsi="Times New Roman" w:cs="Times New Roman"/>
                <w:i/>
                <w:sz w:val="28"/>
                <w:szCs w:val="28"/>
              </w:rPr>
            </w:pPr>
            <w:r w:rsidRPr="005C6061">
              <w:rPr>
                <w:rFonts w:ascii="Times New Roman" w:hAnsi="Times New Roman" w:cs="Times New Roman"/>
                <w:i/>
                <w:sz w:val="28"/>
                <w:szCs w:val="28"/>
              </w:rPr>
              <w:t xml:space="preserve">Телефон, </w:t>
            </w:r>
            <w:r>
              <w:rPr>
                <w:rFonts w:ascii="Times New Roman" w:hAnsi="Times New Roman" w:cs="Times New Roman"/>
                <w:i/>
                <w:sz w:val="28"/>
                <w:szCs w:val="28"/>
              </w:rPr>
              <w:br/>
            </w:r>
            <w:r w:rsidRPr="005C6061">
              <w:rPr>
                <w:rFonts w:ascii="Times New Roman" w:hAnsi="Times New Roman" w:cs="Times New Roman"/>
                <w:i/>
                <w:sz w:val="28"/>
                <w:szCs w:val="28"/>
              </w:rPr>
              <w:t>электронная почта</w:t>
            </w:r>
          </w:p>
        </w:tc>
      </w:tr>
      <w:tr w:rsidR="004F69AC" w:rsidRPr="005C6061" w:rsidTr="00B85ECB">
        <w:trPr>
          <w:trHeight w:val="1179"/>
        </w:trPr>
        <w:tc>
          <w:tcPr>
            <w:tcW w:w="5529" w:type="dxa"/>
            <w:vAlign w:val="center"/>
          </w:tcPr>
          <w:p w:rsidR="004F69AC" w:rsidRDefault="004F69AC" w:rsidP="00EB197A">
            <w:pPr>
              <w:pStyle w:val="af3"/>
              <w:spacing w:before="0" w:beforeAutospacing="0" w:after="0" w:afterAutospacing="0"/>
              <w:contextualSpacing/>
              <w:rPr>
                <w:color w:val="000000"/>
                <w:sz w:val="28"/>
                <w:szCs w:val="28"/>
              </w:rPr>
            </w:pPr>
            <w:r>
              <w:rPr>
                <w:color w:val="000000"/>
                <w:sz w:val="28"/>
                <w:szCs w:val="28"/>
              </w:rPr>
              <w:t>Выборнова Юлия Николаевна,</w:t>
            </w:r>
          </w:p>
          <w:p w:rsidR="004F69AC" w:rsidRPr="00EA44EB" w:rsidRDefault="004F69AC" w:rsidP="00EB197A">
            <w:pPr>
              <w:pStyle w:val="af3"/>
              <w:spacing w:before="0" w:beforeAutospacing="0" w:after="0" w:afterAutospacing="0"/>
              <w:contextualSpacing/>
              <w:rPr>
                <w:color w:val="000000"/>
                <w:sz w:val="28"/>
                <w:szCs w:val="28"/>
              </w:rPr>
            </w:pPr>
            <w:r>
              <w:rPr>
                <w:sz w:val="28"/>
                <w:szCs w:val="28"/>
              </w:rPr>
              <w:t xml:space="preserve">заместитель </w:t>
            </w:r>
            <w:r w:rsidRPr="00F6413E">
              <w:rPr>
                <w:sz w:val="28"/>
                <w:szCs w:val="28"/>
              </w:rPr>
              <w:t xml:space="preserve">начальника </w:t>
            </w:r>
            <w:r>
              <w:rPr>
                <w:sz w:val="28"/>
                <w:szCs w:val="28"/>
              </w:rPr>
              <w:t>отдела</w:t>
            </w:r>
          </w:p>
        </w:tc>
        <w:tc>
          <w:tcPr>
            <w:tcW w:w="4110" w:type="dxa"/>
            <w:vAlign w:val="center"/>
          </w:tcPr>
          <w:p w:rsidR="004F69AC" w:rsidRPr="004362AC" w:rsidRDefault="004F69AC" w:rsidP="00EB197A">
            <w:pPr>
              <w:pStyle w:val="af3"/>
              <w:spacing w:before="0" w:beforeAutospacing="0" w:after="0" w:afterAutospacing="0"/>
              <w:contextualSpacing/>
              <w:jc w:val="center"/>
              <w:rPr>
                <w:color w:val="000000"/>
                <w:sz w:val="28"/>
                <w:szCs w:val="28"/>
              </w:rPr>
            </w:pPr>
            <w:r w:rsidRPr="004362AC">
              <w:rPr>
                <w:sz w:val="28"/>
                <w:szCs w:val="28"/>
              </w:rPr>
              <w:t xml:space="preserve">(495) 645-94-79 </w:t>
            </w:r>
            <w:r>
              <w:rPr>
                <w:sz w:val="28"/>
                <w:szCs w:val="28"/>
              </w:rPr>
              <w:br/>
            </w:r>
            <w:r w:rsidRPr="004362AC">
              <w:rPr>
                <w:sz w:val="28"/>
                <w:szCs w:val="28"/>
              </w:rPr>
              <w:t>доб. 30-88</w:t>
            </w:r>
            <w:r>
              <w:rPr>
                <w:sz w:val="28"/>
                <w:szCs w:val="28"/>
              </w:rPr>
              <w:br/>
            </w:r>
            <w:r w:rsidRPr="004362AC">
              <w:rPr>
                <w:sz w:val="28"/>
                <w:szCs w:val="28"/>
                <w:lang w:val="en-US"/>
              </w:rPr>
              <w:t>U</w:t>
            </w:r>
            <w:r w:rsidRPr="004362AC">
              <w:rPr>
                <w:sz w:val="28"/>
                <w:szCs w:val="28"/>
              </w:rPr>
              <w:t>.</w:t>
            </w:r>
            <w:r w:rsidRPr="004362AC">
              <w:rPr>
                <w:sz w:val="28"/>
                <w:szCs w:val="28"/>
                <w:lang w:val="en-US"/>
              </w:rPr>
              <w:t>Vybornova</w:t>
            </w:r>
            <w:r w:rsidRPr="004362AC">
              <w:rPr>
                <w:sz w:val="28"/>
                <w:szCs w:val="28"/>
              </w:rPr>
              <w:t>@</w:t>
            </w:r>
            <w:r w:rsidRPr="004362AC">
              <w:rPr>
                <w:sz w:val="28"/>
                <w:szCs w:val="28"/>
                <w:lang w:val="en-US"/>
              </w:rPr>
              <w:t>gosnadzor</w:t>
            </w:r>
            <w:r w:rsidRPr="004362AC">
              <w:rPr>
                <w:sz w:val="28"/>
                <w:szCs w:val="28"/>
              </w:rPr>
              <w:t>.</w:t>
            </w:r>
            <w:r w:rsidRPr="004362AC">
              <w:rPr>
                <w:sz w:val="28"/>
                <w:szCs w:val="28"/>
                <w:lang w:val="en-US"/>
              </w:rPr>
              <w:t>ru</w:t>
            </w:r>
          </w:p>
        </w:tc>
      </w:tr>
    </w:tbl>
    <w:p w:rsidR="004F69AC" w:rsidRPr="00512A22" w:rsidRDefault="004F69AC" w:rsidP="004F69AC">
      <w:pPr>
        <w:pStyle w:val="a3"/>
        <w:widowControl w:val="0"/>
        <w:numPr>
          <w:ilvl w:val="0"/>
          <w:numId w:val="40"/>
        </w:numPr>
        <w:overflowPunct w:val="0"/>
        <w:autoSpaceDE w:val="0"/>
        <w:autoSpaceDN w:val="0"/>
        <w:adjustRightInd w:val="0"/>
        <w:spacing w:before="480" w:line="240" w:lineRule="auto"/>
        <w:ind w:left="1066" w:hanging="357"/>
        <w:jc w:val="center"/>
        <w:textAlignment w:val="baseline"/>
        <w:rPr>
          <w:rFonts w:ascii="Times New Roman" w:eastAsia="Times New Roman" w:hAnsi="Times New Roman" w:cs="Times New Roman"/>
          <w:b/>
          <w:bCs/>
          <w:sz w:val="28"/>
          <w:szCs w:val="28"/>
          <w:lang w:eastAsia="ru-RU"/>
        </w:rPr>
      </w:pPr>
      <w:r w:rsidRPr="00512A22">
        <w:rPr>
          <w:rFonts w:ascii="Times New Roman" w:eastAsia="Arial" w:hAnsi="Times New Roman" w:cs="Arial"/>
          <w:b/>
          <w:color w:val="000000"/>
          <w:sz w:val="28"/>
          <w:szCs w:val="28"/>
          <w:lang w:eastAsia="ru-RU" w:bidi="ru-RU"/>
        </w:rPr>
        <w:t>П</w:t>
      </w:r>
      <w:r w:rsidRPr="00BE100D">
        <w:rPr>
          <w:rFonts w:ascii="Times New Roman" w:eastAsia="Arial" w:hAnsi="Times New Roman" w:cs="Arial"/>
          <w:b/>
          <w:color w:val="000000"/>
          <w:sz w:val="28"/>
          <w:szCs w:val="28"/>
          <w:lang w:eastAsia="ru-RU" w:bidi="ru-RU"/>
        </w:rPr>
        <w:t xml:space="preserve">лан мероприятий по профилактике нарушений </w:t>
      </w:r>
      <w:r>
        <w:rPr>
          <w:rFonts w:ascii="Times New Roman" w:eastAsia="Arial" w:hAnsi="Times New Roman" w:cs="Arial"/>
          <w:b/>
          <w:color w:val="000000"/>
          <w:sz w:val="28"/>
          <w:szCs w:val="28"/>
          <w:lang w:eastAsia="ru-RU" w:bidi="ru-RU"/>
        </w:rPr>
        <w:br/>
      </w:r>
      <w:r w:rsidRPr="00512A22">
        <w:rPr>
          <w:rFonts w:ascii="Times New Roman" w:eastAsia="Arial" w:hAnsi="Times New Roman" w:cs="Arial"/>
          <w:b/>
          <w:color w:val="000000"/>
          <w:sz w:val="28"/>
          <w:szCs w:val="28"/>
          <w:lang w:eastAsia="ru-RU" w:bidi="ru-RU"/>
        </w:rPr>
        <w:t xml:space="preserve">обязательных требований </w:t>
      </w:r>
      <w:r w:rsidRPr="00BE100D">
        <w:rPr>
          <w:rFonts w:ascii="Times New Roman" w:eastAsia="Arial" w:hAnsi="Times New Roman" w:cs="Arial"/>
          <w:b/>
          <w:color w:val="000000"/>
          <w:sz w:val="28"/>
          <w:szCs w:val="28"/>
          <w:lang w:eastAsia="ru-RU" w:bidi="ru-RU"/>
        </w:rPr>
        <w:t xml:space="preserve">на </w:t>
      </w:r>
      <w:r w:rsidRPr="00512A22">
        <w:rPr>
          <w:rFonts w:ascii="Times New Roman" w:eastAsia="Arial" w:hAnsi="Times New Roman" w:cs="Arial"/>
          <w:b/>
          <w:color w:val="000000"/>
          <w:sz w:val="28"/>
          <w:szCs w:val="28"/>
          <w:lang w:eastAsia="ru-RU" w:bidi="ru-RU"/>
        </w:rPr>
        <w:t>2020</w:t>
      </w:r>
      <w:r w:rsidRPr="00BE100D">
        <w:rPr>
          <w:rFonts w:ascii="Times New Roman" w:eastAsia="Arial" w:hAnsi="Times New Roman" w:cs="Arial"/>
          <w:b/>
          <w:color w:val="000000"/>
          <w:sz w:val="28"/>
          <w:szCs w:val="28"/>
          <w:lang w:eastAsia="ru-RU" w:bidi="ru-RU"/>
        </w:rPr>
        <w:t xml:space="preserve"> год</w:t>
      </w:r>
    </w:p>
    <w:tbl>
      <w:tblPr>
        <w:tblStyle w:val="342"/>
        <w:tblW w:w="10565" w:type="dxa"/>
        <w:tblInd w:w="-459" w:type="dxa"/>
        <w:tblLayout w:type="fixed"/>
        <w:tblLook w:val="04A0" w:firstRow="1" w:lastRow="0" w:firstColumn="1" w:lastColumn="0" w:noHBand="0" w:noVBand="1"/>
      </w:tblPr>
      <w:tblGrid>
        <w:gridCol w:w="534"/>
        <w:gridCol w:w="4077"/>
        <w:gridCol w:w="1985"/>
        <w:gridCol w:w="1843"/>
        <w:gridCol w:w="2126"/>
      </w:tblGrid>
      <w:tr w:rsidR="004F69AC" w:rsidRPr="00B35DE0" w:rsidTr="00EB197A">
        <w:tc>
          <w:tcPr>
            <w:tcW w:w="534" w:type="dxa"/>
          </w:tcPr>
          <w:p w:rsidR="004F69AC" w:rsidRDefault="004F69AC" w:rsidP="00EB197A">
            <w:pPr>
              <w:spacing w:after="0" w:line="240" w:lineRule="auto"/>
              <w:jc w:val="center"/>
              <w:rPr>
                <w:rFonts w:ascii="Times New Roman" w:hAnsi="Times New Roman" w:cs="Times New Roman"/>
                <w:i/>
                <w:sz w:val="24"/>
                <w:szCs w:val="24"/>
              </w:rPr>
            </w:pPr>
          </w:p>
          <w:p w:rsidR="004F69AC" w:rsidRPr="00B35DE0" w:rsidRDefault="004F69AC" w:rsidP="00EB197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w:t>
            </w:r>
          </w:p>
        </w:tc>
        <w:tc>
          <w:tcPr>
            <w:tcW w:w="4077" w:type="dxa"/>
          </w:tcPr>
          <w:p w:rsidR="004F69AC" w:rsidRPr="00B35DE0" w:rsidRDefault="004F69AC" w:rsidP="00EB197A">
            <w:pPr>
              <w:spacing w:after="0" w:line="240" w:lineRule="auto"/>
              <w:jc w:val="center"/>
              <w:rPr>
                <w:rFonts w:ascii="Times New Roman" w:hAnsi="Times New Roman" w:cs="Times New Roman"/>
                <w:i/>
                <w:sz w:val="24"/>
                <w:szCs w:val="24"/>
              </w:rPr>
            </w:pPr>
            <w:r w:rsidRPr="00B35DE0">
              <w:rPr>
                <w:rFonts w:ascii="Times New Roman" w:hAnsi="Times New Roman" w:cs="Times New Roman"/>
                <w:i/>
                <w:sz w:val="24"/>
                <w:szCs w:val="24"/>
              </w:rPr>
              <w:t xml:space="preserve">Наименование </w:t>
            </w:r>
            <w:r w:rsidRPr="00B35DE0">
              <w:rPr>
                <w:rFonts w:ascii="Times New Roman" w:hAnsi="Times New Roman" w:cs="Times New Roman"/>
                <w:i/>
                <w:sz w:val="24"/>
                <w:szCs w:val="24"/>
              </w:rPr>
              <w:br/>
              <w:t>мероприятия</w:t>
            </w:r>
          </w:p>
        </w:tc>
        <w:tc>
          <w:tcPr>
            <w:tcW w:w="1985" w:type="dxa"/>
          </w:tcPr>
          <w:p w:rsidR="004F69AC" w:rsidRPr="00B35DE0" w:rsidRDefault="004F69AC" w:rsidP="00EB197A">
            <w:pPr>
              <w:spacing w:after="0" w:line="240" w:lineRule="auto"/>
              <w:jc w:val="center"/>
              <w:rPr>
                <w:rFonts w:ascii="Times New Roman" w:hAnsi="Times New Roman" w:cs="Times New Roman"/>
                <w:i/>
                <w:sz w:val="24"/>
                <w:szCs w:val="24"/>
              </w:rPr>
            </w:pPr>
            <w:r w:rsidRPr="00B35DE0">
              <w:rPr>
                <w:rFonts w:ascii="Times New Roman" w:hAnsi="Times New Roman" w:cs="Times New Roman"/>
                <w:i/>
                <w:sz w:val="24"/>
                <w:szCs w:val="24"/>
              </w:rPr>
              <w:t>Периодичность проведения</w:t>
            </w:r>
          </w:p>
        </w:tc>
        <w:tc>
          <w:tcPr>
            <w:tcW w:w="1843" w:type="dxa"/>
          </w:tcPr>
          <w:p w:rsidR="004F69AC" w:rsidRPr="00B35DE0" w:rsidRDefault="00A57CA5" w:rsidP="00EB197A">
            <w:pPr>
              <w:spacing w:after="0" w:line="240" w:lineRule="auto"/>
              <w:ind w:left="-108" w:right="-108"/>
              <w:jc w:val="center"/>
              <w:rPr>
                <w:rFonts w:ascii="Times New Roman" w:hAnsi="Times New Roman" w:cs="Times New Roman"/>
                <w:i/>
                <w:sz w:val="24"/>
                <w:szCs w:val="24"/>
              </w:rPr>
            </w:pPr>
            <w:r w:rsidRPr="00206259">
              <w:rPr>
                <w:rFonts w:ascii="Times New Roman" w:hAnsi="Times New Roman" w:cs="Times New Roman"/>
                <w:i/>
                <w:sz w:val="24"/>
                <w:szCs w:val="24"/>
              </w:rPr>
              <w:t>Под</w:t>
            </w:r>
            <w:r>
              <w:rPr>
                <w:rFonts w:ascii="Times New Roman" w:hAnsi="Times New Roman" w:cs="Times New Roman"/>
                <w:i/>
                <w:sz w:val="24"/>
                <w:szCs w:val="24"/>
              </w:rPr>
              <w:t>надзорные</w:t>
            </w:r>
            <w:r w:rsidR="004F69AC" w:rsidRPr="00B35DE0">
              <w:rPr>
                <w:rFonts w:ascii="Times New Roman" w:hAnsi="Times New Roman" w:cs="Times New Roman"/>
                <w:i/>
                <w:sz w:val="24"/>
                <w:szCs w:val="24"/>
              </w:rPr>
              <w:t xml:space="preserve"> субъекты</w:t>
            </w:r>
          </w:p>
        </w:tc>
        <w:tc>
          <w:tcPr>
            <w:tcW w:w="2126" w:type="dxa"/>
          </w:tcPr>
          <w:p w:rsidR="004F69AC" w:rsidRPr="00B35DE0" w:rsidRDefault="004F69AC" w:rsidP="00EB197A">
            <w:pPr>
              <w:spacing w:after="0" w:line="240" w:lineRule="auto"/>
              <w:jc w:val="center"/>
              <w:rPr>
                <w:rFonts w:ascii="Times New Roman" w:hAnsi="Times New Roman" w:cs="Times New Roman"/>
                <w:i/>
                <w:sz w:val="24"/>
                <w:szCs w:val="24"/>
              </w:rPr>
            </w:pPr>
            <w:r w:rsidRPr="00B35DE0">
              <w:rPr>
                <w:rFonts w:ascii="Times New Roman" w:hAnsi="Times New Roman" w:cs="Times New Roman"/>
                <w:i/>
                <w:sz w:val="24"/>
                <w:szCs w:val="24"/>
              </w:rPr>
              <w:t>Ожидаемые результаты</w:t>
            </w:r>
          </w:p>
        </w:tc>
      </w:tr>
      <w:tr w:rsidR="004F69AC" w:rsidRPr="005C6061" w:rsidTr="00EB197A">
        <w:tc>
          <w:tcPr>
            <w:tcW w:w="534" w:type="dxa"/>
            <w:vAlign w:val="center"/>
          </w:tcPr>
          <w:p w:rsidR="004F69AC" w:rsidRPr="00F93B93" w:rsidRDefault="004F69AC" w:rsidP="00EB197A">
            <w:pPr>
              <w:spacing w:after="0" w:line="240" w:lineRule="auto"/>
              <w:ind w:right="-108"/>
              <w:rPr>
                <w:rFonts w:ascii="Times New Roman" w:hAnsi="Times New Roman" w:cs="Times New Roman"/>
                <w:sz w:val="26"/>
                <w:szCs w:val="26"/>
              </w:rPr>
            </w:pPr>
            <w:r w:rsidRPr="00F93B93">
              <w:rPr>
                <w:rFonts w:ascii="Times New Roman" w:hAnsi="Times New Roman" w:cs="Times New Roman"/>
                <w:sz w:val="26"/>
                <w:szCs w:val="26"/>
              </w:rPr>
              <w:t>1</w:t>
            </w:r>
          </w:p>
        </w:tc>
        <w:tc>
          <w:tcPr>
            <w:tcW w:w="4077" w:type="dxa"/>
            <w:vAlign w:val="center"/>
          </w:tcPr>
          <w:p w:rsidR="004F69AC" w:rsidRPr="00F93B93" w:rsidRDefault="004F69AC" w:rsidP="00EB197A">
            <w:pPr>
              <w:widowControl w:val="0"/>
              <w:autoSpaceDE w:val="0"/>
              <w:autoSpaceDN w:val="0"/>
              <w:spacing w:after="0" w:line="240" w:lineRule="auto"/>
              <w:rPr>
                <w:rFonts w:ascii="Times New Roman" w:hAnsi="Times New Roman" w:cs="Times New Roman"/>
                <w:b/>
                <w:sz w:val="26"/>
                <w:szCs w:val="26"/>
              </w:rPr>
            </w:pPr>
            <w:r w:rsidRPr="00F93B93">
              <w:rPr>
                <w:rFonts w:ascii="Times New Roman" w:hAnsi="Times New Roman" w:cs="Times New Roman"/>
                <w:sz w:val="26"/>
                <w:szCs w:val="26"/>
              </w:rPr>
              <w:t>Направление писем</w:t>
            </w:r>
            <w:r>
              <w:rPr>
                <w:rFonts w:ascii="Times New Roman" w:hAnsi="Times New Roman" w:cs="Times New Roman"/>
                <w:sz w:val="26"/>
                <w:szCs w:val="26"/>
              </w:rPr>
              <w:t xml:space="preserve"> </w:t>
            </w:r>
            <w:r w:rsidRPr="00F93B93">
              <w:rPr>
                <w:rFonts w:ascii="Times New Roman" w:hAnsi="Times New Roman" w:cs="Times New Roman"/>
                <w:sz w:val="26"/>
                <w:szCs w:val="26"/>
              </w:rPr>
              <w:t xml:space="preserve">с целью разъяснения позиции Ростехнадзора по актуальным вопросам в сфере саморегулирования </w:t>
            </w:r>
          </w:p>
        </w:tc>
        <w:tc>
          <w:tcPr>
            <w:tcW w:w="1985" w:type="dxa"/>
            <w:vAlign w:val="center"/>
          </w:tcPr>
          <w:p w:rsidR="004F69AC" w:rsidRPr="00F93B93" w:rsidRDefault="004F69AC" w:rsidP="00EB197A">
            <w:pPr>
              <w:spacing w:after="0" w:line="240" w:lineRule="auto"/>
              <w:ind w:left="-108"/>
              <w:rPr>
                <w:rFonts w:ascii="Times New Roman" w:hAnsi="Times New Roman" w:cs="Times New Roman"/>
                <w:sz w:val="26"/>
                <w:szCs w:val="26"/>
              </w:rPr>
            </w:pPr>
          </w:p>
          <w:p w:rsidR="004F69AC" w:rsidRPr="00F93B93" w:rsidRDefault="004F69AC" w:rsidP="00EB197A">
            <w:pPr>
              <w:spacing w:after="0" w:line="240" w:lineRule="auto"/>
              <w:ind w:hanging="108"/>
              <w:jc w:val="center"/>
              <w:rPr>
                <w:rFonts w:ascii="Times New Roman" w:hAnsi="Times New Roman" w:cs="Times New Roman"/>
                <w:sz w:val="26"/>
                <w:szCs w:val="26"/>
              </w:rPr>
            </w:pPr>
            <w:r w:rsidRPr="00F93B93">
              <w:rPr>
                <w:rFonts w:ascii="Times New Roman" w:hAnsi="Times New Roman" w:cs="Times New Roman"/>
                <w:sz w:val="26"/>
                <w:szCs w:val="26"/>
              </w:rPr>
              <w:t>2020 год</w:t>
            </w:r>
          </w:p>
        </w:tc>
        <w:tc>
          <w:tcPr>
            <w:tcW w:w="1843" w:type="dxa"/>
            <w:vAlign w:val="center"/>
          </w:tcPr>
          <w:p w:rsidR="004F69AC" w:rsidRPr="00F93B93" w:rsidRDefault="004F69AC" w:rsidP="00EB197A">
            <w:pPr>
              <w:spacing w:before="120" w:after="0" w:line="240" w:lineRule="auto"/>
              <w:rPr>
                <w:rFonts w:ascii="Times New Roman" w:hAnsi="Times New Roman" w:cs="Times New Roman"/>
                <w:sz w:val="26"/>
                <w:szCs w:val="26"/>
              </w:rPr>
            </w:pPr>
            <w:r w:rsidRPr="00F93B93">
              <w:rPr>
                <w:rFonts w:ascii="Times New Roman" w:eastAsia="Calibri" w:hAnsi="Times New Roman" w:cs="Times New Roman"/>
                <w:sz w:val="26"/>
                <w:szCs w:val="26"/>
              </w:rPr>
              <w:t>Саморегули</w:t>
            </w:r>
            <w:r>
              <w:rPr>
                <w:rFonts w:ascii="Times New Roman" w:eastAsia="Calibri" w:hAnsi="Times New Roman" w:cs="Times New Roman"/>
                <w:sz w:val="26"/>
                <w:szCs w:val="26"/>
              </w:rPr>
              <w:t>-</w:t>
            </w:r>
            <w:r w:rsidRPr="00F93B93">
              <w:rPr>
                <w:rFonts w:ascii="Times New Roman" w:eastAsia="Calibri" w:hAnsi="Times New Roman" w:cs="Times New Roman"/>
                <w:sz w:val="26"/>
                <w:szCs w:val="26"/>
              </w:rPr>
              <w:t>руемые организации</w:t>
            </w:r>
          </w:p>
        </w:tc>
        <w:tc>
          <w:tcPr>
            <w:tcW w:w="2126" w:type="dxa"/>
            <w:vAlign w:val="center"/>
          </w:tcPr>
          <w:p w:rsidR="004F69AC" w:rsidRPr="00F93B93" w:rsidRDefault="004F69AC" w:rsidP="00EB197A">
            <w:pPr>
              <w:spacing w:before="120" w:after="0" w:line="240" w:lineRule="auto"/>
              <w:rPr>
                <w:rFonts w:ascii="Times New Roman" w:hAnsi="Times New Roman" w:cs="Times New Roman"/>
                <w:sz w:val="26"/>
                <w:szCs w:val="26"/>
              </w:rPr>
            </w:pPr>
            <w:r w:rsidRPr="00F93B93">
              <w:rPr>
                <w:rFonts w:ascii="Times New Roman" w:hAnsi="Times New Roman" w:cs="Times New Roman"/>
                <w:sz w:val="26"/>
                <w:szCs w:val="26"/>
              </w:rPr>
              <w:t xml:space="preserve">Повышение информирован-ности руководства </w:t>
            </w:r>
            <w:r w:rsidR="00F01556">
              <w:rPr>
                <w:rFonts w:ascii="Times New Roman" w:hAnsi="Times New Roman" w:cs="Times New Roman"/>
                <w:sz w:val="26"/>
                <w:szCs w:val="26"/>
              </w:rPr>
              <w:br/>
            </w:r>
            <w:r w:rsidRPr="00F93B93">
              <w:rPr>
                <w:rFonts w:ascii="Times New Roman" w:hAnsi="Times New Roman" w:cs="Times New Roman"/>
                <w:sz w:val="26"/>
                <w:szCs w:val="26"/>
              </w:rPr>
              <w:t xml:space="preserve">и персонала поднадзорных </w:t>
            </w:r>
            <w:r w:rsidR="001B4652">
              <w:rPr>
                <w:rFonts w:ascii="Times New Roman" w:hAnsi="Times New Roman" w:cs="Times New Roman"/>
                <w:sz w:val="26"/>
                <w:szCs w:val="26"/>
              </w:rPr>
              <w:t>субъектов</w:t>
            </w:r>
            <w:r w:rsidRPr="00F93B93">
              <w:rPr>
                <w:rFonts w:ascii="Times New Roman" w:hAnsi="Times New Roman" w:cs="Times New Roman"/>
                <w:sz w:val="26"/>
                <w:szCs w:val="26"/>
              </w:rPr>
              <w:t xml:space="preserve"> </w:t>
            </w:r>
            <w:r w:rsidRPr="00F93B93">
              <w:rPr>
                <w:rFonts w:ascii="Times New Roman" w:hAnsi="Times New Roman" w:cs="Times New Roman"/>
                <w:sz w:val="26"/>
                <w:szCs w:val="26"/>
              </w:rPr>
              <w:br/>
              <w:t>об обязательных требованиях</w:t>
            </w:r>
          </w:p>
        </w:tc>
      </w:tr>
      <w:tr w:rsidR="004F69AC" w:rsidRPr="005C6061" w:rsidTr="00EB197A">
        <w:tc>
          <w:tcPr>
            <w:tcW w:w="534" w:type="dxa"/>
            <w:vAlign w:val="center"/>
          </w:tcPr>
          <w:p w:rsidR="004F69AC" w:rsidRPr="00F93B93" w:rsidRDefault="004F69AC" w:rsidP="00EB197A">
            <w:pPr>
              <w:spacing w:after="0" w:line="240" w:lineRule="auto"/>
              <w:rPr>
                <w:rFonts w:ascii="Times New Roman" w:eastAsia="Calibri" w:hAnsi="Times New Roman" w:cs="Times New Roman"/>
                <w:sz w:val="26"/>
                <w:szCs w:val="26"/>
              </w:rPr>
            </w:pPr>
            <w:r w:rsidRPr="00F93B93">
              <w:rPr>
                <w:rFonts w:ascii="Times New Roman" w:eastAsia="Calibri" w:hAnsi="Times New Roman" w:cs="Times New Roman"/>
                <w:sz w:val="26"/>
                <w:szCs w:val="26"/>
              </w:rPr>
              <w:t>2</w:t>
            </w:r>
          </w:p>
        </w:tc>
        <w:tc>
          <w:tcPr>
            <w:tcW w:w="4077" w:type="dxa"/>
            <w:vAlign w:val="center"/>
          </w:tcPr>
          <w:p w:rsidR="004F69AC" w:rsidRPr="00F93B93" w:rsidRDefault="004F69AC" w:rsidP="00EB197A">
            <w:pPr>
              <w:widowControl w:val="0"/>
              <w:autoSpaceDE w:val="0"/>
              <w:autoSpaceDN w:val="0"/>
              <w:spacing w:after="0" w:line="240" w:lineRule="auto"/>
              <w:rPr>
                <w:rFonts w:ascii="Times New Roman" w:hAnsi="Times New Roman" w:cs="Times New Roman"/>
                <w:sz w:val="26"/>
                <w:szCs w:val="26"/>
              </w:rPr>
            </w:pPr>
            <w:r w:rsidRPr="00F93B93">
              <w:rPr>
                <w:rFonts w:ascii="Times New Roman" w:hAnsi="Times New Roman" w:cs="Times New Roman"/>
                <w:sz w:val="26"/>
                <w:szCs w:val="26"/>
              </w:rPr>
              <w:t xml:space="preserve">Обобщение и анализ правоприменительной практики </w:t>
            </w:r>
          </w:p>
        </w:tc>
        <w:tc>
          <w:tcPr>
            <w:tcW w:w="1985" w:type="dxa"/>
            <w:vAlign w:val="center"/>
          </w:tcPr>
          <w:p w:rsidR="004F69AC" w:rsidRPr="00F93B93" w:rsidRDefault="00140E78" w:rsidP="00140E7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Один раз </w:t>
            </w:r>
            <w:r>
              <w:rPr>
                <w:rFonts w:ascii="Times New Roman" w:hAnsi="Times New Roman" w:cs="Times New Roman"/>
                <w:sz w:val="26"/>
                <w:szCs w:val="26"/>
              </w:rPr>
              <w:br/>
              <w:t>в полугодие</w:t>
            </w:r>
          </w:p>
        </w:tc>
        <w:tc>
          <w:tcPr>
            <w:tcW w:w="1843" w:type="dxa"/>
            <w:vAlign w:val="center"/>
          </w:tcPr>
          <w:p w:rsidR="004F69AC" w:rsidRPr="00F93B93" w:rsidRDefault="004F69AC" w:rsidP="00EB197A">
            <w:pPr>
              <w:rPr>
                <w:sz w:val="26"/>
                <w:szCs w:val="26"/>
              </w:rPr>
            </w:pPr>
            <w:r w:rsidRPr="00F93B93">
              <w:rPr>
                <w:rFonts w:ascii="Times New Roman" w:eastAsia="Calibri" w:hAnsi="Times New Roman" w:cs="Times New Roman"/>
                <w:sz w:val="26"/>
                <w:szCs w:val="26"/>
              </w:rPr>
              <w:t>Саморегули</w:t>
            </w:r>
            <w:r>
              <w:rPr>
                <w:rFonts w:ascii="Times New Roman" w:eastAsia="Calibri" w:hAnsi="Times New Roman" w:cs="Times New Roman"/>
                <w:sz w:val="26"/>
                <w:szCs w:val="26"/>
              </w:rPr>
              <w:t>-</w:t>
            </w:r>
            <w:r w:rsidRPr="00F93B93">
              <w:rPr>
                <w:rFonts w:ascii="Times New Roman" w:eastAsia="Calibri" w:hAnsi="Times New Roman" w:cs="Times New Roman"/>
                <w:sz w:val="26"/>
                <w:szCs w:val="26"/>
              </w:rPr>
              <w:t>руемые организации</w:t>
            </w:r>
          </w:p>
        </w:tc>
        <w:tc>
          <w:tcPr>
            <w:tcW w:w="2126" w:type="dxa"/>
            <w:vAlign w:val="center"/>
          </w:tcPr>
          <w:p w:rsidR="004F69AC" w:rsidRPr="00F93B93" w:rsidRDefault="004F69AC" w:rsidP="00EB197A">
            <w:pPr>
              <w:spacing w:before="120" w:after="0" w:line="240" w:lineRule="auto"/>
              <w:rPr>
                <w:rFonts w:ascii="Times New Roman" w:hAnsi="Times New Roman" w:cs="Times New Roman"/>
                <w:sz w:val="26"/>
                <w:szCs w:val="26"/>
              </w:rPr>
            </w:pPr>
            <w:r w:rsidRPr="00F93B93">
              <w:rPr>
                <w:rFonts w:ascii="Times New Roman" w:hAnsi="Times New Roman" w:cs="Times New Roman"/>
                <w:sz w:val="26"/>
                <w:szCs w:val="26"/>
              </w:rPr>
              <w:t xml:space="preserve">Повышение информирован-ности руководства </w:t>
            </w:r>
            <w:r w:rsidR="00F01556">
              <w:rPr>
                <w:rFonts w:ascii="Times New Roman" w:hAnsi="Times New Roman" w:cs="Times New Roman"/>
                <w:sz w:val="26"/>
                <w:szCs w:val="26"/>
              </w:rPr>
              <w:br/>
            </w:r>
            <w:r w:rsidRPr="00F93B93">
              <w:rPr>
                <w:rFonts w:ascii="Times New Roman" w:hAnsi="Times New Roman" w:cs="Times New Roman"/>
                <w:sz w:val="26"/>
                <w:szCs w:val="26"/>
              </w:rPr>
              <w:t xml:space="preserve">и персонала поднадзорных </w:t>
            </w:r>
            <w:r w:rsidR="001B4652">
              <w:rPr>
                <w:rFonts w:ascii="Times New Roman" w:hAnsi="Times New Roman" w:cs="Times New Roman"/>
                <w:sz w:val="26"/>
                <w:szCs w:val="26"/>
              </w:rPr>
              <w:t>субъектов</w:t>
            </w:r>
            <w:r w:rsidRPr="00F93B93">
              <w:rPr>
                <w:rFonts w:ascii="Times New Roman" w:hAnsi="Times New Roman" w:cs="Times New Roman"/>
                <w:sz w:val="26"/>
                <w:szCs w:val="26"/>
              </w:rPr>
              <w:t xml:space="preserve"> </w:t>
            </w:r>
            <w:r w:rsidRPr="00F93B93">
              <w:rPr>
                <w:rFonts w:ascii="Times New Roman" w:hAnsi="Times New Roman" w:cs="Times New Roman"/>
                <w:sz w:val="26"/>
                <w:szCs w:val="26"/>
              </w:rPr>
              <w:br/>
              <w:t>об обязательных требованиях</w:t>
            </w:r>
          </w:p>
        </w:tc>
      </w:tr>
      <w:tr w:rsidR="004F69AC" w:rsidRPr="005C6061" w:rsidTr="00EB197A">
        <w:tc>
          <w:tcPr>
            <w:tcW w:w="534" w:type="dxa"/>
            <w:vAlign w:val="center"/>
          </w:tcPr>
          <w:p w:rsidR="004F69AC" w:rsidRPr="00F93B93" w:rsidRDefault="004F69AC" w:rsidP="00EB197A">
            <w:pPr>
              <w:spacing w:after="0" w:line="240" w:lineRule="auto"/>
              <w:rPr>
                <w:rFonts w:ascii="Times New Roman" w:hAnsi="Times New Roman" w:cs="Times New Roman"/>
                <w:sz w:val="26"/>
                <w:szCs w:val="26"/>
              </w:rPr>
            </w:pPr>
            <w:r w:rsidRPr="00F93B93">
              <w:rPr>
                <w:rFonts w:ascii="Times New Roman" w:hAnsi="Times New Roman" w:cs="Times New Roman"/>
                <w:sz w:val="26"/>
                <w:szCs w:val="26"/>
              </w:rPr>
              <w:t>3</w:t>
            </w:r>
          </w:p>
        </w:tc>
        <w:tc>
          <w:tcPr>
            <w:tcW w:w="4077" w:type="dxa"/>
            <w:vAlign w:val="center"/>
          </w:tcPr>
          <w:p w:rsidR="004F69AC" w:rsidRPr="00F93B93" w:rsidRDefault="004F69AC" w:rsidP="00EB197A">
            <w:pPr>
              <w:widowControl w:val="0"/>
              <w:autoSpaceDE w:val="0"/>
              <w:autoSpaceDN w:val="0"/>
              <w:spacing w:after="0" w:line="240" w:lineRule="auto"/>
              <w:rPr>
                <w:rFonts w:ascii="Times New Roman" w:hAnsi="Times New Roman" w:cs="Times New Roman"/>
                <w:sz w:val="26"/>
                <w:szCs w:val="26"/>
              </w:rPr>
            </w:pPr>
            <w:r w:rsidRPr="00F93B93">
              <w:rPr>
                <w:rFonts w:ascii="Times New Roman" w:hAnsi="Times New Roman" w:cs="Times New Roman"/>
                <w:sz w:val="26"/>
                <w:szCs w:val="26"/>
              </w:rPr>
              <w:t xml:space="preserve">Актуализация размещенной </w:t>
            </w:r>
            <w:r w:rsidR="00F01556">
              <w:rPr>
                <w:rFonts w:ascii="Times New Roman" w:hAnsi="Times New Roman" w:cs="Times New Roman"/>
                <w:sz w:val="26"/>
                <w:szCs w:val="26"/>
              </w:rPr>
              <w:br/>
            </w:r>
            <w:r w:rsidRPr="00F93B93">
              <w:rPr>
                <w:rFonts w:ascii="Times New Roman" w:hAnsi="Times New Roman" w:cs="Times New Roman"/>
                <w:sz w:val="26"/>
                <w:szCs w:val="26"/>
              </w:rPr>
              <w:t xml:space="preserve">на официальном сайте Ростехнадзора информации </w:t>
            </w:r>
          </w:p>
        </w:tc>
        <w:tc>
          <w:tcPr>
            <w:tcW w:w="1985" w:type="dxa"/>
            <w:vAlign w:val="center"/>
          </w:tcPr>
          <w:p w:rsidR="004F69AC" w:rsidRPr="00F93B93" w:rsidRDefault="004F69AC" w:rsidP="00EB197A">
            <w:pPr>
              <w:spacing w:after="0" w:line="240" w:lineRule="auto"/>
              <w:jc w:val="center"/>
              <w:rPr>
                <w:rFonts w:ascii="Times New Roman" w:hAnsi="Times New Roman" w:cs="Times New Roman"/>
                <w:sz w:val="26"/>
                <w:szCs w:val="26"/>
              </w:rPr>
            </w:pPr>
            <w:r w:rsidRPr="00F93B93">
              <w:rPr>
                <w:rFonts w:ascii="Times New Roman" w:hAnsi="Times New Roman" w:cs="Times New Roman"/>
                <w:sz w:val="26"/>
                <w:szCs w:val="26"/>
              </w:rPr>
              <w:t>2020 год</w:t>
            </w:r>
          </w:p>
        </w:tc>
        <w:tc>
          <w:tcPr>
            <w:tcW w:w="1843" w:type="dxa"/>
            <w:vAlign w:val="center"/>
          </w:tcPr>
          <w:p w:rsidR="004F69AC" w:rsidRPr="00F93B93" w:rsidRDefault="004F69AC" w:rsidP="00EB197A">
            <w:pPr>
              <w:rPr>
                <w:sz w:val="26"/>
                <w:szCs w:val="26"/>
              </w:rPr>
            </w:pPr>
            <w:r w:rsidRPr="00F93B93">
              <w:rPr>
                <w:rFonts w:ascii="Times New Roman" w:eastAsia="Calibri" w:hAnsi="Times New Roman" w:cs="Times New Roman"/>
                <w:sz w:val="26"/>
                <w:szCs w:val="26"/>
              </w:rPr>
              <w:t>Саморегули</w:t>
            </w:r>
            <w:r>
              <w:rPr>
                <w:rFonts w:ascii="Times New Roman" w:eastAsia="Calibri" w:hAnsi="Times New Roman" w:cs="Times New Roman"/>
                <w:sz w:val="26"/>
                <w:szCs w:val="26"/>
              </w:rPr>
              <w:t>-</w:t>
            </w:r>
            <w:r w:rsidRPr="00F93B93">
              <w:rPr>
                <w:rFonts w:ascii="Times New Roman" w:eastAsia="Calibri" w:hAnsi="Times New Roman" w:cs="Times New Roman"/>
                <w:sz w:val="26"/>
                <w:szCs w:val="26"/>
              </w:rPr>
              <w:t>руемые организации</w:t>
            </w:r>
          </w:p>
        </w:tc>
        <w:tc>
          <w:tcPr>
            <w:tcW w:w="2126" w:type="dxa"/>
            <w:vAlign w:val="center"/>
          </w:tcPr>
          <w:p w:rsidR="004F69AC" w:rsidRPr="00F93B93" w:rsidRDefault="004F69AC" w:rsidP="00EB197A">
            <w:pPr>
              <w:spacing w:after="0" w:line="240" w:lineRule="auto"/>
              <w:rPr>
                <w:rFonts w:ascii="Times New Roman" w:hAnsi="Times New Roman" w:cs="Times New Roman"/>
                <w:sz w:val="26"/>
                <w:szCs w:val="26"/>
              </w:rPr>
            </w:pPr>
            <w:r w:rsidRPr="00F93B93">
              <w:rPr>
                <w:rFonts w:ascii="Times New Roman" w:hAnsi="Times New Roman" w:cs="Times New Roman"/>
                <w:sz w:val="26"/>
                <w:szCs w:val="26"/>
              </w:rPr>
              <w:t xml:space="preserve">Информирова-ние руководства и персонала поднадзорных </w:t>
            </w:r>
            <w:r w:rsidR="001B4652">
              <w:rPr>
                <w:rFonts w:ascii="Times New Roman" w:hAnsi="Times New Roman" w:cs="Times New Roman"/>
                <w:sz w:val="26"/>
                <w:szCs w:val="26"/>
              </w:rPr>
              <w:t>субъектов</w:t>
            </w:r>
            <w:r w:rsidRPr="00F93B93">
              <w:rPr>
                <w:rFonts w:ascii="Times New Roman" w:hAnsi="Times New Roman" w:cs="Times New Roman"/>
                <w:sz w:val="26"/>
                <w:szCs w:val="26"/>
              </w:rPr>
              <w:t xml:space="preserve"> </w:t>
            </w:r>
            <w:r w:rsidRPr="00F93B93">
              <w:rPr>
                <w:rFonts w:ascii="Times New Roman" w:hAnsi="Times New Roman" w:cs="Times New Roman"/>
                <w:sz w:val="26"/>
                <w:szCs w:val="26"/>
              </w:rPr>
              <w:br/>
              <w:t>об обязательных требованиях</w:t>
            </w:r>
          </w:p>
        </w:tc>
      </w:tr>
      <w:tr w:rsidR="004F69AC" w:rsidRPr="005C6061" w:rsidTr="00EB197A">
        <w:tc>
          <w:tcPr>
            <w:tcW w:w="534" w:type="dxa"/>
            <w:vAlign w:val="center"/>
          </w:tcPr>
          <w:p w:rsidR="004F69AC" w:rsidRPr="00F93B93" w:rsidRDefault="004F69AC" w:rsidP="00EB197A">
            <w:pPr>
              <w:spacing w:after="0" w:line="240" w:lineRule="auto"/>
              <w:rPr>
                <w:rFonts w:ascii="Times New Roman" w:hAnsi="Times New Roman" w:cs="Times New Roman"/>
                <w:sz w:val="26"/>
                <w:szCs w:val="26"/>
              </w:rPr>
            </w:pPr>
            <w:r w:rsidRPr="00F93B93">
              <w:rPr>
                <w:rFonts w:ascii="Times New Roman" w:hAnsi="Times New Roman" w:cs="Times New Roman"/>
                <w:sz w:val="26"/>
                <w:szCs w:val="26"/>
              </w:rPr>
              <w:t>4</w:t>
            </w:r>
          </w:p>
        </w:tc>
        <w:tc>
          <w:tcPr>
            <w:tcW w:w="4077" w:type="dxa"/>
            <w:vAlign w:val="center"/>
          </w:tcPr>
          <w:p w:rsidR="004F69AC" w:rsidRDefault="004F69AC" w:rsidP="00EB197A">
            <w:pPr>
              <w:widowControl w:val="0"/>
              <w:autoSpaceDE w:val="0"/>
              <w:autoSpaceDN w:val="0"/>
              <w:spacing w:after="0" w:line="240" w:lineRule="auto"/>
              <w:rPr>
                <w:rFonts w:ascii="Times New Roman" w:hAnsi="Times New Roman" w:cs="Times New Roman"/>
                <w:sz w:val="26"/>
                <w:szCs w:val="26"/>
              </w:rPr>
            </w:pPr>
            <w:r w:rsidRPr="00F93B93">
              <w:rPr>
                <w:rFonts w:ascii="Times New Roman" w:hAnsi="Times New Roman" w:cs="Times New Roman"/>
                <w:sz w:val="26"/>
                <w:szCs w:val="26"/>
              </w:rPr>
              <w:t xml:space="preserve">Проведение вебинара </w:t>
            </w:r>
            <w:r w:rsidRPr="00F93B93">
              <w:rPr>
                <w:rFonts w:ascii="Times New Roman" w:hAnsi="Times New Roman" w:cs="Times New Roman"/>
                <w:sz w:val="26"/>
                <w:szCs w:val="26"/>
              </w:rPr>
              <w:br/>
              <w:t xml:space="preserve">с территориальными органами </w:t>
            </w:r>
          </w:p>
          <w:p w:rsidR="004F69AC" w:rsidRPr="00F93B93" w:rsidRDefault="004F69AC" w:rsidP="00EB197A">
            <w:pPr>
              <w:widowControl w:val="0"/>
              <w:autoSpaceDE w:val="0"/>
              <w:autoSpaceDN w:val="0"/>
              <w:spacing w:after="0" w:line="240" w:lineRule="auto"/>
              <w:rPr>
                <w:rFonts w:ascii="Times New Roman" w:hAnsi="Times New Roman" w:cs="Times New Roman"/>
                <w:sz w:val="26"/>
                <w:szCs w:val="26"/>
              </w:rPr>
            </w:pPr>
            <w:r w:rsidRPr="00F93B93">
              <w:rPr>
                <w:rFonts w:ascii="Times New Roman" w:hAnsi="Times New Roman" w:cs="Times New Roman"/>
                <w:sz w:val="26"/>
                <w:szCs w:val="26"/>
              </w:rPr>
              <w:t>по вопросам в сфере саморегулирования</w:t>
            </w:r>
          </w:p>
        </w:tc>
        <w:tc>
          <w:tcPr>
            <w:tcW w:w="1985" w:type="dxa"/>
            <w:vAlign w:val="center"/>
          </w:tcPr>
          <w:p w:rsidR="004F69AC" w:rsidRPr="00F93B93" w:rsidRDefault="004F69AC" w:rsidP="00EB197A">
            <w:pPr>
              <w:spacing w:after="0" w:line="240" w:lineRule="auto"/>
              <w:jc w:val="center"/>
              <w:rPr>
                <w:rFonts w:ascii="Times New Roman" w:hAnsi="Times New Roman" w:cs="Times New Roman"/>
                <w:sz w:val="26"/>
                <w:szCs w:val="26"/>
              </w:rPr>
            </w:pPr>
            <w:r w:rsidRPr="00F93B93">
              <w:rPr>
                <w:rFonts w:ascii="Times New Roman" w:hAnsi="Times New Roman" w:cs="Times New Roman"/>
                <w:sz w:val="26"/>
                <w:szCs w:val="26"/>
              </w:rPr>
              <w:t>2020 год</w:t>
            </w:r>
          </w:p>
        </w:tc>
        <w:tc>
          <w:tcPr>
            <w:tcW w:w="1843" w:type="dxa"/>
            <w:vAlign w:val="center"/>
          </w:tcPr>
          <w:p w:rsidR="004F69AC" w:rsidRPr="00F93B93" w:rsidRDefault="004F69AC" w:rsidP="00EB197A">
            <w:pPr>
              <w:rPr>
                <w:sz w:val="26"/>
                <w:szCs w:val="26"/>
              </w:rPr>
            </w:pPr>
            <w:r w:rsidRPr="00F93B93">
              <w:rPr>
                <w:rFonts w:ascii="Times New Roman" w:eastAsia="Calibri" w:hAnsi="Times New Roman" w:cs="Times New Roman"/>
                <w:sz w:val="26"/>
                <w:szCs w:val="26"/>
              </w:rPr>
              <w:t>Саморегули</w:t>
            </w:r>
            <w:r>
              <w:rPr>
                <w:rFonts w:ascii="Times New Roman" w:eastAsia="Calibri" w:hAnsi="Times New Roman" w:cs="Times New Roman"/>
                <w:sz w:val="26"/>
                <w:szCs w:val="26"/>
              </w:rPr>
              <w:t>-</w:t>
            </w:r>
            <w:r w:rsidRPr="00F93B93">
              <w:rPr>
                <w:rFonts w:ascii="Times New Roman" w:eastAsia="Calibri" w:hAnsi="Times New Roman" w:cs="Times New Roman"/>
                <w:sz w:val="26"/>
                <w:szCs w:val="26"/>
              </w:rPr>
              <w:t>руемые организации</w:t>
            </w:r>
          </w:p>
        </w:tc>
        <w:tc>
          <w:tcPr>
            <w:tcW w:w="2126" w:type="dxa"/>
            <w:vAlign w:val="center"/>
          </w:tcPr>
          <w:p w:rsidR="004F69AC" w:rsidRPr="00F93B93" w:rsidRDefault="004F69AC" w:rsidP="00EB197A">
            <w:pPr>
              <w:spacing w:after="0" w:line="240" w:lineRule="auto"/>
              <w:rPr>
                <w:rFonts w:ascii="Times New Roman" w:hAnsi="Times New Roman" w:cs="Times New Roman"/>
                <w:sz w:val="26"/>
                <w:szCs w:val="26"/>
              </w:rPr>
            </w:pPr>
            <w:r w:rsidRPr="00F93B93">
              <w:rPr>
                <w:rFonts w:ascii="Times New Roman" w:hAnsi="Times New Roman" w:cs="Times New Roman"/>
                <w:sz w:val="26"/>
                <w:szCs w:val="26"/>
              </w:rPr>
              <w:t xml:space="preserve">Информирова-ние руководства и персонала поднадзорных </w:t>
            </w:r>
            <w:r w:rsidR="001B4652">
              <w:rPr>
                <w:rFonts w:ascii="Times New Roman" w:hAnsi="Times New Roman" w:cs="Times New Roman"/>
                <w:sz w:val="26"/>
                <w:szCs w:val="26"/>
              </w:rPr>
              <w:t>субъектов</w:t>
            </w:r>
            <w:r w:rsidRPr="00F93B93">
              <w:rPr>
                <w:rFonts w:ascii="Times New Roman" w:hAnsi="Times New Roman" w:cs="Times New Roman"/>
                <w:sz w:val="26"/>
                <w:szCs w:val="26"/>
              </w:rPr>
              <w:t xml:space="preserve"> </w:t>
            </w:r>
            <w:r w:rsidRPr="00F93B93">
              <w:rPr>
                <w:rFonts w:ascii="Times New Roman" w:hAnsi="Times New Roman" w:cs="Times New Roman"/>
                <w:sz w:val="26"/>
                <w:szCs w:val="26"/>
              </w:rPr>
              <w:br/>
              <w:t>об обязательных требованиях</w:t>
            </w:r>
          </w:p>
        </w:tc>
      </w:tr>
    </w:tbl>
    <w:p w:rsidR="004F69AC" w:rsidRPr="00B40F16" w:rsidRDefault="004F69AC" w:rsidP="004F69AC">
      <w:pPr>
        <w:widowControl w:val="0"/>
        <w:tabs>
          <w:tab w:val="left" w:pos="833"/>
          <w:tab w:val="left" w:pos="1134"/>
        </w:tabs>
        <w:spacing w:after="0" w:line="360" w:lineRule="auto"/>
        <w:ind w:firstLine="709"/>
        <w:jc w:val="both"/>
        <w:rPr>
          <w:rFonts w:ascii="Times New Roman" w:eastAsia="Arial" w:hAnsi="Times New Roman" w:cs="Arial"/>
          <w:b/>
          <w:color w:val="000000"/>
          <w:sz w:val="16"/>
          <w:szCs w:val="16"/>
          <w:lang w:eastAsia="ru-RU" w:bidi="ru-RU"/>
        </w:rPr>
      </w:pPr>
    </w:p>
    <w:p w:rsidR="004F69AC" w:rsidRPr="00330F3F" w:rsidRDefault="004F69AC" w:rsidP="004F69AC">
      <w:pPr>
        <w:pStyle w:val="a3"/>
        <w:numPr>
          <w:ilvl w:val="0"/>
          <w:numId w:val="40"/>
        </w:numPr>
        <w:spacing w:line="240" w:lineRule="auto"/>
        <w:jc w:val="center"/>
        <w:rPr>
          <w:rFonts w:ascii="Times New Roman" w:eastAsia="Times New Roman" w:hAnsi="Times New Roman" w:cs="Times New Roman"/>
          <w:b/>
          <w:sz w:val="28"/>
          <w:szCs w:val="28"/>
          <w:lang w:eastAsia="ru-RU"/>
        </w:rPr>
      </w:pPr>
      <w:r w:rsidRPr="00330F3F">
        <w:rPr>
          <w:rFonts w:ascii="Times New Roman" w:eastAsia="Times New Roman" w:hAnsi="Times New Roman" w:cs="Times New Roman"/>
          <w:b/>
          <w:sz w:val="28"/>
          <w:szCs w:val="28"/>
          <w:lang w:eastAsia="ru-RU"/>
        </w:rPr>
        <w:t xml:space="preserve">Проект плана мероприятий по профилактике нарушений </w:t>
      </w:r>
      <w:r w:rsidRPr="00330F3F">
        <w:rPr>
          <w:rFonts w:ascii="Times New Roman" w:hAnsi="Times New Roman" w:cs="Times New Roman"/>
          <w:b/>
          <w:sz w:val="28"/>
          <w:szCs w:val="28"/>
        </w:rPr>
        <w:t>обязательных требований</w:t>
      </w:r>
      <w:r w:rsidRPr="00655AA5">
        <w:rPr>
          <w:rFonts w:ascii="Times New Roman" w:hAnsi="Times New Roman" w:cs="Times New Roman"/>
          <w:sz w:val="26"/>
          <w:szCs w:val="26"/>
        </w:rPr>
        <w:t xml:space="preserve"> </w:t>
      </w:r>
      <w:r w:rsidRPr="00330F3F">
        <w:rPr>
          <w:rFonts w:ascii="Times New Roman" w:eastAsia="Times New Roman" w:hAnsi="Times New Roman" w:cs="Times New Roman"/>
          <w:b/>
          <w:sz w:val="28"/>
          <w:szCs w:val="28"/>
          <w:lang w:eastAsia="ru-RU"/>
        </w:rPr>
        <w:t>на 2021-2022 годы</w:t>
      </w:r>
    </w:p>
    <w:bookmarkEnd w:id="7"/>
    <w:tbl>
      <w:tblPr>
        <w:tblStyle w:val="342"/>
        <w:tblW w:w="10565" w:type="dxa"/>
        <w:tblInd w:w="-459" w:type="dxa"/>
        <w:tblLayout w:type="fixed"/>
        <w:tblLook w:val="04A0" w:firstRow="1" w:lastRow="0" w:firstColumn="1" w:lastColumn="0" w:noHBand="0" w:noVBand="1"/>
      </w:tblPr>
      <w:tblGrid>
        <w:gridCol w:w="534"/>
        <w:gridCol w:w="4077"/>
        <w:gridCol w:w="1985"/>
        <w:gridCol w:w="1843"/>
        <w:gridCol w:w="2126"/>
      </w:tblGrid>
      <w:tr w:rsidR="004F69AC" w:rsidRPr="00B35DE0" w:rsidTr="00EB197A">
        <w:tc>
          <w:tcPr>
            <w:tcW w:w="534" w:type="dxa"/>
          </w:tcPr>
          <w:p w:rsidR="004F69AC" w:rsidRDefault="004F69AC" w:rsidP="00EB197A">
            <w:pPr>
              <w:spacing w:after="0" w:line="240" w:lineRule="auto"/>
              <w:jc w:val="center"/>
              <w:rPr>
                <w:rFonts w:ascii="Times New Roman" w:hAnsi="Times New Roman" w:cs="Times New Roman"/>
                <w:i/>
                <w:sz w:val="24"/>
                <w:szCs w:val="24"/>
              </w:rPr>
            </w:pPr>
          </w:p>
          <w:p w:rsidR="004F69AC" w:rsidRPr="00B35DE0" w:rsidRDefault="004F69AC" w:rsidP="00EB197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w:t>
            </w:r>
          </w:p>
        </w:tc>
        <w:tc>
          <w:tcPr>
            <w:tcW w:w="4077" w:type="dxa"/>
          </w:tcPr>
          <w:p w:rsidR="004F69AC" w:rsidRPr="00B35DE0" w:rsidRDefault="004F69AC" w:rsidP="00EB197A">
            <w:pPr>
              <w:spacing w:after="0" w:line="240" w:lineRule="auto"/>
              <w:jc w:val="center"/>
              <w:rPr>
                <w:rFonts w:ascii="Times New Roman" w:hAnsi="Times New Roman" w:cs="Times New Roman"/>
                <w:i/>
                <w:sz w:val="24"/>
                <w:szCs w:val="24"/>
              </w:rPr>
            </w:pPr>
            <w:r w:rsidRPr="00B35DE0">
              <w:rPr>
                <w:rFonts w:ascii="Times New Roman" w:hAnsi="Times New Roman" w:cs="Times New Roman"/>
                <w:i/>
                <w:sz w:val="24"/>
                <w:szCs w:val="24"/>
              </w:rPr>
              <w:t xml:space="preserve">Наименование </w:t>
            </w:r>
            <w:r w:rsidRPr="00B35DE0">
              <w:rPr>
                <w:rFonts w:ascii="Times New Roman" w:hAnsi="Times New Roman" w:cs="Times New Roman"/>
                <w:i/>
                <w:sz w:val="24"/>
                <w:szCs w:val="24"/>
              </w:rPr>
              <w:br/>
              <w:t>мероприятия</w:t>
            </w:r>
          </w:p>
        </w:tc>
        <w:tc>
          <w:tcPr>
            <w:tcW w:w="1985" w:type="dxa"/>
          </w:tcPr>
          <w:p w:rsidR="004F69AC" w:rsidRPr="00B35DE0" w:rsidRDefault="004F69AC" w:rsidP="00EB197A">
            <w:pPr>
              <w:spacing w:after="0" w:line="240" w:lineRule="auto"/>
              <w:jc w:val="center"/>
              <w:rPr>
                <w:rFonts w:ascii="Times New Roman" w:hAnsi="Times New Roman" w:cs="Times New Roman"/>
                <w:i/>
                <w:sz w:val="24"/>
                <w:szCs w:val="24"/>
              </w:rPr>
            </w:pPr>
            <w:r w:rsidRPr="00B35DE0">
              <w:rPr>
                <w:rFonts w:ascii="Times New Roman" w:hAnsi="Times New Roman" w:cs="Times New Roman"/>
                <w:i/>
                <w:sz w:val="24"/>
                <w:szCs w:val="24"/>
              </w:rPr>
              <w:t>Периодичность проведения</w:t>
            </w:r>
          </w:p>
        </w:tc>
        <w:tc>
          <w:tcPr>
            <w:tcW w:w="1843" w:type="dxa"/>
          </w:tcPr>
          <w:p w:rsidR="004F69AC" w:rsidRPr="00B35DE0" w:rsidRDefault="00A57CA5" w:rsidP="00EB197A">
            <w:pPr>
              <w:spacing w:after="0" w:line="240" w:lineRule="auto"/>
              <w:ind w:left="-108" w:right="-108"/>
              <w:jc w:val="center"/>
              <w:rPr>
                <w:rFonts w:ascii="Times New Roman" w:hAnsi="Times New Roman" w:cs="Times New Roman"/>
                <w:i/>
                <w:sz w:val="24"/>
                <w:szCs w:val="24"/>
              </w:rPr>
            </w:pPr>
            <w:r w:rsidRPr="00206259">
              <w:rPr>
                <w:rFonts w:ascii="Times New Roman" w:hAnsi="Times New Roman" w:cs="Times New Roman"/>
                <w:i/>
                <w:sz w:val="24"/>
                <w:szCs w:val="24"/>
              </w:rPr>
              <w:t>Под</w:t>
            </w:r>
            <w:r>
              <w:rPr>
                <w:rFonts w:ascii="Times New Roman" w:hAnsi="Times New Roman" w:cs="Times New Roman"/>
                <w:i/>
                <w:sz w:val="24"/>
                <w:szCs w:val="24"/>
              </w:rPr>
              <w:t>надзорные</w:t>
            </w:r>
            <w:r w:rsidR="004F69AC" w:rsidRPr="00B35DE0">
              <w:rPr>
                <w:rFonts w:ascii="Times New Roman" w:hAnsi="Times New Roman" w:cs="Times New Roman"/>
                <w:i/>
                <w:sz w:val="24"/>
                <w:szCs w:val="24"/>
              </w:rPr>
              <w:t xml:space="preserve"> субъекты</w:t>
            </w:r>
          </w:p>
        </w:tc>
        <w:tc>
          <w:tcPr>
            <w:tcW w:w="2126" w:type="dxa"/>
          </w:tcPr>
          <w:p w:rsidR="004F69AC" w:rsidRPr="00B35DE0" w:rsidRDefault="004F69AC" w:rsidP="00EB197A">
            <w:pPr>
              <w:spacing w:after="0" w:line="240" w:lineRule="auto"/>
              <w:jc w:val="center"/>
              <w:rPr>
                <w:rFonts w:ascii="Times New Roman" w:hAnsi="Times New Roman" w:cs="Times New Roman"/>
                <w:i/>
                <w:sz w:val="24"/>
                <w:szCs w:val="24"/>
              </w:rPr>
            </w:pPr>
            <w:r w:rsidRPr="00B35DE0">
              <w:rPr>
                <w:rFonts w:ascii="Times New Roman" w:hAnsi="Times New Roman" w:cs="Times New Roman"/>
                <w:i/>
                <w:sz w:val="24"/>
                <w:szCs w:val="24"/>
              </w:rPr>
              <w:t>Ожидаемые результаты</w:t>
            </w:r>
          </w:p>
        </w:tc>
      </w:tr>
      <w:tr w:rsidR="004F69AC" w:rsidRPr="00F93B93" w:rsidTr="00EB197A">
        <w:tc>
          <w:tcPr>
            <w:tcW w:w="534" w:type="dxa"/>
            <w:vAlign w:val="center"/>
          </w:tcPr>
          <w:p w:rsidR="004F69AC" w:rsidRPr="00F93B93" w:rsidRDefault="004F69AC" w:rsidP="00EB197A">
            <w:pPr>
              <w:spacing w:after="0" w:line="240" w:lineRule="auto"/>
              <w:ind w:right="-108"/>
              <w:rPr>
                <w:rFonts w:ascii="Times New Roman" w:hAnsi="Times New Roman" w:cs="Times New Roman"/>
                <w:sz w:val="26"/>
                <w:szCs w:val="26"/>
              </w:rPr>
            </w:pPr>
            <w:r w:rsidRPr="00F93B93">
              <w:rPr>
                <w:rFonts w:ascii="Times New Roman" w:hAnsi="Times New Roman" w:cs="Times New Roman"/>
                <w:sz w:val="26"/>
                <w:szCs w:val="26"/>
              </w:rPr>
              <w:t>1</w:t>
            </w:r>
          </w:p>
        </w:tc>
        <w:tc>
          <w:tcPr>
            <w:tcW w:w="4077" w:type="dxa"/>
            <w:vAlign w:val="center"/>
          </w:tcPr>
          <w:p w:rsidR="004F69AC" w:rsidRPr="00F93B93" w:rsidRDefault="004F69AC" w:rsidP="00EB197A">
            <w:pPr>
              <w:widowControl w:val="0"/>
              <w:autoSpaceDE w:val="0"/>
              <w:autoSpaceDN w:val="0"/>
              <w:spacing w:after="0" w:line="240" w:lineRule="auto"/>
              <w:rPr>
                <w:rFonts w:ascii="Times New Roman" w:hAnsi="Times New Roman" w:cs="Times New Roman"/>
                <w:b/>
                <w:sz w:val="26"/>
                <w:szCs w:val="26"/>
              </w:rPr>
            </w:pPr>
            <w:r w:rsidRPr="00F93B93">
              <w:rPr>
                <w:rFonts w:ascii="Times New Roman" w:hAnsi="Times New Roman" w:cs="Times New Roman"/>
                <w:sz w:val="26"/>
                <w:szCs w:val="26"/>
              </w:rPr>
              <w:t>Направление писем</w:t>
            </w:r>
            <w:r>
              <w:rPr>
                <w:rFonts w:ascii="Times New Roman" w:hAnsi="Times New Roman" w:cs="Times New Roman"/>
                <w:sz w:val="26"/>
                <w:szCs w:val="26"/>
              </w:rPr>
              <w:t xml:space="preserve"> </w:t>
            </w:r>
            <w:r w:rsidRPr="00F93B93">
              <w:rPr>
                <w:rFonts w:ascii="Times New Roman" w:hAnsi="Times New Roman" w:cs="Times New Roman"/>
                <w:sz w:val="26"/>
                <w:szCs w:val="26"/>
              </w:rPr>
              <w:t xml:space="preserve">с целью разъяснения позиции Ростехнадзора по актуальным вопросам в сфере саморегулирования </w:t>
            </w:r>
          </w:p>
        </w:tc>
        <w:tc>
          <w:tcPr>
            <w:tcW w:w="1985" w:type="dxa"/>
            <w:vAlign w:val="center"/>
          </w:tcPr>
          <w:p w:rsidR="004F69AC" w:rsidRPr="00F93B93" w:rsidRDefault="004F69AC" w:rsidP="00EB197A">
            <w:pPr>
              <w:spacing w:after="0" w:line="240" w:lineRule="auto"/>
              <w:ind w:left="-108"/>
              <w:rPr>
                <w:rFonts w:ascii="Times New Roman" w:hAnsi="Times New Roman" w:cs="Times New Roman"/>
                <w:sz w:val="26"/>
                <w:szCs w:val="26"/>
              </w:rPr>
            </w:pPr>
          </w:p>
          <w:p w:rsidR="004F69AC" w:rsidRPr="00330F3F" w:rsidRDefault="004F69AC" w:rsidP="00EB197A">
            <w:pPr>
              <w:pStyle w:val="a3"/>
              <w:widowControl w:val="0"/>
              <w:tabs>
                <w:tab w:val="left" w:pos="101"/>
                <w:tab w:val="left" w:pos="833"/>
              </w:tabs>
              <w:spacing w:after="0" w:line="360" w:lineRule="auto"/>
              <w:ind w:left="0"/>
              <w:jc w:val="both"/>
              <w:rPr>
                <w:rFonts w:ascii="Times New Roman" w:eastAsia="Arial" w:hAnsi="Times New Roman" w:cs="Arial"/>
                <w:b/>
                <w:color w:val="000000"/>
                <w:sz w:val="28"/>
                <w:szCs w:val="28"/>
                <w:lang w:bidi="ru-RU"/>
              </w:rPr>
            </w:pPr>
            <w:r w:rsidRPr="00FF5AF7">
              <w:rPr>
                <w:rFonts w:ascii="Times New Roman" w:hAnsi="Times New Roman" w:cs="Times New Roman"/>
                <w:sz w:val="26"/>
                <w:szCs w:val="26"/>
              </w:rPr>
              <w:t>2021-2022 годы</w:t>
            </w:r>
          </w:p>
          <w:p w:rsidR="004F69AC" w:rsidRPr="00F93B93" w:rsidRDefault="004F69AC" w:rsidP="00EB197A">
            <w:pPr>
              <w:spacing w:after="0" w:line="240" w:lineRule="auto"/>
              <w:ind w:hanging="108"/>
              <w:jc w:val="center"/>
              <w:rPr>
                <w:rFonts w:ascii="Times New Roman" w:hAnsi="Times New Roman" w:cs="Times New Roman"/>
                <w:sz w:val="26"/>
                <w:szCs w:val="26"/>
              </w:rPr>
            </w:pPr>
          </w:p>
        </w:tc>
        <w:tc>
          <w:tcPr>
            <w:tcW w:w="1843" w:type="dxa"/>
            <w:vAlign w:val="center"/>
          </w:tcPr>
          <w:p w:rsidR="004F69AC" w:rsidRPr="00F93B93" w:rsidRDefault="004F69AC" w:rsidP="00EB197A">
            <w:pPr>
              <w:spacing w:before="120" w:after="0" w:line="240" w:lineRule="auto"/>
              <w:rPr>
                <w:rFonts w:ascii="Times New Roman" w:hAnsi="Times New Roman" w:cs="Times New Roman"/>
                <w:sz w:val="26"/>
                <w:szCs w:val="26"/>
              </w:rPr>
            </w:pPr>
            <w:r w:rsidRPr="00F93B93">
              <w:rPr>
                <w:rFonts w:ascii="Times New Roman" w:eastAsia="Calibri" w:hAnsi="Times New Roman" w:cs="Times New Roman"/>
                <w:sz w:val="26"/>
                <w:szCs w:val="26"/>
              </w:rPr>
              <w:t>Саморегули</w:t>
            </w:r>
            <w:r>
              <w:rPr>
                <w:rFonts w:ascii="Times New Roman" w:eastAsia="Calibri" w:hAnsi="Times New Roman" w:cs="Times New Roman"/>
                <w:sz w:val="26"/>
                <w:szCs w:val="26"/>
              </w:rPr>
              <w:t>-</w:t>
            </w:r>
            <w:r w:rsidRPr="00F93B93">
              <w:rPr>
                <w:rFonts w:ascii="Times New Roman" w:eastAsia="Calibri" w:hAnsi="Times New Roman" w:cs="Times New Roman"/>
                <w:sz w:val="26"/>
                <w:szCs w:val="26"/>
              </w:rPr>
              <w:t>руемые организации</w:t>
            </w:r>
          </w:p>
        </w:tc>
        <w:tc>
          <w:tcPr>
            <w:tcW w:w="2126" w:type="dxa"/>
            <w:vAlign w:val="center"/>
          </w:tcPr>
          <w:p w:rsidR="004F69AC" w:rsidRPr="00F93B93" w:rsidRDefault="004F69AC" w:rsidP="00EB197A">
            <w:pPr>
              <w:spacing w:before="120" w:after="0" w:line="240" w:lineRule="auto"/>
              <w:rPr>
                <w:rFonts w:ascii="Times New Roman" w:hAnsi="Times New Roman" w:cs="Times New Roman"/>
                <w:sz w:val="26"/>
                <w:szCs w:val="26"/>
              </w:rPr>
            </w:pPr>
            <w:r w:rsidRPr="00F93B93">
              <w:rPr>
                <w:rFonts w:ascii="Times New Roman" w:hAnsi="Times New Roman" w:cs="Times New Roman"/>
                <w:sz w:val="26"/>
                <w:szCs w:val="26"/>
              </w:rPr>
              <w:t xml:space="preserve">Повышение информирован-ности руководства </w:t>
            </w:r>
            <w:r w:rsidR="00F01556">
              <w:rPr>
                <w:rFonts w:ascii="Times New Roman" w:hAnsi="Times New Roman" w:cs="Times New Roman"/>
                <w:sz w:val="26"/>
                <w:szCs w:val="26"/>
              </w:rPr>
              <w:br/>
            </w:r>
            <w:r w:rsidRPr="00F93B93">
              <w:rPr>
                <w:rFonts w:ascii="Times New Roman" w:hAnsi="Times New Roman" w:cs="Times New Roman"/>
                <w:sz w:val="26"/>
                <w:szCs w:val="26"/>
              </w:rPr>
              <w:t xml:space="preserve">и персонала поднадзорных </w:t>
            </w:r>
            <w:r w:rsidR="001B4652">
              <w:rPr>
                <w:rFonts w:ascii="Times New Roman" w:hAnsi="Times New Roman" w:cs="Times New Roman"/>
                <w:sz w:val="26"/>
                <w:szCs w:val="26"/>
              </w:rPr>
              <w:t>субъектов</w:t>
            </w:r>
            <w:r w:rsidRPr="00F93B93">
              <w:rPr>
                <w:rFonts w:ascii="Times New Roman" w:hAnsi="Times New Roman" w:cs="Times New Roman"/>
                <w:sz w:val="26"/>
                <w:szCs w:val="26"/>
              </w:rPr>
              <w:br/>
              <w:t>об обязательных требованиях</w:t>
            </w:r>
          </w:p>
        </w:tc>
      </w:tr>
      <w:tr w:rsidR="004F69AC" w:rsidRPr="00F93B93" w:rsidTr="00EB197A">
        <w:tc>
          <w:tcPr>
            <w:tcW w:w="534" w:type="dxa"/>
            <w:vAlign w:val="center"/>
          </w:tcPr>
          <w:p w:rsidR="004F69AC" w:rsidRPr="00F93B93" w:rsidRDefault="004F69AC" w:rsidP="00EB197A">
            <w:pPr>
              <w:spacing w:after="0" w:line="240" w:lineRule="auto"/>
              <w:rPr>
                <w:rFonts w:ascii="Times New Roman" w:eastAsia="Calibri" w:hAnsi="Times New Roman" w:cs="Times New Roman"/>
                <w:sz w:val="26"/>
                <w:szCs w:val="26"/>
              </w:rPr>
            </w:pPr>
            <w:r w:rsidRPr="00F93B93">
              <w:rPr>
                <w:rFonts w:ascii="Times New Roman" w:eastAsia="Calibri" w:hAnsi="Times New Roman" w:cs="Times New Roman"/>
                <w:sz w:val="26"/>
                <w:szCs w:val="26"/>
              </w:rPr>
              <w:t>2</w:t>
            </w:r>
          </w:p>
        </w:tc>
        <w:tc>
          <w:tcPr>
            <w:tcW w:w="4077" w:type="dxa"/>
            <w:vAlign w:val="center"/>
          </w:tcPr>
          <w:p w:rsidR="004F69AC" w:rsidRPr="00F93B93" w:rsidRDefault="004F69AC" w:rsidP="00EB197A">
            <w:pPr>
              <w:widowControl w:val="0"/>
              <w:autoSpaceDE w:val="0"/>
              <w:autoSpaceDN w:val="0"/>
              <w:spacing w:after="0" w:line="240" w:lineRule="auto"/>
              <w:rPr>
                <w:rFonts w:ascii="Times New Roman" w:hAnsi="Times New Roman" w:cs="Times New Roman"/>
                <w:sz w:val="26"/>
                <w:szCs w:val="26"/>
              </w:rPr>
            </w:pPr>
            <w:r w:rsidRPr="00F93B93">
              <w:rPr>
                <w:rFonts w:ascii="Times New Roman" w:hAnsi="Times New Roman" w:cs="Times New Roman"/>
                <w:sz w:val="26"/>
                <w:szCs w:val="26"/>
              </w:rPr>
              <w:t xml:space="preserve">Обобщение и анализ правоприменительной практики </w:t>
            </w:r>
          </w:p>
        </w:tc>
        <w:tc>
          <w:tcPr>
            <w:tcW w:w="1985" w:type="dxa"/>
            <w:vAlign w:val="center"/>
          </w:tcPr>
          <w:p w:rsidR="004F69AC" w:rsidRPr="00F93B93" w:rsidRDefault="00140E78" w:rsidP="00140E7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Один раз </w:t>
            </w:r>
            <w:r>
              <w:rPr>
                <w:rFonts w:ascii="Times New Roman" w:hAnsi="Times New Roman" w:cs="Times New Roman"/>
                <w:sz w:val="26"/>
                <w:szCs w:val="26"/>
              </w:rPr>
              <w:br/>
              <w:t>в полугодие</w:t>
            </w:r>
          </w:p>
        </w:tc>
        <w:tc>
          <w:tcPr>
            <w:tcW w:w="1843" w:type="dxa"/>
            <w:vAlign w:val="center"/>
          </w:tcPr>
          <w:p w:rsidR="004F69AC" w:rsidRPr="00F93B93" w:rsidRDefault="004F69AC" w:rsidP="00EB197A">
            <w:pPr>
              <w:rPr>
                <w:sz w:val="26"/>
                <w:szCs w:val="26"/>
              </w:rPr>
            </w:pPr>
            <w:r w:rsidRPr="00F93B93">
              <w:rPr>
                <w:rFonts w:ascii="Times New Roman" w:eastAsia="Calibri" w:hAnsi="Times New Roman" w:cs="Times New Roman"/>
                <w:sz w:val="26"/>
                <w:szCs w:val="26"/>
              </w:rPr>
              <w:t>Саморегули</w:t>
            </w:r>
            <w:r>
              <w:rPr>
                <w:rFonts w:ascii="Times New Roman" w:eastAsia="Calibri" w:hAnsi="Times New Roman" w:cs="Times New Roman"/>
                <w:sz w:val="26"/>
                <w:szCs w:val="26"/>
              </w:rPr>
              <w:t>-</w:t>
            </w:r>
            <w:r w:rsidRPr="00F93B93">
              <w:rPr>
                <w:rFonts w:ascii="Times New Roman" w:eastAsia="Calibri" w:hAnsi="Times New Roman" w:cs="Times New Roman"/>
                <w:sz w:val="26"/>
                <w:szCs w:val="26"/>
              </w:rPr>
              <w:t>руемые организации</w:t>
            </w:r>
          </w:p>
        </w:tc>
        <w:tc>
          <w:tcPr>
            <w:tcW w:w="2126" w:type="dxa"/>
            <w:vAlign w:val="center"/>
          </w:tcPr>
          <w:p w:rsidR="004F69AC" w:rsidRPr="00F93B93" w:rsidRDefault="004F69AC" w:rsidP="00EB197A">
            <w:pPr>
              <w:spacing w:before="120" w:after="0" w:line="240" w:lineRule="auto"/>
              <w:rPr>
                <w:rFonts w:ascii="Times New Roman" w:hAnsi="Times New Roman" w:cs="Times New Roman"/>
                <w:sz w:val="26"/>
                <w:szCs w:val="26"/>
              </w:rPr>
            </w:pPr>
            <w:r w:rsidRPr="00F93B93">
              <w:rPr>
                <w:rFonts w:ascii="Times New Roman" w:hAnsi="Times New Roman" w:cs="Times New Roman"/>
                <w:sz w:val="26"/>
                <w:szCs w:val="26"/>
              </w:rPr>
              <w:t xml:space="preserve">Повышение информирован-ности руководства </w:t>
            </w:r>
            <w:r w:rsidR="00F01556">
              <w:rPr>
                <w:rFonts w:ascii="Times New Roman" w:hAnsi="Times New Roman" w:cs="Times New Roman"/>
                <w:sz w:val="26"/>
                <w:szCs w:val="26"/>
              </w:rPr>
              <w:br/>
            </w:r>
            <w:r w:rsidRPr="00F93B93">
              <w:rPr>
                <w:rFonts w:ascii="Times New Roman" w:hAnsi="Times New Roman" w:cs="Times New Roman"/>
                <w:sz w:val="26"/>
                <w:szCs w:val="26"/>
              </w:rPr>
              <w:t xml:space="preserve">и персонала поднадзорных </w:t>
            </w:r>
            <w:r w:rsidR="001B4652">
              <w:rPr>
                <w:rFonts w:ascii="Times New Roman" w:hAnsi="Times New Roman" w:cs="Times New Roman"/>
                <w:sz w:val="26"/>
                <w:szCs w:val="26"/>
              </w:rPr>
              <w:t>субъектов</w:t>
            </w:r>
            <w:r w:rsidRPr="00F93B93">
              <w:rPr>
                <w:rFonts w:ascii="Times New Roman" w:hAnsi="Times New Roman" w:cs="Times New Roman"/>
                <w:sz w:val="26"/>
                <w:szCs w:val="26"/>
              </w:rPr>
              <w:t xml:space="preserve"> </w:t>
            </w:r>
            <w:r w:rsidRPr="00F93B93">
              <w:rPr>
                <w:rFonts w:ascii="Times New Roman" w:hAnsi="Times New Roman" w:cs="Times New Roman"/>
                <w:sz w:val="26"/>
                <w:szCs w:val="26"/>
              </w:rPr>
              <w:br/>
              <w:t>об обязательных требованиях</w:t>
            </w:r>
          </w:p>
        </w:tc>
      </w:tr>
      <w:tr w:rsidR="004F69AC" w:rsidRPr="00F93B93" w:rsidTr="00EB197A">
        <w:tc>
          <w:tcPr>
            <w:tcW w:w="534" w:type="dxa"/>
            <w:vAlign w:val="center"/>
          </w:tcPr>
          <w:p w:rsidR="004F69AC" w:rsidRPr="00F93B93" w:rsidRDefault="004F69AC" w:rsidP="00EB197A">
            <w:pPr>
              <w:spacing w:after="0" w:line="240" w:lineRule="auto"/>
              <w:rPr>
                <w:rFonts w:ascii="Times New Roman" w:hAnsi="Times New Roman" w:cs="Times New Roman"/>
                <w:sz w:val="26"/>
                <w:szCs w:val="26"/>
              </w:rPr>
            </w:pPr>
            <w:r w:rsidRPr="00F93B93">
              <w:rPr>
                <w:rFonts w:ascii="Times New Roman" w:hAnsi="Times New Roman" w:cs="Times New Roman"/>
                <w:sz w:val="26"/>
                <w:szCs w:val="26"/>
              </w:rPr>
              <w:t>3</w:t>
            </w:r>
          </w:p>
        </w:tc>
        <w:tc>
          <w:tcPr>
            <w:tcW w:w="4077" w:type="dxa"/>
            <w:vAlign w:val="center"/>
          </w:tcPr>
          <w:p w:rsidR="004F69AC" w:rsidRPr="00F93B93" w:rsidRDefault="004F69AC" w:rsidP="00EB197A">
            <w:pPr>
              <w:widowControl w:val="0"/>
              <w:autoSpaceDE w:val="0"/>
              <w:autoSpaceDN w:val="0"/>
              <w:spacing w:after="0" w:line="240" w:lineRule="auto"/>
              <w:rPr>
                <w:rFonts w:ascii="Times New Roman" w:hAnsi="Times New Roman" w:cs="Times New Roman"/>
                <w:sz w:val="26"/>
                <w:szCs w:val="26"/>
              </w:rPr>
            </w:pPr>
            <w:r w:rsidRPr="00F93B93">
              <w:rPr>
                <w:rFonts w:ascii="Times New Roman" w:hAnsi="Times New Roman" w:cs="Times New Roman"/>
                <w:sz w:val="26"/>
                <w:szCs w:val="26"/>
              </w:rPr>
              <w:t xml:space="preserve">Актуализация размещенной </w:t>
            </w:r>
            <w:r w:rsidR="00F01556">
              <w:rPr>
                <w:rFonts w:ascii="Times New Roman" w:hAnsi="Times New Roman" w:cs="Times New Roman"/>
                <w:sz w:val="26"/>
                <w:szCs w:val="26"/>
              </w:rPr>
              <w:br/>
            </w:r>
            <w:r w:rsidRPr="00F93B93">
              <w:rPr>
                <w:rFonts w:ascii="Times New Roman" w:hAnsi="Times New Roman" w:cs="Times New Roman"/>
                <w:sz w:val="26"/>
                <w:szCs w:val="26"/>
              </w:rPr>
              <w:t xml:space="preserve">на официальном сайте Ростехнадзора информации </w:t>
            </w:r>
          </w:p>
        </w:tc>
        <w:tc>
          <w:tcPr>
            <w:tcW w:w="1985" w:type="dxa"/>
            <w:vAlign w:val="center"/>
          </w:tcPr>
          <w:p w:rsidR="004F69AC" w:rsidRPr="00330F3F" w:rsidRDefault="004F69AC" w:rsidP="00EB197A">
            <w:pPr>
              <w:pStyle w:val="a3"/>
              <w:widowControl w:val="0"/>
              <w:tabs>
                <w:tab w:val="left" w:pos="101"/>
                <w:tab w:val="left" w:pos="833"/>
              </w:tabs>
              <w:spacing w:after="0" w:line="360" w:lineRule="auto"/>
              <w:ind w:left="0"/>
              <w:jc w:val="both"/>
              <w:rPr>
                <w:rFonts w:ascii="Times New Roman" w:eastAsia="Arial" w:hAnsi="Times New Roman" w:cs="Arial"/>
                <w:b/>
                <w:color w:val="000000"/>
                <w:sz w:val="28"/>
                <w:szCs w:val="28"/>
                <w:lang w:bidi="ru-RU"/>
              </w:rPr>
            </w:pPr>
            <w:r w:rsidRPr="00FF5AF7">
              <w:rPr>
                <w:rFonts w:ascii="Times New Roman" w:hAnsi="Times New Roman" w:cs="Times New Roman"/>
                <w:sz w:val="26"/>
                <w:szCs w:val="26"/>
              </w:rPr>
              <w:t>2021-2022 годы</w:t>
            </w:r>
          </w:p>
          <w:p w:rsidR="004F69AC" w:rsidRPr="00F93B93" w:rsidRDefault="004F69AC" w:rsidP="00EB197A">
            <w:pPr>
              <w:spacing w:after="0" w:line="240" w:lineRule="auto"/>
              <w:jc w:val="center"/>
              <w:rPr>
                <w:rFonts w:ascii="Times New Roman" w:hAnsi="Times New Roman" w:cs="Times New Roman"/>
                <w:sz w:val="26"/>
                <w:szCs w:val="26"/>
              </w:rPr>
            </w:pPr>
          </w:p>
        </w:tc>
        <w:tc>
          <w:tcPr>
            <w:tcW w:w="1843" w:type="dxa"/>
            <w:vAlign w:val="center"/>
          </w:tcPr>
          <w:p w:rsidR="004F69AC" w:rsidRPr="00F93B93" w:rsidRDefault="004F69AC" w:rsidP="00EB197A">
            <w:pPr>
              <w:rPr>
                <w:sz w:val="26"/>
                <w:szCs w:val="26"/>
              </w:rPr>
            </w:pPr>
            <w:r w:rsidRPr="00F93B93">
              <w:rPr>
                <w:rFonts w:ascii="Times New Roman" w:eastAsia="Calibri" w:hAnsi="Times New Roman" w:cs="Times New Roman"/>
                <w:sz w:val="26"/>
                <w:szCs w:val="26"/>
              </w:rPr>
              <w:t>Саморегули</w:t>
            </w:r>
            <w:r>
              <w:rPr>
                <w:rFonts w:ascii="Times New Roman" w:eastAsia="Calibri" w:hAnsi="Times New Roman" w:cs="Times New Roman"/>
                <w:sz w:val="26"/>
                <w:szCs w:val="26"/>
              </w:rPr>
              <w:t>-</w:t>
            </w:r>
            <w:r w:rsidRPr="00F93B93">
              <w:rPr>
                <w:rFonts w:ascii="Times New Roman" w:eastAsia="Calibri" w:hAnsi="Times New Roman" w:cs="Times New Roman"/>
                <w:sz w:val="26"/>
                <w:szCs w:val="26"/>
              </w:rPr>
              <w:t>руемые организации</w:t>
            </w:r>
          </w:p>
        </w:tc>
        <w:tc>
          <w:tcPr>
            <w:tcW w:w="2126" w:type="dxa"/>
            <w:vAlign w:val="center"/>
          </w:tcPr>
          <w:p w:rsidR="004F69AC" w:rsidRPr="00F93B93" w:rsidRDefault="004F69AC" w:rsidP="00EB197A">
            <w:pPr>
              <w:spacing w:after="0" w:line="240" w:lineRule="auto"/>
              <w:rPr>
                <w:rFonts w:ascii="Times New Roman" w:hAnsi="Times New Roman" w:cs="Times New Roman"/>
                <w:sz w:val="26"/>
                <w:szCs w:val="26"/>
              </w:rPr>
            </w:pPr>
            <w:r w:rsidRPr="00F93B93">
              <w:rPr>
                <w:rFonts w:ascii="Times New Roman" w:hAnsi="Times New Roman" w:cs="Times New Roman"/>
                <w:sz w:val="26"/>
                <w:szCs w:val="26"/>
              </w:rPr>
              <w:t xml:space="preserve">Информирова-ние руководства и персонала поднадзорных </w:t>
            </w:r>
            <w:r w:rsidR="001B4652">
              <w:rPr>
                <w:rFonts w:ascii="Times New Roman" w:hAnsi="Times New Roman" w:cs="Times New Roman"/>
                <w:sz w:val="26"/>
                <w:szCs w:val="26"/>
              </w:rPr>
              <w:t>субъектов</w:t>
            </w:r>
            <w:r w:rsidRPr="00F93B93">
              <w:rPr>
                <w:rFonts w:ascii="Times New Roman" w:hAnsi="Times New Roman" w:cs="Times New Roman"/>
                <w:sz w:val="26"/>
                <w:szCs w:val="26"/>
              </w:rPr>
              <w:t xml:space="preserve"> </w:t>
            </w:r>
            <w:r w:rsidRPr="00F93B93">
              <w:rPr>
                <w:rFonts w:ascii="Times New Roman" w:hAnsi="Times New Roman" w:cs="Times New Roman"/>
                <w:sz w:val="26"/>
                <w:szCs w:val="26"/>
              </w:rPr>
              <w:br/>
              <w:t>об обязательных требованиях</w:t>
            </w:r>
          </w:p>
        </w:tc>
      </w:tr>
      <w:tr w:rsidR="004F69AC" w:rsidRPr="00F93B93" w:rsidTr="00EB197A">
        <w:tc>
          <w:tcPr>
            <w:tcW w:w="534" w:type="dxa"/>
            <w:vAlign w:val="center"/>
          </w:tcPr>
          <w:p w:rsidR="004F69AC" w:rsidRPr="00F93B93" w:rsidRDefault="004F69AC" w:rsidP="00EB197A">
            <w:pPr>
              <w:spacing w:after="0" w:line="240" w:lineRule="auto"/>
              <w:rPr>
                <w:rFonts w:ascii="Times New Roman" w:hAnsi="Times New Roman" w:cs="Times New Roman"/>
                <w:sz w:val="26"/>
                <w:szCs w:val="26"/>
              </w:rPr>
            </w:pPr>
            <w:r w:rsidRPr="00F93B93">
              <w:rPr>
                <w:rFonts w:ascii="Times New Roman" w:hAnsi="Times New Roman" w:cs="Times New Roman"/>
                <w:sz w:val="26"/>
                <w:szCs w:val="26"/>
              </w:rPr>
              <w:t>4</w:t>
            </w:r>
          </w:p>
        </w:tc>
        <w:tc>
          <w:tcPr>
            <w:tcW w:w="4077" w:type="dxa"/>
            <w:vAlign w:val="center"/>
          </w:tcPr>
          <w:p w:rsidR="004F69AC" w:rsidRDefault="004F69AC" w:rsidP="00EB197A">
            <w:pPr>
              <w:widowControl w:val="0"/>
              <w:autoSpaceDE w:val="0"/>
              <w:autoSpaceDN w:val="0"/>
              <w:spacing w:after="0" w:line="240" w:lineRule="auto"/>
              <w:rPr>
                <w:rFonts w:ascii="Times New Roman" w:hAnsi="Times New Roman" w:cs="Times New Roman"/>
                <w:sz w:val="26"/>
                <w:szCs w:val="26"/>
              </w:rPr>
            </w:pPr>
            <w:r w:rsidRPr="00F93B93">
              <w:rPr>
                <w:rFonts w:ascii="Times New Roman" w:hAnsi="Times New Roman" w:cs="Times New Roman"/>
                <w:sz w:val="26"/>
                <w:szCs w:val="26"/>
              </w:rPr>
              <w:t xml:space="preserve">Проведение вебинара </w:t>
            </w:r>
            <w:r w:rsidRPr="00F93B93">
              <w:rPr>
                <w:rFonts w:ascii="Times New Roman" w:hAnsi="Times New Roman" w:cs="Times New Roman"/>
                <w:sz w:val="26"/>
                <w:szCs w:val="26"/>
              </w:rPr>
              <w:br/>
              <w:t xml:space="preserve">с территориальными органами </w:t>
            </w:r>
          </w:p>
          <w:p w:rsidR="004F69AC" w:rsidRPr="00F93B93" w:rsidRDefault="004F69AC" w:rsidP="00EB197A">
            <w:pPr>
              <w:widowControl w:val="0"/>
              <w:autoSpaceDE w:val="0"/>
              <w:autoSpaceDN w:val="0"/>
              <w:spacing w:after="0" w:line="240" w:lineRule="auto"/>
              <w:rPr>
                <w:rFonts w:ascii="Times New Roman" w:hAnsi="Times New Roman" w:cs="Times New Roman"/>
                <w:sz w:val="26"/>
                <w:szCs w:val="26"/>
              </w:rPr>
            </w:pPr>
            <w:r w:rsidRPr="00F93B93">
              <w:rPr>
                <w:rFonts w:ascii="Times New Roman" w:hAnsi="Times New Roman" w:cs="Times New Roman"/>
                <w:sz w:val="26"/>
                <w:szCs w:val="26"/>
              </w:rPr>
              <w:t>по вопросам в сфере саморегулирования</w:t>
            </w:r>
          </w:p>
        </w:tc>
        <w:tc>
          <w:tcPr>
            <w:tcW w:w="1985" w:type="dxa"/>
            <w:vAlign w:val="center"/>
          </w:tcPr>
          <w:p w:rsidR="004F69AC" w:rsidRPr="00330F3F" w:rsidRDefault="004F69AC" w:rsidP="00EB197A">
            <w:pPr>
              <w:pStyle w:val="a3"/>
              <w:widowControl w:val="0"/>
              <w:tabs>
                <w:tab w:val="left" w:pos="833"/>
              </w:tabs>
              <w:spacing w:after="0" w:line="360" w:lineRule="auto"/>
              <w:ind w:left="0"/>
              <w:jc w:val="both"/>
              <w:rPr>
                <w:rFonts w:ascii="Times New Roman" w:eastAsia="Arial" w:hAnsi="Times New Roman" w:cs="Arial"/>
                <w:b/>
                <w:color w:val="000000"/>
                <w:sz w:val="28"/>
                <w:szCs w:val="28"/>
                <w:lang w:bidi="ru-RU"/>
              </w:rPr>
            </w:pPr>
            <w:r w:rsidRPr="00FF5AF7">
              <w:rPr>
                <w:rFonts w:ascii="Times New Roman" w:hAnsi="Times New Roman" w:cs="Times New Roman"/>
                <w:sz w:val="26"/>
                <w:szCs w:val="26"/>
              </w:rPr>
              <w:t>2021-2022 годы</w:t>
            </w:r>
          </w:p>
          <w:p w:rsidR="004F69AC" w:rsidRPr="00F93B93" w:rsidRDefault="004F69AC" w:rsidP="00EB197A">
            <w:pPr>
              <w:spacing w:after="0" w:line="240" w:lineRule="auto"/>
              <w:ind w:left="-41" w:right="-175"/>
              <w:jc w:val="center"/>
              <w:rPr>
                <w:rFonts w:ascii="Times New Roman" w:hAnsi="Times New Roman" w:cs="Times New Roman"/>
                <w:sz w:val="26"/>
                <w:szCs w:val="26"/>
              </w:rPr>
            </w:pPr>
          </w:p>
        </w:tc>
        <w:tc>
          <w:tcPr>
            <w:tcW w:w="1843" w:type="dxa"/>
            <w:vAlign w:val="center"/>
          </w:tcPr>
          <w:p w:rsidR="004F69AC" w:rsidRPr="00F93B93" w:rsidRDefault="004F69AC" w:rsidP="00EB197A">
            <w:pPr>
              <w:rPr>
                <w:sz w:val="26"/>
                <w:szCs w:val="26"/>
              </w:rPr>
            </w:pPr>
            <w:r w:rsidRPr="00F93B93">
              <w:rPr>
                <w:rFonts w:ascii="Times New Roman" w:eastAsia="Calibri" w:hAnsi="Times New Roman" w:cs="Times New Roman"/>
                <w:sz w:val="26"/>
                <w:szCs w:val="26"/>
              </w:rPr>
              <w:t>Саморегули</w:t>
            </w:r>
            <w:r>
              <w:rPr>
                <w:rFonts w:ascii="Times New Roman" w:eastAsia="Calibri" w:hAnsi="Times New Roman" w:cs="Times New Roman"/>
                <w:sz w:val="26"/>
                <w:szCs w:val="26"/>
              </w:rPr>
              <w:t>-</w:t>
            </w:r>
            <w:r w:rsidRPr="00F93B93">
              <w:rPr>
                <w:rFonts w:ascii="Times New Roman" w:eastAsia="Calibri" w:hAnsi="Times New Roman" w:cs="Times New Roman"/>
                <w:sz w:val="26"/>
                <w:szCs w:val="26"/>
              </w:rPr>
              <w:t>руемые организации</w:t>
            </w:r>
          </w:p>
        </w:tc>
        <w:tc>
          <w:tcPr>
            <w:tcW w:w="2126" w:type="dxa"/>
            <w:vAlign w:val="center"/>
          </w:tcPr>
          <w:p w:rsidR="004F69AC" w:rsidRPr="00F93B93" w:rsidRDefault="004F69AC" w:rsidP="00EB197A">
            <w:pPr>
              <w:spacing w:after="0" w:line="240" w:lineRule="auto"/>
              <w:rPr>
                <w:rFonts w:ascii="Times New Roman" w:hAnsi="Times New Roman" w:cs="Times New Roman"/>
                <w:sz w:val="26"/>
                <w:szCs w:val="26"/>
              </w:rPr>
            </w:pPr>
            <w:r w:rsidRPr="00F93B93">
              <w:rPr>
                <w:rFonts w:ascii="Times New Roman" w:hAnsi="Times New Roman" w:cs="Times New Roman"/>
                <w:sz w:val="26"/>
                <w:szCs w:val="26"/>
              </w:rPr>
              <w:t xml:space="preserve">Информирова-ние руководства и персонала поднадзорных </w:t>
            </w:r>
            <w:r w:rsidR="001B4652">
              <w:rPr>
                <w:rFonts w:ascii="Times New Roman" w:hAnsi="Times New Roman" w:cs="Times New Roman"/>
                <w:sz w:val="26"/>
                <w:szCs w:val="26"/>
              </w:rPr>
              <w:t>субъектов</w:t>
            </w:r>
            <w:r w:rsidRPr="00F93B93">
              <w:rPr>
                <w:rFonts w:ascii="Times New Roman" w:hAnsi="Times New Roman" w:cs="Times New Roman"/>
                <w:sz w:val="26"/>
                <w:szCs w:val="26"/>
              </w:rPr>
              <w:t xml:space="preserve"> </w:t>
            </w:r>
            <w:r w:rsidRPr="00F93B93">
              <w:rPr>
                <w:rFonts w:ascii="Times New Roman" w:hAnsi="Times New Roman" w:cs="Times New Roman"/>
                <w:sz w:val="26"/>
                <w:szCs w:val="26"/>
              </w:rPr>
              <w:br/>
              <w:t>об обязательных требованиях</w:t>
            </w:r>
          </w:p>
        </w:tc>
      </w:tr>
    </w:tbl>
    <w:p w:rsidR="004F69AC" w:rsidRDefault="004F69AC" w:rsidP="004F69AC">
      <w:pPr>
        <w:pStyle w:val="a3"/>
        <w:widowControl w:val="0"/>
        <w:tabs>
          <w:tab w:val="left" w:pos="833"/>
          <w:tab w:val="left" w:pos="1134"/>
        </w:tabs>
        <w:spacing w:after="0" w:line="360" w:lineRule="auto"/>
        <w:ind w:left="1070"/>
        <w:jc w:val="both"/>
        <w:rPr>
          <w:rFonts w:ascii="Times New Roman" w:hAnsi="Times New Roman" w:cs="Times New Roman"/>
          <w:sz w:val="16"/>
          <w:szCs w:val="16"/>
        </w:rPr>
      </w:pPr>
    </w:p>
    <w:p w:rsidR="00557DCE" w:rsidRDefault="00557DCE" w:rsidP="004F69AC">
      <w:pPr>
        <w:pStyle w:val="a3"/>
        <w:widowControl w:val="0"/>
        <w:tabs>
          <w:tab w:val="left" w:pos="833"/>
          <w:tab w:val="left" w:pos="1134"/>
        </w:tabs>
        <w:spacing w:after="0" w:line="360" w:lineRule="auto"/>
        <w:ind w:left="1070"/>
        <w:jc w:val="both"/>
        <w:rPr>
          <w:rFonts w:ascii="Times New Roman" w:hAnsi="Times New Roman" w:cs="Times New Roman"/>
          <w:sz w:val="16"/>
          <w:szCs w:val="16"/>
        </w:rPr>
      </w:pPr>
    </w:p>
    <w:p w:rsidR="00557DCE" w:rsidRDefault="00557DCE" w:rsidP="004F69AC">
      <w:pPr>
        <w:pStyle w:val="a3"/>
        <w:widowControl w:val="0"/>
        <w:tabs>
          <w:tab w:val="left" w:pos="833"/>
          <w:tab w:val="left" w:pos="1134"/>
        </w:tabs>
        <w:spacing w:after="0" w:line="360" w:lineRule="auto"/>
        <w:ind w:left="1070"/>
        <w:jc w:val="both"/>
        <w:rPr>
          <w:rFonts w:ascii="Times New Roman" w:hAnsi="Times New Roman" w:cs="Times New Roman"/>
          <w:sz w:val="16"/>
          <w:szCs w:val="16"/>
        </w:rPr>
      </w:pPr>
    </w:p>
    <w:p w:rsidR="00557DCE" w:rsidRDefault="00557DCE" w:rsidP="004F69AC">
      <w:pPr>
        <w:pStyle w:val="a3"/>
        <w:widowControl w:val="0"/>
        <w:tabs>
          <w:tab w:val="left" w:pos="833"/>
          <w:tab w:val="left" w:pos="1134"/>
        </w:tabs>
        <w:spacing w:after="0" w:line="360" w:lineRule="auto"/>
        <w:ind w:left="1070"/>
        <w:jc w:val="both"/>
        <w:rPr>
          <w:rFonts w:ascii="Times New Roman" w:hAnsi="Times New Roman" w:cs="Times New Roman"/>
          <w:sz w:val="16"/>
          <w:szCs w:val="16"/>
        </w:rPr>
      </w:pPr>
    </w:p>
    <w:p w:rsidR="00557DCE" w:rsidRDefault="00557DCE" w:rsidP="004F69AC">
      <w:pPr>
        <w:pStyle w:val="a3"/>
        <w:widowControl w:val="0"/>
        <w:tabs>
          <w:tab w:val="left" w:pos="833"/>
          <w:tab w:val="left" w:pos="1134"/>
        </w:tabs>
        <w:spacing w:after="0" w:line="360" w:lineRule="auto"/>
        <w:ind w:left="1070"/>
        <w:jc w:val="both"/>
        <w:rPr>
          <w:rFonts w:ascii="Times New Roman" w:hAnsi="Times New Roman" w:cs="Times New Roman"/>
          <w:sz w:val="16"/>
          <w:szCs w:val="16"/>
        </w:rPr>
      </w:pPr>
    </w:p>
    <w:p w:rsidR="00557DCE" w:rsidRDefault="00557DCE" w:rsidP="004F69AC">
      <w:pPr>
        <w:pStyle w:val="a3"/>
        <w:widowControl w:val="0"/>
        <w:tabs>
          <w:tab w:val="left" w:pos="833"/>
          <w:tab w:val="left" w:pos="1134"/>
        </w:tabs>
        <w:spacing w:after="0" w:line="360" w:lineRule="auto"/>
        <w:ind w:left="1070"/>
        <w:jc w:val="both"/>
        <w:rPr>
          <w:rFonts w:ascii="Times New Roman" w:hAnsi="Times New Roman" w:cs="Times New Roman"/>
          <w:sz w:val="16"/>
          <w:szCs w:val="16"/>
        </w:rPr>
      </w:pPr>
    </w:p>
    <w:p w:rsidR="00557DCE" w:rsidRDefault="00557DCE" w:rsidP="004F69AC">
      <w:pPr>
        <w:pStyle w:val="a3"/>
        <w:widowControl w:val="0"/>
        <w:tabs>
          <w:tab w:val="left" w:pos="833"/>
          <w:tab w:val="left" w:pos="1134"/>
        </w:tabs>
        <w:spacing w:after="0" w:line="360" w:lineRule="auto"/>
        <w:ind w:left="1070"/>
        <w:jc w:val="both"/>
        <w:rPr>
          <w:rFonts w:ascii="Times New Roman" w:hAnsi="Times New Roman" w:cs="Times New Roman"/>
          <w:sz w:val="16"/>
          <w:szCs w:val="16"/>
        </w:rPr>
      </w:pPr>
    </w:p>
    <w:p w:rsidR="00557DCE" w:rsidRDefault="00557DCE" w:rsidP="004F69AC">
      <w:pPr>
        <w:pStyle w:val="a3"/>
        <w:widowControl w:val="0"/>
        <w:tabs>
          <w:tab w:val="left" w:pos="833"/>
          <w:tab w:val="left" w:pos="1134"/>
        </w:tabs>
        <w:spacing w:after="0" w:line="360" w:lineRule="auto"/>
        <w:ind w:left="1070"/>
        <w:jc w:val="both"/>
        <w:rPr>
          <w:rFonts w:ascii="Times New Roman" w:hAnsi="Times New Roman" w:cs="Times New Roman"/>
          <w:sz w:val="16"/>
          <w:szCs w:val="16"/>
        </w:rPr>
      </w:pPr>
    </w:p>
    <w:p w:rsidR="00557DCE" w:rsidRDefault="00557DCE" w:rsidP="004F69AC">
      <w:pPr>
        <w:pStyle w:val="a3"/>
        <w:widowControl w:val="0"/>
        <w:tabs>
          <w:tab w:val="left" w:pos="833"/>
          <w:tab w:val="left" w:pos="1134"/>
        </w:tabs>
        <w:spacing w:after="0" w:line="360" w:lineRule="auto"/>
        <w:ind w:left="1070"/>
        <w:jc w:val="both"/>
        <w:rPr>
          <w:rFonts w:ascii="Times New Roman" w:hAnsi="Times New Roman" w:cs="Times New Roman"/>
          <w:sz w:val="16"/>
          <w:szCs w:val="16"/>
        </w:rPr>
      </w:pPr>
    </w:p>
    <w:p w:rsidR="00557DCE" w:rsidRDefault="00557DCE" w:rsidP="004F69AC">
      <w:pPr>
        <w:pStyle w:val="a3"/>
        <w:widowControl w:val="0"/>
        <w:tabs>
          <w:tab w:val="left" w:pos="833"/>
          <w:tab w:val="left" w:pos="1134"/>
        </w:tabs>
        <w:spacing w:after="0" w:line="360" w:lineRule="auto"/>
        <w:ind w:left="1070"/>
        <w:jc w:val="both"/>
        <w:rPr>
          <w:rFonts w:ascii="Times New Roman" w:hAnsi="Times New Roman" w:cs="Times New Roman"/>
          <w:sz w:val="16"/>
          <w:szCs w:val="16"/>
        </w:rPr>
      </w:pPr>
    </w:p>
    <w:p w:rsidR="00557DCE" w:rsidRDefault="00557DCE" w:rsidP="004F69AC">
      <w:pPr>
        <w:pStyle w:val="a3"/>
        <w:widowControl w:val="0"/>
        <w:tabs>
          <w:tab w:val="left" w:pos="833"/>
          <w:tab w:val="left" w:pos="1134"/>
        </w:tabs>
        <w:spacing w:after="0" w:line="360" w:lineRule="auto"/>
        <w:ind w:left="1070"/>
        <w:jc w:val="both"/>
        <w:rPr>
          <w:rFonts w:ascii="Times New Roman" w:hAnsi="Times New Roman" w:cs="Times New Roman"/>
          <w:sz w:val="16"/>
          <w:szCs w:val="16"/>
        </w:rPr>
      </w:pPr>
    </w:p>
    <w:p w:rsidR="00557DCE" w:rsidRDefault="00557DCE" w:rsidP="004F69AC">
      <w:pPr>
        <w:pStyle w:val="a3"/>
        <w:widowControl w:val="0"/>
        <w:tabs>
          <w:tab w:val="left" w:pos="833"/>
          <w:tab w:val="left" w:pos="1134"/>
        </w:tabs>
        <w:spacing w:after="0" w:line="360" w:lineRule="auto"/>
        <w:ind w:left="1070"/>
        <w:jc w:val="both"/>
        <w:rPr>
          <w:rFonts w:ascii="Times New Roman" w:hAnsi="Times New Roman" w:cs="Times New Roman"/>
          <w:sz w:val="16"/>
          <w:szCs w:val="16"/>
        </w:rPr>
      </w:pPr>
    </w:p>
    <w:p w:rsidR="00557DCE" w:rsidRDefault="00557DCE" w:rsidP="004F69AC">
      <w:pPr>
        <w:pStyle w:val="a3"/>
        <w:widowControl w:val="0"/>
        <w:tabs>
          <w:tab w:val="left" w:pos="833"/>
          <w:tab w:val="left" w:pos="1134"/>
        </w:tabs>
        <w:spacing w:after="0" w:line="360" w:lineRule="auto"/>
        <w:ind w:left="1070"/>
        <w:jc w:val="both"/>
        <w:rPr>
          <w:rFonts w:ascii="Times New Roman" w:hAnsi="Times New Roman" w:cs="Times New Roman"/>
          <w:sz w:val="16"/>
          <w:szCs w:val="16"/>
        </w:rPr>
      </w:pPr>
    </w:p>
    <w:p w:rsidR="00557DCE" w:rsidRDefault="00557DCE" w:rsidP="004F69AC">
      <w:pPr>
        <w:pStyle w:val="a3"/>
        <w:widowControl w:val="0"/>
        <w:tabs>
          <w:tab w:val="left" w:pos="833"/>
          <w:tab w:val="left" w:pos="1134"/>
        </w:tabs>
        <w:spacing w:after="0" w:line="360" w:lineRule="auto"/>
        <w:ind w:left="1070"/>
        <w:jc w:val="both"/>
        <w:rPr>
          <w:rFonts w:ascii="Times New Roman" w:hAnsi="Times New Roman" w:cs="Times New Roman"/>
          <w:sz w:val="16"/>
          <w:szCs w:val="16"/>
        </w:rPr>
      </w:pPr>
    </w:p>
    <w:p w:rsidR="00557DCE" w:rsidRDefault="00557DCE" w:rsidP="004F69AC">
      <w:pPr>
        <w:pStyle w:val="a3"/>
        <w:widowControl w:val="0"/>
        <w:tabs>
          <w:tab w:val="left" w:pos="833"/>
          <w:tab w:val="left" w:pos="1134"/>
        </w:tabs>
        <w:spacing w:after="0" w:line="360" w:lineRule="auto"/>
        <w:ind w:left="1070"/>
        <w:jc w:val="both"/>
        <w:rPr>
          <w:rFonts w:ascii="Times New Roman" w:hAnsi="Times New Roman" w:cs="Times New Roman"/>
          <w:sz w:val="16"/>
          <w:szCs w:val="16"/>
        </w:rPr>
      </w:pPr>
    </w:p>
    <w:p w:rsidR="00557DCE" w:rsidRDefault="00557DCE" w:rsidP="004F69AC">
      <w:pPr>
        <w:pStyle w:val="a3"/>
        <w:widowControl w:val="0"/>
        <w:tabs>
          <w:tab w:val="left" w:pos="833"/>
          <w:tab w:val="left" w:pos="1134"/>
        </w:tabs>
        <w:spacing w:after="0" w:line="360" w:lineRule="auto"/>
        <w:ind w:left="1070"/>
        <w:jc w:val="both"/>
        <w:rPr>
          <w:rFonts w:ascii="Times New Roman" w:hAnsi="Times New Roman" w:cs="Times New Roman"/>
          <w:sz w:val="16"/>
          <w:szCs w:val="16"/>
        </w:rPr>
      </w:pPr>
    </w:p>
    <w:p w:rsidR="00557DCE" w:rsidRDefault="00557DCE" w:rsidP="004F69AC">
      <w:pPr>
        <w:pStyle w:val="a3"/>
        <w:widowControl w:val="0"/>
        <w:tabs>
          <w:tab w:val="left" w:pos="833"/>
          <w:tab w:val="left" w:pos="1134"/>
        </w:tabs>
        <w:spacing w:after="0" w:line="360" w:lineRule="auto"/>
        <w:ind w:left="1070"/>
        <w:jc w:val="both"/>
        <w:rPr>
          <w:rFonts w:ascii="Times New Roman" w:hAnsi="Times New Roman" w:cs="Times New Roman"/>
          <w:sz w:val="16"/>
          <w:szCs w:val="16"/>
        </w:rPr>
      </w:pPr>
    </w:p>
    <w:p w:rsidR="00557DCE" w:rsidRDefault="00557DCE" w:rsidP="004F69AC">
      <w:pPr>
        <w:pStyle w:val="a3"/>
        <w:widowControl w:val="0"/>
        <w:tabs>
          <w:tab w:val="left" w:pos="833"/>
          <w:tab w:val="left" w:pos="1134"/>
        </w:tabs>
        <w:spacing w:after="0" w:line="360" w:lineRule="auto"/>
        <w:ind w:left="1070"/>
        <w:jc w:val="both"/>
        <w:rPr>
          <w:rFonts w:ascii="Times New Roman" w:hAnsi="Times New Roman" w:cs="Times New Roman"/>
          <w:sz w:val="16"/>
          <w:szCs w:val="16"/>
        </w:rPr>
      </w:pPr>
    </w:p>
    <w:p w:rsidR="00557DCE" w:rsidRDefault="00557DCE" w:rsidP="004F69AC">
      <w:pPr>
        <w:pStyle w:val="a3"/>
        <w:widowControl w:val="0"/>
        <w:tabs>
          <w:tab w:val="left" w:pos="833"/>
          <w:tab w:val="left" w:pos="1134"/>
        </w:tabs>
        <w:spacing w:after="0" w:line="360" w:lineRule="auto"/>
        <w:ind w:left="1070"/>
        <w:jc w:val="both"/>
        <w:rPr>
          <w:rFonts w:ascii="Times New Roman" w:hAnsi="Times New Roman" w:cs="Times New Roman"/>
          <w:sz w:val="16"/>
          <w:szCs w:val="16"/>
        </w:rPr>
      </w:pPr>
    </w:p>
    <w:p w:rsidR="00557DCE" w:rsidRDefault="00557DCE" w:rsidP="004F69AC">
      <w:pPr>
        <w:pStyle w:val="a3"/>
        <w:widowControl w:val="0"/>
        <w:tabs>
          <w:tab w:val="left" w:pos="833"/>
          <w:tab w:val="left" w:pos="1134"/>
        </w:tabs>
        <w:spacing w:after="0" w:line="360" w:lineRule="auto"/>
        <w:ind w:left="1070"/>
        <w:jc w:val="both"/>
        <w:rPr>
          <w:rFonts w:ascii="Times New Roman" w:hAnsi="Times New Roman" w:cs="Times New Roman"/>
          <w:sz w:val="16"/>
          <w:szCs w:val="16"/>
        </w:rPr>
      </w:pPr>
    </w:p>
    <w:p w:rsidR="00557DCE" w:rsidRDefault="00557DCE" w:rsidP="004F69AC">
      <w:pPr>
        <w:pStyle w:val="a3"/>
        <w:widowControl w:val="0"/>
        <w:tabs>
          <w:tab w:val="left" w:pos="833"/>
          <w:tab w:val="left" w:pos="1134"/>
        </w:tabs>
        <w:spacing w:after="0" w:line="360" w:lineRule="auto"/>
        <w:ind w:left="1070"/>
        <w:jc w:val="both"/>
        <w:rPr>
          <w:rFonts w:ascii="Times New Roman" w:hAnsi="Times New Roman" w:cs="Times New Roman"/>
          <w:sz w:val="16"/>
          <w:szCs w:val="16"/>
        </w:rPr>
      </w:pPr>
    </w:p>
    <w:p w:rsidR="00557DCE" w:rsidRPr="00B40F16" w:rsidRDefault="00557DCE" w:rsidP="004F69AC">
      <w:pPr>
        <w:pStyle w:val="a3"/>
        <w:widowControl w:val="0"/>
        <w:tabs>
          <w:tab w:val="left" w:pos="833"/>
          <w:tab w:val="left" w:pos="1134"/>
        </w:tabs>
        <w:spacing w:after="0" w:line="360" w:lineRule="auto"/>
        <w:ind w:left="1070"/>
        <w:jc w:val="both"/>
        <w:rPr>
          <w:rFonts w:ascii="Times New Roman" w:hAnsi="Times New Roman" w:cs="Times New Roman"/>
          <w:sz w:val="16"/>
          <w:szCs w:val="16"/>
        </w:rPr>
      </w:pPr>
    </w:p>
    <w:p w:rsidR="004F69AC" w:rsidRDefault="004F69AC" w:rsidP="004F69AC">
      <w:pPr>
        <w:pStyle w:val="2"/>
        <w:spacing w:line="240" w:lineRule="auto"/>
        <w:jc w:val="center"/>
        <w:rPr>
          <w:rFonts w:ascii="Times New Roman" w:hAnsi="Times New Roman" w:cs="Times New Roman"/>
          <w:color w:val="auto"/>
          <w:sz w:val="16"/>
          <w:szCs w:val="16"/>
        </w:rPr>
      </w:pPr>
      <w:r w:rsidRPr="002224FB">
        <w:rPr>
          <w:rFonts w:ascii="Times New Roman" w:hAnsi="Times New Roman" w:cs="Times New Roman"/>
          <w:color w:val="auto"/>
          <w:sz w:val="28"/>
          <w:szCs w:val="28"/>
        </w:rPr>
        <w:t xml:space="preserve">ПОДПРОГРАММА </w:t>
      </w:r>
      <w:r>
        <w:rPr>
          <w:rFonts w:ascii="Times New Roman" w:hAnsi="Times New Roman" w:cs="Times New Roman"/>
          <w:color w:val="auto"/>
          <w:sz w:val="28"/>
          <w:szCs w:val="28"/>
        </w:rPr>
        <w:t>5</w:t>
      </w:r>
    </w:p>
    <w:p w:rsidR="00B40F16" w:rsidRPr="00B40F16" w:rsidRDefault="00B40F16" w:rsidP="00B40F16">
      <w:pPr>
        <w:rPr>
          <w:sz w:val="16"/>
          <w:szCs w:val="16"/>
        </w:rPr>
      </w:pPr>
    </w:p>
    <w:p w:rsidR="004F69AC" w:rsidRDefault="004F69AC" w:rsidP="004F69AC">
      <w:pPr>
        <w:spacing w:after="0" w:line="240" w:lineRule="auto"/>
        <w:jc w:val="center"/>
        <w:rPr>
          <w:rFonts w:ascii="Times New Roman" w:eastAsia="Calibri" w:hAnsi="Times New Roman" w:cs="Times New Roman"/>
          <w:b/>
          <w:sz w:val="32"/>
          <w:szCs w:val="32"/>
        </w:rPr>
      </w:pPr>
      <w:r w:rsidRPr="002375E1">
        <w:rPr>
          <w:rFonts w:ascii="Times New Roman" w:eastAsia="Calibri" w:hAnsi="Times New Roman" w:cs="Times New Roman"/>
          <w:b/>
          <w:sz w:val="32"/>
          <w:szCs w:val="32"/>
        </w:rPr>
        <w:t xml:space="preserve">Профилактика </w:t>
      </w:r>
      <w:r w:rsidRPr="002375E1">
        <w:rPr>
          <w:rFonts w:ascii="Times New Roman" w:eastAsia="Arial" w:hAnsi="Times New Roman"/>
          <w:b/>
          <w:color w:val="000000"/>
          <w:sz w:val="32"/>
          <w:szCs w:val="32"/>
          <w:lang w:bidi="ru-RU"/>
        </w:rPr>
        <w:t>нарушений обязательных требований</w:t>
      </w:r>
      <w:r w:rsidRPr="002375E1">
        <w:rPr>
          <w:rFonts w:ascii="Times New Roman" w:eastAsia="Calibri" w:hAnsi="Times New Roman" w:cs="Times New Roman"/>
          <w:b/>
          <w:sz w:val="32"/>
          <w:szCs w:val="32"/>
        </w:rPr>
        <w:t xml:space="preserve"> в рамках осуществления федерального государственного </w:t>
      </w:r>
      <w:r w:rsidRPr="002375E1">
        <w:rPr>
          <w:rFonts w:ascii="Times New Roman" w:eastAsia="Times New Roman" w:hAnsi="Times New Roman" w:cs="Times New Roman"/>
          <w:b/>
          <w:sz w:val="32"/>
          <w:szCs w:val="32"/>
          <w:lang w:eastAsia="ru-RU"/>
        </w:rPr>
        <w:t>строительного</w:t>
      </w:r>
      <w:r w:rsidRPr="002375E1">
        <w:rPr>
          <w:rFonts w:ascii="Times New Roman" w:eastAsia="Calibri" w:hAnsi="Times New Roman" w:cs="Times New Roman"/>
          <w:b/>
          <w:sz w:val="32"/>
          <w:szCs w:val="32"/>
        </w:rPr>
        <w:t xml:space="preserve"> надзора </w:t>
      </w:r>
    </w:p>
    <w:p w:rsidR="004F69AC" w:rsidRPr="00B85ECB" w:rsidRDefault="004F69AC" w:rsidP="004F69AC">
      <w:pPr>
        <w:spacing w:after="0" w:line="240" w:lineRule="auto"/>
        <w:jc w:val="center"/>
        <w:rPr>
          <w:rFonts w:ascii="Times New Roman" w:eastAsia="Calibri" w:hAnsi="Times New Roman" w:cs="Times New Roman"/>
          <w:b/>
          <w:sz w:val="16"/>
          <w:szCs w:val="16"/>
        </w:rPr>
      </w:pPr>
    </w:p>
    <w:p w:rsidR="004F69AC" w:rsidRDefault="004F69AC" w:rsidP="00171A9B">
      <w:pPr>
        <w:pStyle w:val="a3"/>
        <w:widowControl w:val="0"/>
        <w:numPr>
          <w:ilvl w:val="0"/>
          <w:numId w:val="41"/>
        </w:numPr>
        <w:tabs>
          <w:tab w:val="left" w:pos="833"/>
          <w:tab w:val="left" w:pos="1134"/>
        </w:tabs>
        <w:spacing w:after="0" w:line="240" w:lineRule="auto"/>
        <w:jc w:val="center"/>
        <w:rPr>
          <w:rFonts w:ascii="Times New Roman" w:eastAsia="Arial" w:hAnsi="Times New Roman" w:cs="Arial"/>
          <w:b/>
          <w:sz w:val="28"/>
          <w:szCs w:val="28"/>
          <w:lang w:eastAsia="ru-RU" w:bidi="ru-RU"/>
        </w:rPr>
      </w:pPr>
      <w:r w:rsidRPr="00B677EB">
        <w:rPr>
          <w:rFonts w:ascii="Times New Roman" w:eastAsia="Arial" w:hAnsi="Times New Roman" w:cs="Arial"/>
          <w:b/>
          <w:sz w:val="28"/>
          <w:szCs w:val="28"/>
          <w:lang w:eastAsia="ru-RU" w:bidi="ru-RU"/>
        </w:rPr>
        <w:t>Краткий анализ текущего состояния под</w:t>
      </w:r>
      <w:r w:rsidR="00171A9B">
        <w:rPr>
          <w:rFonts w:ascii="Times New Roman" w:eastAsia="Arial" w:hAnsi="Times New Roman" w:cs="Arial"/>
          <w:b/>
          <w:sz w:val="28"/>
          <w:szCs w:val="28"/>
          <w:lang w:eastAsia="ru-RU" w:bidi="ru-RU"/>
        </w:rPr>
        <w:t>надзорной</w:t>
      </w:r>
      <w:r w:rsidRPr="00B677EB">
        <w:rPr>
          <w:rFonts w:ascii="Times New Roman" w:eastAsia="Arial" w:hAnsi="Times New Roman" w:cs="Arial"/>
          <w:b/>
          <w:sz w:val="28"/>
          <w:szCs w:val="28"/>
          <w:lang w:eastAsia="ru-RU" w:bidi="ru-RU"/>
        </w:rPr>
        <w:t xml:space="preserve"> среды</w:t>
      </w:r>
      <w:r w:rsidR="00094691">
        <w:rPr>
          <w:rFonts w:ascii="Times New Roman" w:eastAsia="Arial" w:hAnsi="Times New Roman" w:cs="Arial"/>
          <w:b/>
          <w:sz w:val="28"/>
          <w:szCs w:val="28"/>
          <w:lang w:eastAsia="ru-RU" w:bidi="ru-RU"/>
        </w:rPr>
        <w:t xml:space="preserve"> </w:t>
      </w:r>
      <w:r w:rsidR="00094691">
        <w:rPr>
          <w:rFonts w:ascii="Times New Roman" w:eastAsia="Arial" w:hAnsi="Times New Roman" w:cs="Arial"/>
          <w:b/>
          <w:sz w:val="28"/>
          <w:szCs w:val="28"/>
          <w:lang w:eastAsia="ru-RU" w:bidi="ru-RU"/>
        </w:rPr>
        <w:br/>
      </w:r>
      <w:r w:rsidR="00094691" w:rsidRPr="008D437B">
        <w:rPr>
          <w:rFonts w:ascii="Times New Roman" w:eastAsia="Calibri" w:hAnsi="Times New Roman" w:cs="Times New Roman"/>
          <w:sz w:val="28"/>
          <w:szCs w:val="28"/>
          <w:lang w:eastAsia="ru-RU"/>
        </w:rPr>
        <w:t>(по состоянию на 31.12.2019 г.)</w:t>
      </w:r>
    </w:p>
    <w:p w:rsidR="004F69AC" w:rsidRPr="00B85ECB" w:rsidRDefault="004F69AC" w:rsidP="004F69AC">
      <w:pPr>
        <w:pStyle w:val="a3"/>
        <w:widowControl w:val="0"/>
        <w:tabs>
          <w:tab w:val="left" w:pos="833"/>
          <w:tab w:val="left" w:pos="1134"/>
        </w:tabs>
        <w:spacing w:after="0" w:line="240" w:lineRule="auto"/>
        <w:ind w:left="1070"/>
        <w:jc w:val="both"/>
        <w:rPr>
          <w:rFonts w:ascii="Times New Roman" w:eastAsia="Arial" w:hAnsi="Times New Roman" w:cs="Arial"/>
          <w:b/>
          <w:sz w:val="16"/>
          <w:szCs w:val="16"/>
          <w:lang w:eastAsia="ru-RU" w:bidi="ru-RU"/>
        </w:rPr>
      </w:pPr>
    </w:p>
    <w:p w:rsidR="004F69AC" w:rsidRPr="002375E1" w:rsidRDefault="004F69AC" w:rsidP="004F69AC">
      <w:pPr>
        <w:spacing w:line="240" w:lineRule="auto"/>
        <w:ind w:firstLine="709"/>
        <w:jc w:val="both"/>
        <w:rPr>
          <w:rFonts w:ascii="Times New Roman" w:eastAsia="Calibri" w:hAnsi="Times New Roman" w:cs="Times New Roman"/>
          <w:sz w:val="28"/>
          <w:szCs w:val="28"/>
        </w:rPr>
      </w:pPr>
      <w:r w:rsidRPr="002375E1">
        <w:rPr>
          <w:rFonts w:ascii="Times New Roman" w:eastAsia="Times New Roman" w:hAnsi="Times New Roman" w:cs="Times New Roman"/>
          <w:sz w:val="28"/>
          <w:szCs w:val="28"/>
          <w:lang w:eastAsia="ru-RU"/>
        </w:rPr>
        <w:t xml:space="preserve">Количество поднадзорных территориальным управлениям Ростехнадзора объектов капитального строительства (за исключением объектов использования атомной энергии), включая объекты, по которым выданы заключения </w:t>
      </w:r>
      <w:r>
        <w:rPr>
          <w:rFonts w:ascii="Times New Roman" w:eastAsia="Times New Roman" w:hAnsi="Times New Roman" w:cs="Times New Roman"/>
          <w:sz w:val="28"/>
          <w:szCs w:val="28"/>
          <w:lang w:eastAsia="ru-RU"/>
        </w:rPr>
        <w:br/>
      </w:r>
      <w:r w:rsidRPr="002375E1">
        <w:rPr>
          <w:rFonts w:ascii="Times New Roman" w:eastAsia="Times New Roman" w:hAnsi="Times New Roman" w:cs="Times New Roman"/>
          <w:sz w:val="28"/>
          <w:szCs w:val="28"/>
          <w:lang w:eastAsia="ru-RU"/>
        </w:rPr>
        <w:t xml:space="preserve">о соответствии требованиям проектной документации, в 2019 года составило </w:t>
      </w:r>
      <w:r>
        <w:rPr>
          <w:rFonts w:ascii="Times New Roman" w:eastAsia="Times New Roman" w:hAnsi="Times New Roman" w:cs="Times New Roman"/>
          <w:sz w:val="28"/>
          <w:szCs w:val="28"/>
          <w:lang w:eastAsia="ru-RU"/>
        </w:rPr>
        <w:br/>
      </w:r>
      <w:r w:rsidRPr="002375E1">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 xml:space="preserve"> </w:t>
      </w:r>
      <w:r w:rsidRPr="002375E1">
        <w:rPr>
          <w:rFonts w:ascii="Times New Roman" w:eastAsia="Times New Roman" w:hAnsi="Times New Roman" w:cs="Times New Roman"/>
          <w:sz w:val="28"/>
          <w:szCs w:val="28"/>
          <w:lang w:eastAsia="ru-RU"/>
        </w:rPr>
        <w:t>377 объектов.</w:t>
      </w:r>
      <w:r>
        <w:rPr>
          <w:rFonts w:ascii="Times New Roman" w:eastAsia="Times New Roman" w:hAnsi="Times New Roman" w:cs="Times New Roman"/>
          <w:sz w:val="28"/>
          <w:szCs w:val="28"/>
          <w:lang w:eastAsia="ru-RU"/>
        </w:rPr>
        <w:t xml:space="preserve"> </w:t>
      </w:r>
      <w:r w:rsidR="00171A9B">
        <w:rPr>
          <w:rFonts w:ascii="Times New Roman" w:eastAsia="Times New Roman" w:hAnsi="Times New Roman" w:cs="Times New Roman"/>
          <w:sz w:val="28"/>
          <w:szCs w:val="28"/>
          <w:lang w:eastAsia="ru-RU"/>
        </w:rPr>
        <w:t xml:space="preserve"> </w:t>
      </w:r>
      <w:r w:rsidRPr="002375E1">
        <w:rPr>
          <w:rFonts w:ascii="Times New Roman" w:eastAsia="Calibri" w:hAnsi="Times New Roman" w:cs="Times New Roman"/>
          <w:sz w:val="28"/>
          <w:szCs w:val="28"/>
        </w:rPr>
        <w:t xml:space="preserve">В соответствии </w:t>
      </w:r>
      <w:r w:rsidR="00171A9B">
        <w:rPr>
          <w:rFonts w:ascii="Times New Roman" w:eastAsia="Calibri" w:hAnsi="Times New Roman" w:cs="Times New Roman"/>
          <w:sz w:val="28"/>
          <w:szCs w:val="28"/>
        </w:rPr>
        <w:t xml:space="preserve"> </w:t>
      </w:r>
      <w:r w:rsidRPr="002375E1">
        <w:rPr>
          <w:rFonts w:ascii="Times New Roman" w:eastAsia="Calibri" w:hAnsi="Times New Roman" w:cs="Times New Roman"/>
          <w:sz w:val="28"/>
          <w:szCs w:val="28"/>
        </w:rPr>
        <w:t xml:space="preserve">с </w:t>
      </w:r>
      <w:r w:rsidR="00171A9B">
        <w:rPr>
          <w:rFonts w:ascii="Times New Roman" w:eastAsia="Calibri" w:hAnsi="Times New Roman" w:cs="Times New Roman"/>
          <w:sz w:val="28"/>
          <w:szCs w:val="28"/>
        </w:rPr>
        <w:t xml:space="preserve"> </w:t>
      </w:r>
      <w:r w:rsidRPr="002375E1">
        <w:rPr>
          <w:rFonts w:ascii="Times New Roman" w:eastAsia="Calibri" w:hAnsi="Times New Roman" w:cs="Times New Roman"/>
          <w:sz w:val="28"/>
          <w:szCs w:val="28"/>
        </w:rPr>
        <w:t xml:space="preserve">пунктом </w:t>
      </w:r>
      <w:r w:rsidR="00171A9B">
        <w:rPr>
          <w:rFonts w:ascii="Times New Roman" w:eastAsia="Calibri" w:hAnsi="Times New Roman" w:cs="Times New Roman"/>
          <w:sz w:val="28"/>
          <w:szCs w:val="28"/>
        </w:rPr>
        <w:t xml:space="preserve"> </w:t>
      </w:r>
      <w:r w:rsidRPr="002375E1">
        <w:rPr>
          <w:rFonts w:ascii="Times New Roman" w:eastAsia="Calibri" w:hAnsi="Times New Roman" w:cs="Times New Roman"/>
          <w:sz w:val="28"/>
          <w:szCs w:val="28"/>
        </w:rPr>
        <w:t xml:space="preserve">5.1 </w:t>
      </w:r>
      <w:r w:rsidR="00171A9B">
        <w:rPr>
          <w:rFonts w:ascii="Times New Roman" w:eastAsia="Calibri" w:hAnsi="Times New Roman" w:cs="Times New Roman"/>
          <w:sz w:val="28"/>
          <w:szCs w:val="28"/>
        </w:rPr>
        <w:t xml:space="preserve"> </w:t>
      </w:r>
      <w:r w:rsidRPr="002375E1">
        <w:rPr>
          <w:rFonts w:ascii="Times New Roman" w:eastAsia="Calibri" w:hAnsi="Times New Roman" w:cs="Times New Roman"/>
          <w:sz w:val="28"/>
          <w:szCs w:val="28"/>
        </w:rPr>
        <w:t xml:space="preserve">статьи </w:t>
      </w:r>
      <w:r w:rsidR="00171A9B">
        <w:rPr>
          <w:rFonts w:ascii="Times New Roman" w:eastAsia="Calibri" w:hAnsi="Times New Roman" w:cs="Times New Roman"/>
          <w:sz w:val="28"/>
          <w:szCs w:val="28"/>
        </w:rPr>
        <w:t xml:space="preserve"> </w:t>
      </w:r>
      <w:r w:rsidRPr="002375E1">
        <w:rPr>
          <w:rFonts w:ascii="Times New Roman" w:eastAsia="Calibri" w:hAnsi="Times New Roman" w:cs="Times New Roman"/>
          <w:sz w:val="28"/>
          <w:szCs w:val="28"/>
        </w:rPr>
        <w:t xml:space="preserve">6 и </w:t>
      </w:r>
      <w:r w:rsidR="00171A9B">
        <w:rPr>
          <w:rFonts w:ascii="Times New Roman" w:eastAsia="Calibri" w:hAnsi="Times New Roman" w:cs="Times New Roman"/>
          <w:sz w:val="28"/>
          <w:szCs w:val="28"/>
        </w:rPr>
        <w:t xml:space="preserve"> </w:t>
      </w:r>
      <w:r w:rsidRPr="002375E1">
        <w:rPr>
          <w:rFonts w:ascii="Times New Roman" w:eastAsia="Calibri" w:hAnsi="Times New Roman" w:cs="Times New Roman"/>
          <w:sz w:val="28"/>
          <w:szCs w:val="28"/>
        </w:rPr>
        <w:t>статьей 48.1 Градостроительного кодекса Российской Федерации поднадзорные объекты капитального строительства распределены по следующим категориям:</w:t>
      </w:r>
    </w:p>
    <w:tbl>
      <w:tblPr>
        <w:tblStyle w:val="350"/>
        <w:tblW w:w="9639" w:type="dxa"/>
        <w:tblInd w:w="108" w:type="dxa"/>
        <w:tblLayout w:type="fixed"/>
        <w:tblLook w:val="04A0" w:firstRow="1" w:lastRow="0" w:firstColumn="1" w:lastColumn="0" w:noHBand="0" w:noVBand="1"/>
      </w:tblPr>
      <w:tblGrid>
        <w:gridCol w:w="851"/>
        <w:gridCol w:w="5671"/>
        <w:gridCol w:w="1701"/>
        <w:gridCol w:w="1416"/>
      </w:tblGrid>
      <w:tr w:rsidR="004F69AC" w:rsidRPr="002375E1" w:rsidTr="00EB197A">
        <w:trPr>
          <w:trHeight w:val="633"/>
        </w:trPr>
        <w:tc>
          <w:tcPr>
            <w:tcW w:w="851" w:type="dxa"/>
            <w:vMerge w:val="restart"/>
            <w:shd w:val="clear" w:color="auto" w:fill="FFFFFF" w:themeFill="background1"/>
            <w:vAlign w:val="center"/>
            <w:hideMark/>
          </w:tcPr>
          <w:p w:rsidR="004F69AC" w:rsidRPr="002375E1" w:rsidRDefault="004F69AC" w:rsidP="00EB197A">
            <w:pPr>
              <w:spacing w:before="100" w:beforeAutospacing="1" w:after="0" w:afterAutospacing="1" w:line="360" w:lineRule="auto"/>
              <w:contextualSpacing/>
              <w:jc w:val="center"/>
              <w:rPr>
                <w:rFonts w:ascii="Times New Roman" w:eastAsia="Times New Roman" w:hAnsi="Times New Roman" w:cs="Times New Roman"/>
                <w:b/>
                <w:i/>
                <w:lang w:eastAsia="ru-RU"/>
              </w:rPr>
            </w:pPr>
            <w:r w:rsidRPr="002375E1">
              <w:rPr>
                <w:rFonts w:ascii="Times New Roman" w:eastAsia="Times New Roman" w:hAnsi="Times New Roman" w:cs="Times New Roman"/>
                <w:b/>
                <w:i/>
                <w:lang w:eastAsia="ru-RU"/>
              </w:rPr>
              <w:t>№ п/п</w:t>
            </w:r>
          </w:p>
        </w:tc>
        <w:tc>
          <w:tcPr>
            <w:tcW w:w="5671" w:type="dxa"/>
            <w:vMerge w:val="restart"/>
            <w:shd w:val="clear" w:color="auto" w:fill="FFFFFF" w:themeFill="background1"/>
            <w:vAlign w:val="center"/>
            <w:hideMark/>
          </w:tcPr>
          <w:p w:rsidR="004F69AC" w:rsidRPr="002375E1" w:rsidRDefault="004F69AC" w:rsidP="00EB197A">
            <w:pPr>
              <w:spacing w:before="100" w:beforeAutospacing="1" w:after="0" w:afterAutospacing="1" w:line="360" w:lineRule="auto"/>
              <w:contextualSpacing/>
              <w:jc w:val="center"/>
              <w:rPr>
                <w:rFonts w:ascii="Times New Roman" w:eastAsia="Times New Roman" w:hAnsi="Times New Roman" w:cs="Times New Roman"/>
                <w:b/>
                <w:i/>
                <w:lang w:eastAsia="ru-RU"/>
              </w:rPr>
            </w:pPr>
            <w:r w:rsidRPr="002375E1">
              <w:rPr>
                <w:rFonts w:ascii="Times New Roman" w:eastAsia="Times New Roman" w:hAnsi="Times New Roman" w:cs="Times New Roman"/>
                <w:b/>
                <w:i/>
                <w:lang w:eastAsia="ru-RU"/>
              </w:rPr>
              <w:t>Вид поднадзорного объекта</w:t>
            </w:r>
          </w:p>
        </w:tc>
        <w:tc>
          <w:tcPr>
            <w:tcW w:w="1701" w:type="dxa"/>
            <w:vMerge w:val="restart"/>
            <w:shd w:val="clear" w:color="auto" w:fill="FFFFFF" w:themeFill="background1"/>
            <w:vAlign w:val="center"/>
            <w:hideMark/>
          </w:tcPr>
          <w:p w:rsidR="004F69AC" w:rsidRPr="002375E1" w:rsidRDefault="004F69AC" w:rsidP="00EB197A">
            <w:pPr>
              <w:spacing w:before="100" w:beforeAutospacing="1" w:after="0" w:afterAutospacing="1" w:line="360" w:lineRule="auto"/>
              <w:contextualSpacing/>
              <w:jc w:val="center"/>
              <w:rPr>
                <w:rFonts w:ascii="Times New Roman" w:eastAsia="Times New Roman" w:hAnsi="Times New Roman" w:cs="Times New Roman"/>
                <w:b/>
                <w:i/>
                <w:lang w:eastAsia="ru-RU"/>
              </w:rPr>
            </w:pPr>
            <w:r w:rsidRPr="002375E1">
              <w:rPr>
                <w:rFonts w:ascii="Times New Roman" w:eastAsia="Times New Roman" w:hAnsi="Times New Roman" w:cs="Times New Roman"/>
                <w:b/>
                <w:i/>
                <w:lang w:eastAsia="ru-RU"/>
              </w:rPr>
              <w:t>Количество поднадзорных               объектов</w:t>
            </w:r>
          </w:p>
        </w:tc>
        <w:tc>
          <w:tcPr>
            <w:tcW w:w="1416" w:type="dxa"/>
            <w:vMerge w:val="restart"/>
            <w:shd w:val="clear" w:color="auto" w:fill="FFFFFF" w:themeFill="background1"/>
            <w:vAlign w:val="center"/>
            <w:hideMark/>
          </w:tcPr>
          <w:p w:rsidR="004F69AC" w:rsidRPr="002375E1" w:rsidRDefault="004F69AC" w:rsidP="00EB197A">
            <w:pPr>
              <w:spacing w:before="100" w:beforeAutospacing="1" w:after="0" w:afterAutospacing="1" w:line="360" w:lineRule="auto"/>
              <w:contextualSpacing/>
              <w:jc w:val="center"/>
              <w:rPr>
                <w:rFonts w:ascii="Times New Roman" w:eastAsia="Times New Roman" w:hAnsi="Times New Roman" w:cs="Times New Roman"/>
                <w:b/>
                <w:i/>
                <w:lang w:eastAsia="ru-RU"/>
              </w:rPr>
            </w:pPr>
            <w:r w:rsidRPr="002375E1">
              <w:rPr>
                <w:rFonts w:ascii="Times New Roman" w:eastAsia="Times New Roman" w:hAnsi="Times New Roman" w:cs="Times New Roman"/>
                <w:b/>
                <w:i/>
                <w:lang w:eastAsia="ru-RU"/>
              </w:rPr>
              <w:t>%</w:t>
            </w:r>
            <w:r w:rsidRPr="002375E1">
              <w:rPr>
                <w:rFonts w:ascii="Times New Roman" w:eastAsia="Times New Roman" w:hAnsi="Times New Roman" w:cs="Times New Roman"/>
                <w:b/>
                <w:i/>
                <w:lang w:eastAsia="ru-RU"/>
              </w:rPr>
              <w:br/>
              <w:t>от общего количества</w:t>
            </w:r>
          </w:p>
        </w:tc>
      </w:tr>
      <w:tr w:rsidR="004F69AC" w:rsidRPr="002375E1" w:rsidTr="00EB197A">
        <w:trPr>
          <w:trHeight w:val="483"/>
        </w:trPr>
        <w:tc>
          <w:tcPr>
            <w:tcW w:w="851" w:type="dxa"/>
            <w:vMerge/>
            <w:shd w:val="clear" w:color="auto" w:fill="FFFFFF" w:themeFill="background1"/>
            <w:hideMark/>
          </w:tcPr>
          <w:p w:rsidR="004F69AC" w:rsidRPr="002375E1" w:rsidRDefault="004F69AC" w:rsidP="00EB197A">
            <w:pPr>
              <w:spacing w:before="100" w:beforeAutospacing="1" w:after="0" w:afterAutospacing="1" w:line="360" w:lineRule="auto"/>
              <w:contextualSpacing/>
              <w:jc w:val="center"/>
              <w:rPr>
                <w:rFonts w:ascii="Times New Roman" w:eastAsia="Times New Roman" w:hAnsi="Times New Roman" w:cs="Times New Roman"/>
                <w:sz w:val="24"/>
                <w:szCs w:val="24"/>
                <w:lang w:eastAsia="ru-RU"/>
              </w:rPr>
            </w:pPr>
          </w:p>
        </w:tc>
        <w:tc>
          <w:tcPr>
            <w:tcW w:w="5671" w:type="dxa"/>
            <w:vMerge/>
            <w:shd w:val="clear" w:color="auto" w:fill="FFFFFF" w:themeFill="background1"/>
            <w:hideMark/>
          </w:tcPr>
          <w:p w:rsidR="004F69AC" w:rsidRPr="002375E1" w:rsidRDefault="004F69AC" w:rsidP="00EB197A">
            <w:pPr>
              <w:spacing w:before="100" w:beforeAutospacing="1" w:after="0" w:afterAutospacing="1" w:line="360" w:lineRule="auto"/>
              <w:contextualSpacing/>
              <w:rPr>
                <w:rFonts w:ascii="Times New Roman" w:eastAsia="Times New Roman" w:hAnsi="Times New Roman" w:cs="Times New Roman"/>
                <w:sz w:val="24"/>
                <w:szCs w:val="24"/>
                <w:lang w:eastAsia="ru-RU"/>
              </w:rPr>
            </w:pPr>
          </w:p>
        </w:tc>
        <w:tc>
          <w:tcPr>
            <w:tcW w:w="1701" w:type="dxa"/>
            <w:vMerge/>
            <w:shd w:val="clear" w:color="auto" w:fill="FFFFFF" w:themeFill="background1"/>
            <w:hideMark/>
          </w:tcPr>
          <w:p w:rsidR="004F69AC" w:rsidRPr="002375E1" w:rsidRDefault="004F69AC" w:rsidP="00EB197A">
            <w:pPr>
              <w:spacing w:before="100" w:beforeAutospacing="1" w:after="0" w:afterAutospacing="1" w:line="360" w:lineRule="auto"/>
              <w:contextualSpacing/>
              <w:jc w:val="center"/>
              <w:rPr>
                <w:rFonts w:ascii="Times New Roman" w:eastAsia="Times New Roman" w:hAnsi="Times New Roman" w:cs="Times New Roman"/>
                <w:sz w:val="24"/>
                <w:szCs w:val="24"/>
                <w:lang w:eastAsia="ru-RU"/>
              </w:rPr>
            </w:pPr>
          </w:p>
        </w:tc>
        <w:tc>
          <w:tcPr>
            <w:tcW w:w="1416" w:type="dxa"/>
            <w:vMerge/>
            <w:shd w:val="clear" w:color="auto" w:fill="FFFFFF" w:themeFill="background1"/>
            <w:hideMark/>
          </w:tcPr>
          <w:p w:rsidR="004F69AC" w:rsidRPr="002375E1" w:rsidRDefault="004F69AC" w:rsidP="00EB197A">
            <w:pPr>
              <w:spacing w:before="100" w:beforeAutospacing="1" w:after="0" w:afterAutospacing="1" w:line="360" w:lineRule="auto"/>
              <w:contextualSpacing/>
              <w:jc w:val="center"/>
              <w:rPr>
                <w:rFonts w:ascii="Times New Roman" w:eastAsia="Times New Roman" w:hAnsi="Times New Roman" w:cs="Times New Roman"/>
                <w:sz w:val="24"/>
                <w:szCs w:val="24"/>
                <w:lang w:eastAsia="ru-RU"/>
              </w:rPr>
            </w:pPr>
          </w:p>
        </w:tc>
      </w:tr>
      <w:tr w:rsidR="004F69AC" w:rsidRPr="002375E1" w:rsidTr="00EB197A">
        <w:trPr>
          <w:trHeight w:val="288"/>
        </w:trPr>
        <w:tc>
          <w:tcPr>
            <w:tcW w:w="851" w:type="dxa"/>
            <w:noWrap/>
            <w:vAlign w:val="center"/>
            <w:hideMark/>
          </w:tcPr>
          <w:p w:rsidR="004F69AC" w:rsidRPr="002375E1" w:rsidRDefault="004F69AC" w:rsidP="00EB197A">
            <w:pPr>
              <w:spacing w:before="100" w:beforeAutospacing="1" w:after="0" w:afterAutospacing="1" w:line="360" w:lineRule="auto"/>
              <w:contextualSpacing/>
              <w:jc w:val="center"/>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1</w:t>
            </w:r>
          </w:p>
        </w:tc>
        <w:tc>
          <w:tcPr>
            <w:tcW w:w="5671" w:type="dxa"/>
            <w:vAlign w:val="center"/>
            <w:hideMark/>
          </w:tcPr>
          <w:p w:rsidR="004F69AC" w:rsidRPr="002375E1" w:rsidRDefault="004F69AC" w:rsidP="00EB197A">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Объекты на территории двух и более субъектах РФ</w:t>
            </w:r>
          </w:p>
        </w:tc>
        <w:tc>
          <w:tcPr>
            <w:tcW w:w="1701" w:type="dxa"/>
            <w:noWrap/>
            <w:vAlign w:val="center"/>
          </w:tcPr>
          <w:p w:rsidR="004F69AC" w:rsidRPr="002375E1" w:rsidRDefault="004F69AC" w:rsidP="00EB197A">
            <w:pPr>
              <w:spacing w:after="0" w:line="276"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104</w:t>
            </w:r>
          </w:p>
        </w:tc>
        <w:tc>
          <w:tcPr>
            <w:tcW w:w="1416" w:type="dxa"/>
            <w:noWrap/>
            <w:vAlign w:val="center"/>
          </w:tcPr>
          <w:p w:rsidR="004F69AC" w:rsidRPr="002375E1" w:rsidRDefault="004F69AC" w:rsidP="00EB197A">
            <w:pPr>
              <w:spacing w:after="0" w:line="360"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0,78</w:t>
            </w:r>
          </w:p>
        </w:tc>
      </w:tr>
      <w:tr w:rsidR="004F69AC" w:rsidRPr="002375E1" w:rsidTr="00EB197A">
        <w:trPr>
          <w:trHeight w:val="288"/>
        </w:trPr>
        <w:tc>
          <w:tcPr>
            <w:tcW w:w="851" w:type="dxa"/>
            <w:noWrap/>
            <w:vAlign w:val="center"/>
            <w:hideMark/>
          </w:tcPr>
          <w:p w:rsidR="004F69AC" w:rsidRPr="002375E1" w:rsidRDefault="004F69AC" w:rsidP="00EB197A">
            <w:pPr>
              <w:spacing w:before="100" w:beforeAutospacing="1" w:after="0" w:afterAutospacing="1" w:line="360" w:lineRule="auto"/>
              <w:contextualSpacing/>
              <w:jc w:val="center"/>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2</w:t>
            </w:r>
          </w:p>
        </w:tc>
        <w:tc>
          <w:tcPr>
            <w:tcW w:w="5671" w:type="dxa"/>
            <w:vAlign w:val="center"/>
            <w:hideMark/>
          </w:tcPr>
          <w:p w:rsidR="004F69AC" w:rsidRPr="002375E1" w:rsidRDefault="004F69AC" w:rsidP="00EB197A">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Объекты в исключительной экономической зоне РФ</w:t>
            </w:r>
          </w:p>
        </w:tc>
        <w:tc>
          <w:tcPr>
            <w:tcW w:w="1701" w:type="dxa"/>
            <w:noWrap/>
            <w:vAlign w:val="center"/>
          </w:tcPr>
          <w:p w:rsidR="004F69AC" w:rsidRPr="002375E1" w:rsidRDefault="004F69AC" w:rsidP="00EB197A">
            <w:pPr>
              <w:spacing w:after="0" w:line="276"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0</w:t>
            </w:r>
          </w:p>
        </w:tc>
        <w:tc>
          <w:tcPr>
            <w:tcW w:w="1416" w:type="dxa"/>
            <w:noWrap/>
            <w:vAlign w:val="center"/>
          </w:tcPr>
          <w:p w:rsidR="004F69AC" w:rsidRPr="002375E1" w:rsidRDefault="004F69AC" w:rsidP="00EB197A">
            <w:pPr>
              <w:spacing w:after="0" w:line="360"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0</w:t>
            </w:r>
          </w:p>
        </w:tc>
      </w:tr>
      <w:tr w:rsidR="004F69AC" w:rsidRPr="002375E1" w:rsidTr="00EB197A">
        <w:trPr>
          <w:trHeight w:val="288"/>
        </w:trPr>
        <w:tc>
          <w:tcPr>
            <w:tcW w:w="851" w:type="dxa"/>
            <w:noWrap/>
            <w:vAlign w:val="center"/>
            <w:hideMark/>
          </w:tcPr>
          <w:p w:rsidR="004F69AC" w:rsidRPr="002375E1" w:rsidRDefault="004F69AC" w:rsidP="00EB197A">
            <w:pPr>
              <w:spacing w:before="100" w:beforeAutospacing="1" w:after="0" w:afterAutospacing="1" w:line="360" w:lineRule="auto"/>
              <w:contextualSpacing/>
              <w:jc w:val="center"/>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3</w:t>
            </w:r>
          </w:p>
        </w:tc>
        <w:tc>
          <w:tcPr>
            <w:tcW w:w="5671" w:type="dxa"/>
            <w:vAlign w:val="center"/>
            <w:hideMark/>
          </w:tcPr>
          <w:p w:rsidR="004F69AC" w:rsidRPr="002375E1" w:rsidRDefault="004F69AC" w:rsidP="00EB197A">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Объекты на континентальном шельфе РФ</w:t>
            </w:r>
          </w:p>
        </w:tc>
        <w:tc>
          <w:tcPr>
            <w:tcW w:w="1701" w:type="dxa"/>
            <w:noWrap/>
            <w:vAlign w:val="center"/>
          </w:tcPr>
          <w:p w:rsidR="004F69AC" w:rsidRPr="002375E1" w:rsidRDefault="004F69AC" w:rsidP="00EB197A">
            <w:pPr>
              <w:spacing w:after="0" w:line="276"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1</w:t>
            </w:r>
          </w:p>
        </w:tc>
        <w:tc>
          <w:tcPr>
            <w:tcW w:w="1416" w:type="dxa"/>
            <w:noWrap/>
            <w:vAlign w:val="center"/>
          </w:tcPr>
          <w:p w:rsidR="004F69AC" w:rsidRPr="002375E1" w:rsidRDefault="004F69AC" w:rsidP="00EB197A">
            <w:pPr>
              <w:spacing w:after="0" w:line="360"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0,01</w:t>
            </w:r>
          </w:p>
        </w:tc>
      </w:tr>
      <w:tr w:rsidR="004F69AC" w:rsidRPr="002375E1" w:rsidTr="00EB197A">
        <w:trPr>
          <w:trHeight w:val="288"/>
        </w:trPr>
        <w:tc>
          <w:tcPr>
            <w:tcW w:w="851" w:type="dxa"/>
            <w:noWrap/>
            <w:vAlign w:val="center"/>
            <w:hideMark/>
          </w:tcPr>
          <w:p w:rsidR="004F69AC" w:rsidRPr="002375E1" w:rsidRDefault="004F69AC" w:rsidP="00EB197A">
            <w:pPr>
              <w:spacing w:before="100" w:beforeAutospacing="1" w:after="0" w:afterAutospacing="1" w:line="360" w:lineRule="auto"/>
              <w:contextualSpacing/>
              <w:jc w:val="center"/>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4</w:t>
            </w:r>
          </w:p>
        </w:tc>
        <w:tc>
          <w:tcPr>
            <w:tcW w:w="5671" w:type="dxa"/>
            <w:vAlign w:val="center"/>
            <w:hideMark/>
          </w:tcPr>
          <w:p w:rsidR="004F69AC" w:rsidRPr="002375E1" w:rsidRDefault="004F69AC" w:rsidP="00EB197A">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Объекты во внутренних морских водах</w:t>
            </w:r>
          </w:p>
        </w:tc>
        <w:tc>
          <w:tcPr>
            <w:tcW w:w="1701" w:type="dxa"/>
            <w:noWrap/>
            <w:vAlign w:val="center"/>
          </w:tcPr>
          <w:p w:rsidR="004F69AC" w:rsidRPr="002375E1" w:rsidRDefault="004F69AC" w:rsidP="00EB197A">
            <w:pPr>
              <w:spacing w:after="0" w:line="276"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4</w:t>
            </w:r>
          </w:p>
        </w:tc>
        <w:tc>
          <w:tcPr>
            <w:tcW w:w="1416" w:type="dxa"/>
            <w:noWrap/>
            <w:vAlign w:val="center"/>
          </w:tcPr>
          <w:p w:rsidR="004F69AC" w:rsidRPr="002375E1" w:rsidRDefault="004F69AC" w:rsidP="00EB197A">
            <w:pPr>
              <w:spacing w:after="0" w:line="360"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0,03</w:t>
            </w:r>
          </w:p>
        </w:tc>
      </w:tr>
      <w:tr w:rsidR="004F69AC" w:rsidRPr="002375E1" w:rsidTr="00EB197A">
        <w:trPr>
          <w:trHeight w:val="288"/>
        </w:trPr>
        <w:tc>
          <w:tcPr>
            <w:tcW w:w="851" w:type="dxa"/>
            <w:noWrap/>
            <w:vAlign w:val="center"/>
            <w:hideMark/>
          </w:tcPr>
          <w:p w:rsidR="004F69AC" w:rsidRPr="002375E1" w:rsidRDefault="004F69AC" w:rsidP="00EB197A">
            <w:pPr>
              <w:spacing w:before="100" w:beforeAutospacing="1" w:after="0" w:afterAutospacing="1" w:line="360" w:lineRule="auto"/>
              <w:contextualSpacing/>
              <w:jc w:val="center"/>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5</w:t>
            </w:r>
          </w:p>
        </w:tc>
        <w:tc>
          <w:tcPr>
            <w:tcW w:w="5671" w:type="dxa"/>
            <w:vAlign w:val="center"/>
            <w:hideMark/>
          </w:tcPr>
          <w:p w:rsidR="004F69AC" w:rsidRPr="002375E1" w:rsidRDefault="004F69AC" w:rsidP="00EB197A">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Объекты в территориальном море РФ</w:t>
            </w:r>
          </w:p>
        </w:tc>
        <w:tc>
          <w:tcPr>
            <w:tcW w:w="1701" w:type="dxa"/>
            <w:noWrap/>
            <w:vAlign w:val="center"/>
          </w:tcPr>
          <w:p w:rsidR="004F69AC" w:rsidRPr="002375E1" w:rsidRDefault="004F69AC" w:rsidP="00EB197A">
            <w:pPr>
              <w:spacing w:after="0" w:line="276"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7</w:t>
            </w:r>
          </w:p>
        </w:tc>
        <w:tc>
          <w:tcPr>
            <w:tcW w:w="1416" w:type="dxa"/>
            <w:noWrap/>
            <w:vAlign w:val="center"/>
          </w:tcPr>
          <w:p w:rsidR="004F69AC" w:rsidRPr="002375E1" w:rsidRDefault="004F69AC" w:rsidP="00EB197A">
            <w:pPr>
              <w:spacing w:after="0" w:line="360"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0,05</w:t>
            </w:r>
          </w:p>
        </w:tc>
      </w:tr>
      <w:tr w:rsidR="004F69AC" w:rsidRPr="002375E1" w:rsidTr="00EB197A">
        <w:trPr>
          <w:trHeight w:val="288"/>
        </w:trPr>
        <w:tc>
          <w:tcPr>
            <w:tcW w:w="851" w:type="dxa"/>
            <w:noWrap/>
            <w:vAlign w:val="center"/>
            <w:hideMark/>
          </w:tcPr>
          <w:p w:rsidR="004F69AC" w:rsidRPr="002375E1" w:rsidRDefault="004F69AC" w:rsidP="00EB197A">
            <w:pPr>
              <w:spacing w:before="100" w:beforeAutospacing="1" w:after="0" w:afterAutospacing="1" w:line="360" w:lineRule="auto"/>
              <w:contextualSpacing/>
              <w:jc w:val="center"/>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6</w:t>
            </w:r>
          </w:p>
        </w:tc>
        <w:tc>
          <w:tcPr>
            <w:tcW w:w="5671" w:type="dxa"/>
            <w:vAlign w:val="center"/>
            <w:hideMark/>
          </w:tcPr>
          <w:p w:rsidR="004F69AC" w:rsidRPr="002375E1" w:rsidRDefault="004F69AC" w:rsidP="00EB197A">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Объекты обороны и безопасности</w:t>
            </w:r>
          </w:p>
        </w:tc>
        <w:tc>
          <w:tcPr>
            <w:tcW w:w="1701" w:type="dxa"/>
            <w:noWrap/>
            <w:vAlign w:val="center"/>
          </w:tcPr>
          <w:p w:rsidR="004F69AC" w:rsidRPr="002375E1" w:rsidRDefault="004F69AC" w:rsidP="00EB197A">
            <w:pPr>
              <w:spacing w:after="0" w:line="276"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78</w:t>
            </w:r>
          </w:p>
        </w:tc>
        <w:tc>
          <w:tcPr>
            <w:tcW w:w="1416" w:type="dxa"/>
            <w:noWrap/>
            <w:vAlign w:val="center"/>
          </w:tcPr>
          <w:p w:rsidR="004F69AC" w:rsidRPr="002375E1" w:rsidRDefault="004F69AC" w:rsidP="00EB197A">
            <w:pPr>
              <w:spacing w:after="0" w:line="360"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0,58</w:t>
            </w:r>
          </w:p>
        </w:tc>
      </w:tr>
      <w:tr w:rsidR="004F69AC" w:rsidRPr="002375E1" w:rsidTr="00EB197A">
        <w:trPr>
          <w:trHeight w:val="288"/>
        </w:trPr>
        <w:tc>
          <w:tcPr>
            <w:tcW w:w="851" w:type="dxa"/>
            <w:noWrap/>
            <w:vAlign w:val="center"/>
            <w:hideMark/>
          </w:tcPr>
          <w:p w:rsidR="004F69AC" w:rsidRPr="002375E1" w:rsidRDefault="004F69AC" w:rsidP="00EB197A">
            <w:pPr>
              <w:spacing w:before="100" w:beforeAutospacing="1" w:after="0" w:afterAutospacing="1" w:line="360" w:lineRule="auto"/>
              <w:contextualSpacing/>
              <w:jc w:val="center"/>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7</w:t>
            </w:r>
          </w:p>
        </w:tc>
        <w:tc>
          <w:tcPr>
            <w:tcW w:w="5671" w:type="dxa"/>
            <w:vAlign w:val="center"/>
            <w:hideMark/>
          </w:tcPr>
          <w:p w:rsidR="004F69AC" w:rsidRPr="002375E1" w:rsidRDefault="004F69AC" w:rsidP="00EB197A">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Автомобильные дороги федерального значения</w:t>
            </w:r>
          </w:p>
        </w:tc>
        <w:tc>
          <w:tcPr>
            <w:tcW w:w="1701" w:type="dxa"/>
            <w:noWrap/>
            <w:vAlign w:val="center"/>
          </w:tcPr>
          <w:p w:rsidR="004F69AC" w:rsidRPr="002375E1" w:rsidRDefault="004F69AC" w:rsidP="00EB197A">
            <w:pPr>
              <w:spacing w:after="0" w:line="276"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299</w:t>
            </w:r>
          </w:p>
        </w:tc>
        <w:tc>
          <w:tcPr>
            <w:tcW w:w="1416" w:type="dxa"/>
            <w:noWrap/>
            <w:vAlign w:val="center"/>
          </w:tcPr>
          <w:p w:rsidR="004F69AC" w:rsidRPr="002375E1" w:rsidRDefault="004F69AC" w:rsidP="00EB197A">
            <w:pPr>
              <w:spacing w:after="0" w:line="360"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2,23</w:t>
            </w:r>
          </w:p>
        </w:tc>
      </w:tr>
      <w:tr w:rsidR="004F69AC" w:rsidRPr="002375E1" w:rsidTr="00EB197A">
        <w:trPr>
          <w:trHeight w:val="288"/>
        </w:trPr>
        <w:tc>
          <w:tcPr>
            <w:tcW w:w="851" w:type="dxa"/>
            <w:noWrap/>
            <w:vAlign w:val="center"/>
            <w:hideMark/>
          </w:tcPr>
          <w:p w:rsidR="004F69AC" w:rsidRPr="002375E1" w:rsidRDefault="004F69AC" w:rsidP="00EB197A">
            <w:pPr>
              <w:spacing w:before="100" w:beforeAutospacing="1" w:after="0" w:afterAutospacing="1" w:line="360" w:lineRule="auto"/>
              <w:contextualSpacing/>
              <w:jc w:val="center"/>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8</w:t>
            </w:r>
          </w:p>
        </w:tc>
        <w:tc>
          <w:tcPr>
            <w:tcW w:w="5671" w:type="dxa"/>
            <w:vAlign w:val="center"/>
            <w:hideMark/>
          </w:tcPr>
          <w:p w:rsidR="004F69AC" w:rsidRPr="002375E1" w:rsidRDefault="004F69AC" w:rsidP="00EB197A">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Объекты культурного наследия федерального значения</w:t>
            </w:r>
          </w:p>
        </w:tc>
        <w:tc>
          <w:tcPr>
            <w:tcW w:w="1701" w:type="dxa"/>
            <w:noWrap/>
            <w:vAlign w:val="center"/>
          </w:tcPr>
          <w:p w:rsidR="004F69AC" w:rsidRPr="002375E1" w:rsidRDefault="004F69AC" w:rsidP="00EB197A">
            <w:pPr>
              <w:spacing w:after="0" w:line="276"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40</w:t>
            </w:r>
          </w:p>
        </w:tc>
        <w:tc>
          <w:tcPr>
            <w:tcW w:w="1416" w:type="dxa"/>
            <w:noWrap/>
            <w:vAlign w:val="center"/>
          </w:tcPr>
          <w:p w:rsidR="004F69AC" w:rsidRPr="002375E1" w:rsidRDefault="004F69AC" w:rsidP="00EB197A">
            <w:pPr>
              <w:spacing w:after="0" w:line="360"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0,3</w:t>
            </w:r>
          </w:p>
        </w:tc>
      </w:tr>
      <w:tr w:rsidR="004F69AC" w:rsidRPr="002375E1" w:rsidTr="00EB197A">
        <w:trPr>
          <w:trHeight w:val="288"/>
        </w:trPr>
        <w:tc>
          <w:tcPr>
            <w:tcW w:w="851" w:type="dxa"/>
            <w:noWrap/>
            <w:vAlign w:val="center"/>
            <w:hideMark/>
          </w:tcPr>
          <w:p w:rsidR="004F69AC" w:rsidRPr="002375E1" w:rsidRDefault="004F69AC" w:rsidP="00EB197A">
            <w:pPr>
              <w:spacing w:before="100" w:beforeAutospacing="1" w:after="0" w:afterAutospacing="1" w:line="360" w:lineRule="auto"/>
              <w:contextualSpacing/>
              <w:jc w:val="center"/>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9</w:t>
            </w:r>
          </w:p>
        </w:tc>
        <w:tc>
          <w:tcPr>
            <w:tcW w:w="5671" w:type="dxa"/>
            <w:vAlign w:val="center"/>
            <w:hideMark/>
          </w:tcPr>
          <w:p w:rsidR="004F69AC" w:rsidRPr="002375E1" w:rsidRDefault="004F69AC" w:rsidP="00EB197A">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Гидротехнические сооружения I,II класса</w:t>
            </w:r>
          </w:p>
        </w:tc>
        <w:tc>
          <w:tcPr>
            <w:tcW w:w="1701" w:type="dxa"/>
            <w:noWrap/>
            <w:vAlign w:val="center"/>
          </w:tcPr>
          <w:p w:rsidR="004F69AC" w:rsidRPr="002375E1" w:rsidRDefault="004F69AC" w:rsidP="00EB197A">
            <w:pPr>
              <w:spacing w:after="0" w:line="276"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102</w:t>
            </w:r>
          </w:p>
        </w:tc>
        <w:tc>
          <w:tcPr>
            <w:tcW w:w="1416" w:type="dxa"/>
            <w:noWrap/>
            <w:vAlign w:val="center"/>
          </w:tcPr>
          <w:p w:rsidR="004F69AC" w:rsidRPr="002375E1" w:rsidRDefault="004F69AC" w:rsidP="00EB197A">
            <w:pPr>
              <w:spacing w:after="0" w:line="360"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0,76</w:t>
            </w:r>
          </w:p>
        </w:tc>
      </w:tr>
      <w:tr w:rsidR="004F69AC" w:rsidRPr="002375E1" w:rsidTr="00EB197A">
        <w:trPr>
          <w:trHeight w:val="288"/>
        </w:trPr>
        <w:tc>
          <w:tcPr>
            <w:tcW w:w="851" w:type="dxa"/>
            <w:noWrap/>
            <w:vAlign w:val="center"/>
            <w:hideMark/>
          </w:tcPr>
          <w:p w:rsidR="004F69AC" w:rsidRPr="002375E1" w:rsidRDefault="004F69AC" w:rsidP="00EB197A">
            <w:pPr>
              <w:spacing w:before="100" w:beforeAutospacing="1" w:after="0" w:afterAutospacing="1" w:line="360" w:lineRule="auto"/>
              <w:contextualSpacing/>
              <w:jc w:val="center"/>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10</w:t>
            </w:r>
          </w:p>
        </w:tc>
        <w:tc>
          <w:tcPr>
            <w:tcW w:w="5671" w:type="dxa"/>
            <w:vAlign w:val="center"/>
            <w:hideMark/>
          </w:tcPr>
          <w:p w:rsidR="004F69AC" w:rsidRPr="002375E1" w:rsidRDefault="004F69AC" w:rsidP="00EB197A">
            <w:pPr>
              <w:autoSpaceDE w:val="0"/>
              <w:autoSpaceDN w:val="0"/>
              <w:adjustRightInd w:val="0"/>
              <w:spacing w:after="0" w:line="240" w:lineRule="auto"/>
              <w:jc w:val="both"/>
              <w:rPr>
                <w:rFonts w:ascii="Times New Roman" w:eastAsia="Calibri" w:hAnsi="Times New Roman" w:cs="Times New Roman"/>
                <w:sz w:val="24"/>
                <w:szCs w:val="24"/>
              </w:rPr>
            </w:pPr>
            <w:r w:rsidRPr="002375E1">
              <w:rPr>
                <w:rFonts w:ascii="Times New Roman" w:eastAsia="Calibri" w:hAnsi="Times New Roman" w:cs="Times New Roman"/>
                <w:sz w:val="24"/>
                <w:szCs w:val="24"/>
              </w:rPr>
              <w:t xml:space="preserve">Сооружения связи, являющиеся особо опасными, технически сложными в соответствии с </w:t>
            </w:r>
            <w:hyperlink r:id="rId11" w:history="1">
              <w:r w:rsidRPr="002375E1">
                <w:rPr>
                  <w:rFonts w:ascii="Times New Roman" w:eastAsia="Calibri" w:hAnsi="Times New Roman" w:cs="Times New Roman"/>
                  <w:sz w:val="24"/>
                  <w:szCs w:val="24"/>
                </w:rPr>
                <w:t>законодательством</w:t>
              </w:r>
            </w:hyperlink>
            <w:r w:rsidRPr="002375E1">
              <w:rPr>
                <w:rFonts w:ascii="Times New Roman" w:eastAsia="Calibri" w:hAnsi="Times New Roman" w:cs="Times New Roman"/>
                <w:sz w:val="24"/>
                <w:szCs w:val="24"/>
              </w:rPr>
              <w:t xml:space="preserve"> Российской Федерации в области связи</w:t>
            </w:r>
          </w:p>
        </w:tc>
        <w:tc>
          <w:tcPr>
            <w:tcW w:w="1701" w:type="dxa"/>
            <w:noWrap/>
            <w:vAlign w:val="center"/>
          </w:tcPr>
          <w:p w:rsidR="004F69AC" w:rsidRPr="002375E1" w:rsidRDefault="004F69AC" w:rsidP="00EB197A">
            <w:pPr>
              <w:spacing w:after="0" w:line="276"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45</w:t>
            </w:r>
          </w:p>
        </w:tc>
        <w:tc>
          <w:tcPr>
            <w:tcW w:w="1416" w:type="dxa"/>
            <w:noWrap/>
            <w:vAlign w:val="center"/>
          </w:tcPr>
          <w:p w:rsidR="004F69AC" w:rsidRPr="002375E1" w:rsidRDefault="004F69AC" w:rsidP="00EB197A">
            <w:pPr>
              <w:spacing w:after="0" w:line="360"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0,33</w:t>
            </w:r>
          </w:p>
        </w:tc>
      </w:tr>
      <w:tr w:rsidR="004F69AC" w:rsidRPr="002375E1" w:rsidTr="00EB197A">
        <w:trPr>
          <w:trHeight w:val="528"/>
        </w:trPr>
        <w:tc>
          <w:tcPr>
            <w:tcW w:w="851" w:type="dxa"/>
            <w:noWrap/>
            <w:vAlign w:val="center"/>
            <w:hideMark/>
          </w:tcPr>
          <w:p w:rsidR="004F69AC" w:rsidRPr="002375E1" w:rsidRDefault="004F69AC" w:rsidP="00EB197A">
            <w:pPr>
              <w:spacing w:before="100" w:beforeAutospacing="1" w:after="0" w:afterAutospacing="1" w:line="360" w:lineRule="auto"/>
              <w:contextualSpacing/>
              <w:jc w:val="center"/>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11</w:t>
            </w:r>
          </w:p>
        </w:tc>
        <w:tc>
          <w:tcPr>
            <w:tcW w:w="5671" w:type="dxa"/>
            <w:vAlign w:val="center"/>
            <w:hideMark/>
          </w:tcPr>
          <w:p w:rsidR="004F69AC" w:rsidRPr="002375E1" w:rsidRDefault="004F69AC" w:rsidP="00EB197A">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Линии электропередачи и иные объекты электросетевого хозяйства напряжением 330 кВ и более</w:t>
            </w:r>
          </w:p>
        </w:tc>
        <w:tc>
          <w:tcPr>
            <w:tcW w:w="1701" w:type="dxa"/>
            <w:noWrap/>
            <w:vAlign w:val="center"/>
          </w:tcPr>
          <w:p w:rsidR="004F69AC" w:rsidRPr="002375E1" w:rsidRDefault="004F69AC" w:rsidP="00EB197A">
            <w:pPr>
              <w:spacing w:after="0" w:line="276"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69</w:t>
            </w:r>
          </w:p>
        </w:tc>
        <w:tc>
          <w:tcPr>
            <w:tcW w:w="1416" w:type="dxa"/>
            <w:noWrap/>
            <w:vAlign w:val="center"/>
          </w:tcPr>
          <w:p w:rsidR="004F69AC" w:rsidRPr="002375E1" w:rsidRDefault="004F69AC" w:rsidP="00EB197A">
            <w:pPr>
              <w:spacing w:after="0" w:line="360"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0,52</w:t>
            </w:r>
          </w:p>
        </w:tc>
      </w:tr>
      <w:tr w:rsidR="004F69AC" w:rsidRPr="002375E1" w:rsidTr="00EB197A">
        <w:trPr>
          <w:trHeight w:val="288"/>
        </w:trPr>
        <w:tc>
          <w:tcPr>
            <w:tcW w:w="851" w:type="dxa"/>
            <w:noWrap/>
            <w:vAlign w:val="center"/>
            <w:hideMark/>
          </w:tcPr>
          <w:p w:rsidR="004F69AC" w:rsidRPr="002375E1" w:rsidRDefault="004F69AC" w:rsidP="00EB197A">
            <w:pPr>
              <w:spacing w:before="100" w:beforeAutospacing="1" w:after="0" w:afterAutospacing="1" w:line="360" w:lineRule="auto"/>
              <w:contextualSpacing/>
              <w:jc w:val="center"/>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12</w:t>
            </w:r>
          </w:p>
        </w:tc>
        <w:tc>
          <w:tcPr>
            <w:tcW w:w="5671" w:type="dxa"/>
            <w:vAlign w:val="center"/>
            <w:hideMark/>
          </w:tcPr>
          <w:p w:rsidR="004F69AC" w:rsidRPr="002375E1" w:rsidRDefault="004F69AC" w:rsidP="00EB197A">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Объекты космической инфраструктуры</w:t>
            </w:r>
          </w:p>
        </w:tc>
        <w:tc>
          <w:tcPr>
            <w:tcW w:w="1701" w:type="dxa"/>
            <w:noWrap/>
            <w:vAlign w:val="center"/>
          </w:tcPr>
          <w:p w:rsidR="004F69AC" w:rsidRPr="002375E1" w:rsidRDefault="004F69AC" w:rsidP="00EB197A">
            <w:pPr>
              <w:spacing w:after="0" w:line="276"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49</w:t>
            </w:r>
          </w:p>
        </w:tc>
        <w:tc>
          <w:tcPr>
            <w:tcW w:w="1416" w:type="dxa"/>
            <w:noWrap/>
            <w:vAlign w:val="center"/>
          </w:tcPr>
          <w:p w:rsidR="004F69AC" w:rsidRPr="002375E1" w:rsidRDefault="004F69AC" w:rsidP="00EB197A">
            <w:pPr>
              <w:spacing w:after="0" w:line="360"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0,37</w:t>
            </w:r>
          </w:p>
        </w:tc>
      </w:tr>
      <w:tr w:rsidR="004F69AC" w:rsidRPr="002375E1" w:rsidTr="00EB197A">
        <w:trPr>
          <w:trHeight w:val="288"/>
        </w:trPr>
        <w:tc>
          <w:tcPr>
            <w:tcW w:w="851" w:type="dxa"/>
            <w:noWrap/>
            <w:vAlign w:val="center"/>
            <w:hideMark/>
          </w:tcPr>
          <w:p w:rsidR="004F69AC" w:rsidRPr="002375E1" w:rsidRDefault="004F69AC" w:rsidP="00EB197A">
            <w:pPr>
              <w:spacing w:before="100" w:beforeAutospacing="1" w:after="0" w:afterAutospacing="1" w:line="360" w:lineRule="auto"/>
              <w:contextualSpacing/>
              <w:jc w:val="center"/>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13</w:t>
            </w:r>
          </w:p>
        </w:tc>
        <w:tc>
          <w:tcPr>
            <w:tcW w:w="5671" w:type="dxa"/>
            <w:vAlign w:val="center"/>
            <w:hideMark/>
          </w:tcPr>
          <w:p w:rsidR="004F69AC" w:rsidRPr="002375E1" w:rsidRDefault="004F69AC" w:rsidP="00EB197A">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2375E1">
              <w:rPr>
                <w:rFonts w:ascii="Times New Roman" w:eastAsia="Calibri" w:hAnsi="Times New Roman" w:cs="Times New Roman"/>
                <w:sz w:val="24"/>
                <w:szCs w:val="24"/>
              </w:rPr>
              <w:t>бъекты инфраструктуры воздушного транспорта</w:t>
            </w:r>
          </w:p>
        </w:tc>
        <w:tc>
          <w:tcPr>
            <w:tcW w:w="1701" w:type="dxa"/>
            <w:noWrap/>
            <w:vAlign w:val="center"/>
          </w:tcPr>
          <w:p w:rsidR="004F69AC" w:rsidRPr="002375E1" w:rsidRDefault="004F69AC" w:rsidP="00EB197A">
            <w:pPr>
              <w:spacing w:after="0" w:line="276"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213</w:t>
            </w:r>
          </w:p>
        </w:tc>
        <w:tc>
          <w:tcPr>
            <w:tcW w:w="1416" w:type="dxa"/>
            <w:noWrap/>
            <w:vAlign w:val="center"/>
          </w:tcPr>
          <w:p w:rsidR="004F69AC" w:rsidRPr="002375E1" w:rsidRDefault="004F69AC" w:rsidP="00EB197A">
            <w:pPr>
              <w:spacing w:after="0" w:line="360"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1,6</w:t>
            </w:r>
          </w:p>
        </w:tc>
      </w:tr>
      <w:tr w:rsidR="004F69AC" w:rsidRPr="002375E1" w:rsidTr="00EB197A">
        <w:trPr>
          <w:trHeight w:val="288"/>
        </w:trPr>
        <w:tc>
          <w:tcPr>
            <w:tcW w:w="851" w:type="dxa"/>
            <w:noWrap/>
            <w:vAlign w:val="center"/>
            <w:hideMark/>
          </w:tcPr>
          <w:p w:rsidR="004F69AC" w:rsidRPr="002375E1" w:rsidRDefault="004F69AC" w:rsidP="00EB197A">
            <w:pPr>
              <w:spacing w:before="100" w:beforeAutospacing="1" w:after="0" w:afterAutospacing="1" w:line="360" w:lineRule="auto"/>
              <w:contextualSpacing/>
              <w:jc w:val="center"/>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14</w:t>
            </w:r>
          </w:p>
        </w:tc>
        <w:tc>
          <w:tcPr>
            <w:tcW w:w="5671" w:type="dxa"/>
            <w:vAlign w:val="center"/>
            <w:hideMark/>
          </w:tcPr>
          <w:p w:rsidR="004F69AC" w:rsidRPr="002375E1" w:rsidRDefault="004F69AC" w:rsidP="00EB197A">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Объекты инфраструктуры железнодорожного транспорта общего пользования</w:t>
            </w:r>
          </w:p>
        </w:tc>
        <w:tc>
          <w:tcPr>
            <w:tcW w:w="1701" w:type="dxa"/>
            <w:noWrap/>
            <w:vAlign w:val="center"/>
          </w:tcPr>
          <w:p w:rsidR="004F69AC" w:rsidRPr="002375E1" w:rsidRDefault="004F69AC" w:rsidP="00EB197A">
            <w:pPr>
              <w:spacing w:after="0" w:line="276"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487</w:t>
            </w:r>
          </w:p>
        </w:tc>
        <w:tc>
          <w:tcPr>
            <w:tcW w:w="1416" w:type="dxa"/>
            <w:noWrap/>
            <w:vAlign w:val="center"/>
          </w:tcPr>
          <w:p w:rsidR="004F69AC" w:rsidRPr="002375E1" w:rsidRDefault="004F69AC" w:rsidP="00EB197A">
            <w:pPr>
              <w:spacing w:after="0" w:line="360"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3,64</w:t>
            </w:r>
          </w:p>
        </w:tc>
      </w:tr>
      <w:tr w:rsidR="004F69AC" w:rsidRPr="002375E1" w:rsidTr="00EB197A">
        <w:trPr>
          <w:trHeight w:val="288"/>
        </w:trPr>
        <w:tc>
          <w:tcPr>
            <w:tcW w:w="851" w:type="dxa"/>
            <w:noWrap/>
            <w:vAlign w:val="center"/>
            <w:hideMark/>
          </w:tcPr>
          <w:p w:rsidR="004F69AC" w:rsidRPr="002375E1" w:rsidRDefault="004F69AC" w:rsidP="00EB197A">
            <w:pPr>
              <w:spacing w:before="100" w:beforeAutospacing="1" w:after="0" w:afterAutospacing="1" w:line="360" w:lineRule="auto"/>
              <w:contextualSpacing/>
              <w:jc w:val="center"/>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15</w:t>
            </w:r>
          </w:p>
        </w:tc>
        <w:tc>
          <w:tcPr>
            <w:tcW w:w="5671" w:type="dxa"/>
            <w:vAlign w:val="center"/>
            <w:hideMark/>
          </w:tcPr>
          <w:p w:rsidR="004F69AC" w:rsidRPr="002375E1" w:rsidRDefault="004F69AC" w:rsidP="00EB197A">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2375E1">
              <w:rPr>
                <w:rFonts w:ascii="Times New Roman" w:eastAsia="Calibri" w:hAnsi="Times New Roman" w:cs="Times New Roman"/>
                <w:sz w:val="24"/>
                <w:szCs w:val="24"/>
              </w:rPr>
              <w:t>бъекты инфраструктуры внеуличного транспорта</w:t>
            </w:r>
          </w:p>
        </w:tc>
        <w:tc>
          <w:tcPr>
            <w:tcW w:w="1701" w:type="dxa"/>
            <w:noWrap/>
            <w:vAlign w:val="center"/>
          </w:tcPr>
          <w:p w:rsidR="004F69AC" w:rsidRPr="002375E1" w:rsidRDefault="004F69AC" w:rsidP="00EB197A">
            <w:pPr>
              <w:spacing w:after="0" w:line="276"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12</w:t>
            </w:r>
          </w:p>
        </w:tc>
        <w:tc>
          <w:tcPr>
            <w:tcW w:w="1416" w:type="dxa"/>
            <w:noWrap/>
            <w:vAlign w:val="center"/>
          </w:tcPr>
          <w:p w:rsidR="004F69AC" w:rsidRPr="002375E1" w:rsidRDefault="004F69AC" w:rsidP="00EB197A">
            <w:pPr>
              <w:spacing w:after="0" w:line="360"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0,09</w:t>
            </w:r>
          </w:p>
        </w:tc>
      </w:tr>
      <w:tr w:rsidR="004F69AC" w:rsidRPr="002375E1" w:rsidTr="00EB197A">
        <w:trPr>
          <w:trHeight w:val="288"/>
        </w:trPr>
        <w:tc>
          <w:tcPr>
            <w:tcW w:w="851" w:type="dxa"/>
            <w:noWrap/>
            <w:vAlign w:val="center"/>
            <w:hideMark/>
          </w:tcPr>
          <w:p w:rsidR="004F69AC" w:rsidRPr="002375E1" w:rsidRDefault="004F69AC" w:rsidP="00EB197A">
            <w:pPr>
              <w:spacing w:before="100" w:beforeAutospacing="1" w:after="0" w:afterAutospacing="1" w:line="360" w:lineRule="auto"/>
              <w:contextualSpacing/>
              <w:jc w:val="center"/>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16</w:t>
            </w:r>
          </w:p>
        </w:tc>
        <w:tc>
          <w:tcPr>
            <w:tcW w:w="5671" w:type="dxa"/>
            <w:vAlign w:val="center"/>
            <w:hideMark/>
          </w:tcPr>
          <w:p w:rsidR="004F69AC" w:rsidRPr="002375E1" w:rsidRDefault="004F69AC" w:rsidP="00EB197A">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2375E1">
              <w:rPr>
                <w:rFonts w:ascii="Times New Roman" w:eastAsia="Calibri" w:hAnsi="Times New Roman" w:cs="Times New Roman"/>
                <w:sz w:val="24"/>
                <w:szCs w:val="24"/>
              </w:rPr>
              <w:t>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tc>
        <w:tc>
          <w:tcPr>
            <w:tcW w:w="1701" w:type="dxa"/>
            <w:noWrap/>
            <w:vAlign w:val="center"/>
          </w:tcPr>
          <w:p w:rsidR="004F69AC" w:rsidRPr="002375E1" w:rsidRDefault="004F69AC" w:rsidP="00EB197A">
            <w:pPr>
              <w:spacing w:after="0" w:line="276"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83</w:t>
            </w:r>
          </w:p>
        </w:tc>
        <w:tc>
          <w:tcPr>
            <w:tcW w:w="1416" w:type="dxa"/>
            <w:noWrap/>
            <w:vAlign w:val="center"/>
          </w:tcPr>
          <w:p w:rsidR="004F69AC" w:rsidRPr="002375E1" w:rsidRDefault="004F69AC" w:rsidP="00EB197A">
            <w:pPr>
              <w:spacing w:after="0" w:line="360"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0,62</w:t>
            </w:r>
          </w:p>
        </w:tc>
      </w:tr>
      <w:tr w:rsidR="004F69AC" w:rsidRPr="002375E1" w:rsidTr="00EB197A">
        <w:trPr>
          <w:trHeight w:val="288"/>
        </w:trPr>
        <w:tc>
          <w:tcPr>
            <w:tcW w:w="851" w:type="dxa"/>
            <w:noWrap/>
            <w:vAlign w:val="center"/>
            <w:hideMark/>
          </w:tcPr>
          <w:p w:rsidR="004F69AC" w:rsidRPr="002375E1" w:rsidRDefault="004F69AC" w:rsidP="00EB197A">
            <w:pPr>
              <w:spacing w:before="100" w:beforeAutospacing="1" w:after="0" w:afterAutospacing="1" w:line="360" w:lineRule="auto"/>
              <w:contextualSpacing/>
              <w:jc w:val="center"/>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17</w:t>
            </w:r>
          </w:p>
        </w:tc>
        <w:tc>
          <w:tcPr>
            <w:tcW w:w="5671" w:type="dxa"/>
            <w:vAlign w:val="center"/>
            <w:hideMark/>
          </w:tcPr>
          <w:p w:rsidR="004F69AC" w:rsidRPr="002375E1" w:rsidRDefault="004F69AC" w:rsidP="00EB197A">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Тепловые электростанции мощностью 150 МВт и выше</w:t>
            </w:r>
          </w:p>
        </w:tc>
        <w:tc>
          <w:tcPr>
            <w:tcW w:w="1701" w:type="dxa"/>
            <w:noWrap/>
            <w:vAlign w:val="center"/>
          </w:tcPr>
          <w:p w:rsidR="004F69AC" w:rsidRPr="002375E1" w:rsidRDefault="004F69AC" w:rsidP="00EB197A">
            <w:pPr>
              <w:spacing w:after="0" w:line="276"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41</w:t>
            </w:r>
          </w:p>
        </w:tc>
        <w:tc>
          <w:tcPr>
            <w:tcW w:w="1416" w:type="dxa"/>
            <w:noWrap/>
            <w:vAlign w:val="center"/>
          </w:tcPr>
          <w:p w:rsidR="004F69AC" w:rsidRPr="002375E1" w:rsidRDefault="004F69AC" w:rsidP="00EB197A">
            <w:pPr>
              <w:spacing w:after="0" w:line="360"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0,3</w:t>
            </w:r>
          </w:p>
        </w:tc>
      </w:tr>
      <w:tr w:rsidR="004F69AC" w:rsidRPr="002375E1" w:rsidTr="00EB197A">
        <w:trPr>
          <w:trHeight w:val="288"/>
        </w:trPr>
        <w:tc>
          <w:tcPr>
            <w:tcW w:w="851" w:type="dxa"/>
            <w:noWrap/>
            <w:vAlign w:val="center"/>
          </w:tcPr>
          <w:p w:rsidR="004F69AC" w:rsidRPr="002375E1" w:rsidRDefault="004F69AC" w:rsidP="00EB197A">
            <w:pPr>
              <w:spacing w:before="100" w:beforeAutospacing="1" w:after="0" w:afterAutospacing="1" w:line="360" w:lineRule="auto"/>
              <w:contextualSpacing/>
              <w:jc w:val="center"/>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18</w:t>
            </w:r>
          </w:p>
        </w:tc>
        <w:tc>
          <w:tcPr>
            <w:tcW w:w="5671" w:type="dxa"/>
            <w:vAlign w:val="center"/>
          </w:tcPr>
          <w:p w:rsidR="004F69AC" w:rsidRPr="002375E1" w:rsidRDefault="004F69AC" w:rsidP="00EB197A">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2375E1">
              <w:rPr>
                <w:rFonts w:ascii="Times New Roman" w:eastAsia="Calibri" w:hAnsi="Times New Roman" w:cs="Times New Roman"/>
                <w:sz w:val="24"/>
                <w:szCs w:val="24"/>
              </w:rPr>
              <w:t>одвесные канатные дороги</w:t>
            </w:r>
          </w:p>
        </w:tc>
        <w:tc>
          <w:tcPr>
            <w:tcW w:w="1701" w:type="dxa"/>
            <w:noWrap/>
            <w:vAlign w:val="center"/>
          </w:tcPr>
          <w:p w:rsidR="004F69AC" w:rsidRPr="002375E1" w:rsidRDefault="004F69AC" w:rsidP="00EB197A">
            <w:pPr>
              <w:spacing w:after="0" w:line="276"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6</w:t>
            </w:r>
          </w:p>
        </w:tc>
        <w:tc>
          <w:tcPr>
            <w:tcW w:w="1416" w:type="dxa"/>
            <w:noWrap/>
            <w:vAlign w:val="center"/>
          </w:tcPr>
          <w:p w:rsidR="004F69AC" w:rsidRPr="002375E1" w:rsidRDefault="004F69AC" w:rsidP="00EB197A">
            <w:pPr>
              <w:spacing w:after="0" w:line="360"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0,04</w:t>
            </w:r>
          </w:p>
        </w:tc>
      </w:tr>
      <w:tr w:rsidR="004F69AC" w:rsidRPr="002375E1" w:rsidTr="00EB197A">
        <w:trPr>
          <w:trHeight w:val="288"/>
        </w:trPr>
        <w:tc>
          <w:tcPr>
            <w:tcW w:w="851" w:type="dxa"/>
            <w:noWrap/>
            <w:vAlign w:val="center"/>
            <w:hideMark/>
          </w:tcPr>
          <w:p w:rsidR="004F69AC" w:rsidRPr="002375E1" w:rsidRDefault="004F69AC" w:rsidP="00EB197A">
            <w:pPr>
              <w:spacing w:before="100" w:beforeAutospacing="1" w:after="0" w:afterAutospacing="1" w:line="360" w:lineRule="auto"/>
              <w:contextualSpacing/>
              <w:jc w:val="center"/>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19</w:t>
            </w:r>
          </w:p>
        </w:tc>
        <w:tc>
          <w:tcPr>
            <w:tcW w:w="5671" w:type="dxa"/>
            <w:vAlign w:val="center"/>
            <w:hideMark/>
          </w:tcPr>
          <w:p w:rsidR="004F69AC" w:rsidRPr="002375E1" w:rsidRDefault="004F69AC" w:rsidP="00EB197A">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Опасные производственные объекты, из них:</w:t>
            </w:r>
          </w:p>
        </w:tc>
        <w:tc>
          <w:tcPr>
            <w:tcW w:w="1701" w:type="dxa"/>
            <w:noWrap/>
            <w:vAlign w:val="center"/>
          </w:tcPr>
          <w:p w:rsidR="004F69AC" w:rsidRPr="002375E1" w:rsidRDefault="004F69AC" w:rsidP="00EB197A">
            <w:pPr>
              <w:spacing w:after="0" w:line="276" w:lineRule="auto"/>
              <w:contextualSpacing/>
              <w:jc w:val="center"/>
              <w:rPr>
                <w:rFonts w:ascii="Times New Roman" w:eastAsia="Calibri" w:hAnsi="Times New Roman" w:cs="Times New Roman"/>
                <w:b/>
                <w:bCs/>
                <w:color w:val="000000"/>
                <w:sz w:val="24"/>
                <w:szCs w:val="24"/>
              </w:rPr>
            </w:pPr>
          </w:p>
        </w:tc>
        <w:tc>
          <w:tcPr>
            <w:tcW w:w="1416" w:type="dxa"/>
            <w:noWrap/>
            <w:vAlign w:val="center"/>
          </w:tcPr>
          <w:p w:rsidR="004F69AC" w:rsidRPr="002375E1" w:rsidRDefault="004F69AC" w:rsidP="00EB197A">
            <w:pPr>
              <w:spacing w:after="0" w:line="360" w:lineRule="auto"/>
              <w:contextualSpacing/>
              <w:jc w:val="center"/>
              <w:rPr>
                <w:rFonts w:ascii="Times New Roman" w:eastAsia="Calibri" w:hAnsi="Times New Roman" w:cs="Times New Roman"/>
                <w:b/>
                <w:bCs/>
                <w:color w:val="000000"/>
                <w:sz w:val="24"/>
                <w:szCs w:val="24"/>
              </w:rPr>
            </w:pPr>
          </w:p>
        </w:tc>
      </w:tr>
      <w:tr w:rsidR="004F69AC" w:rsidRPr="002375E1" w:rsidTr="00EB197A">
        <w:trPr>
          <w:trHeight w:val="804"/>
        </w:trPr>
        <w:tc>
          <w:tcPr>
            <w:tcW w:w="851" w:type="dxa"/>
            <w:noWrap/>
            <w:vAlign w:val="center"/>
            <w:hideMark/>
          </w:tcPr>
          <w:p w:rsidR="004F69AC" w:rsidRPr="002375E1" w:rsidRDefault="004F69AC" w:rsidP="00EB197A">
            <w:pPr>
              <w:spacing w:before="100" w:beforeAutospacing="1" w:after="0" w:afterAutospacing="1" w:line="360" w:lineRule="auto"/>
              <w:contextualSpacing/>
              <w:jc w:val="center"/>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19.1</w:t>
            </w:r>
          </w:p>
        </w:tc>
        <w:tc>
          <w:tcPr>
            <w:tcW w:w="5671" w:type="dxa"/>
            <w:vAlign w:val="center"/>
            <w:hideMark/>
          </w:tcPr>
          <w:p w:rsidR="004F69AC" w:rsidRPr="002375E1" w:rsidRDefault="004F69AC" w:rsidP="00EB197A">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 (ед.), из них:</w:t>
            </w:r>
          </w:p>
        </w:tc>
        <w:tc>
          <w:tcPr>
            <w:tcW w:w="1701" w:type="dxa"/>
            <w:noWrap/>
            <w:vAlign w:val="center"/>
          </w:tcPr>
          <w:p w:rsidR="004F69AC" w:rsidRPr="002375E1" w:rsidRDefault="004F69AC" w:rsidP="00EB197A">
            <w:pPr>
              <w:spacing w:after="0" w:line="276" w:lineRule="auto"/>
              <w:contextualSpacing/>
              <w:jc w:val="center"/>
              <w:outlineLvl w:val="0"/>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8</w:t>
            </w:r>
            <w:r w:rsidR="00171A9B">
              <w:rPr>
                <w:rFonts w:ascii="Times New Roman" w:eastAsia="Calibri" w:hAnsi="Times New Roman" w:cs="Times New Roman"/>
                <w:bCs/>
                <w:color w:val="000000"/>
                <w:sz w:val="24"/>
                <w:szCs w:val="24"/>
              </w:rPr>
              <w:t xml:space="preserve"> </w:t>
            </w:r>
            <w:r w:rsidRPr="002375E1">
              <w:rPr>
                <w:rFonts w:ascii="Times New Roman" w:eastAsia="Calibri" w:hAnsi="Times New Roman" w:cs="Times New Roman"/>
                <w:bCs/>
                <w:color w:val="000000"/>
                <w:sz w:val="24"/>
                <w:szCs w:val="24"/>
              </w:rPr>
              <w:t>124</w:t>
            </w:r>
          </w:p>
        </w:tc>
        <w:tc>
          <w:tcPr>
            <w:tcW w:w="1416" w:type="dxa"/>
            <w:noWrap/>
            <w:vAlign w:val="center"/>
          </w:tcPr>
          <w:p w:rsidR="004F69AC" w:rsidRPr="002375E1" w:rsidRDefault="004F69AC" w:rsidP="00EB197A">
            <w:pPr>
              <w:spacing w:after="0" w:line="360" w:lineRule="auto"/>
              <w:contextualSpacing/>
              <w:jc w:val="center"/>
              <w:outlineLvl w:val="0"/>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60,73</w:t>
            </w:r>
          </w:p>
        </w:tc>
      </w:tr>
      <w:tr w:rsidR="004F69AC" w:rsidRPr="002375E1" w:rsidTr="00EB197A">
        <w:trPr>
          <w:trHeight w:val="288"/>
        </w:trPr>
        <w:tc>
          <w:tcPr>
            <w:tcW w:w="851" w:type="dxa"/>
            <w:noWrap/>
            <w:vAlign w:val="center"/>
            <w:hideMark/>
          </w:tcPr>
          <w:p w:rsidR="004F69AC" w:rsidRPr="002375E1" w:rsidRDefault="004F69AC" w:rsidP="00EB197A">
            <w:pPr>
              <w:spacing w:before="100" w:beforeAutospacing="1" w:after="0" w:afterAutospacing="1" w:line="360" w:lineRule="auto"/>
              <w:contextualSpacing/>
              <w:jc w:val="center"/>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19.1.1</w:t>
            </w:r>
          </w:p>
        </w:tc>
        <w:tc>
          <w:tcPr>
            <w:tcW w:w="5671" w:type="dxa"/>
            <w:vAlign w:val="center"/>
            <w:hideMark/>
          </w:tcPr>
          <w:p w:rsidR="004F69AC" w:rsidRPr="002375E1" w:rsidRDefault="004F69AC" w:rsidP="00EB197A">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 xml:space="preserve">опасные производственные объекты добычи нефти, газа и газового конденсата; </w:t>
            </w:r>
          </w:p>
        </w:tc>
        <w:tc>
          <w:tcPr>
            <w:tcW w:w="1701" w:type="dxa"/>
            <w:noWrap/>
            <w:vAlign w:val="center"/>
          </w:tcPr>
          <w:p w:rsidR="004F69AC" w:rsidRPr="002375E1" w:rsidRDefault="004F69AC" w:rsidP="00EB197A">
            <w:pPr>
              <w:spacing w:after="0" w:line="276" w:lineRule="auto"/>
              <w:contextualSpacing/>
              <w:jc w:val="center"/>
              <w:outlineLvl w:val="0"/>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1</w:t>
            </w:r>
            <w:r w:rsidR="00171A9B">
              <w:rPr>
                <w:rFonts w:ascii="Times New Roman" w:eastAsia="Calibri" w:hAnsi="Times New Roman" w:cs="Times New Roman"/>
                <w:bCs/>
                <w:color w:val="000000"/>
                <w:sz w:val="24"/>
                <w:szCs w:val="24"/>
              </w:rPr>
              <w:t xml:space="preserve"> </w:t>
            </w:r>
            <w:r w:rsidRPr="002375E1">
              <w:rPr>
                <w:rFonts w:ascii="Times New Roman" w:eastAsia="Calibri" w:hAnsi="Times New Roman" w:cs="Times New Roman"/>
                <w:bCs/>
                <w:color w:val="000000"/>
                <w:sz w:val="24"/>
                <w:szCs w:val="24"/>
              </w:rPr>
              <w:t>403</w:t>
            </w:r>
          </w:p>
        </w:tc>
        <w:tc>
          <w:tcPr>
            <w:tcW w:w="1416" w:type="dxa"/>
            <w:noWrap/>
            <w:vAlign w:val="center"/>
          </w:tcPr>
          <w:p w:rsidR="004F69AC" w:rsidRPr="002375E1" w:rsidRDefault="004F69AC" w:rsidP="00EB197A">
            <w:pPr>
              <w:spacing w:after="0" w:line="360" w:lineRule="auto"/>
              <w:contextualSpacing/>
              <w:jc w:val="center"/>
              <w:outlineLvl w:val="0"/>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10,49</w:t>
            </w:r>
          </w:p>
        </w:tc>
      </w:tr>
      <w:tr w:rsidR="004F69AC" w:rsidRPr="002375E1" w:rsidTr="00EB197A">
        <w:trPr>
          <w:trHeight w:val="558"/>
        </w:trPr>
        <w:tc>
          <w:tcPr>
            <w:tcW w:w="851" w:type="dxa"/>
            <w:noWrap/>
            <w:vAlign w:val="center"/>
            <w:hideMark/>
          </w:tcPr>
          <w:p w:rsidR="004F69AC" w:rsidRPr="002375E1" w:rsidRDefault="004F69AC" w:rsidP="00EB197A">
            <w:pPr>
              <w:spacing w:before="100" w:beforeAutospacing="1" w:after="0" w:afterAutospacing="1" w:line="360" w:lineRule="auto"/>
              <w:contextualSpacing/>
              <w:jc w:val="center"/>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19.2</w:t>
            </w:r>
          </w:p>
        </w:tc>
        <w:tc>
          <w:tcPr>
            <w:tcW w:w="5671" w:type="dxa"/>
            <w:vAlign w:val="center"/>
            <w:hideMark/>
          </w:tcPr>
          <w:p w:rsidR="004F69AC" w:rsidRPr="002375E1" w:rsidRDefault="004F69AC" w:rsidP="00EB197A">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tc>
        <w:tc>
          <w:tcPr>
            <w:tcW w:w="1701" w:type="dxa"/>
            <w:noWrap/>
            <w:vAlign w:val="center"/>
          </w:tcPr>
          <w:p w:rsidR="004F69AC" w:rsidRPr="002375E1" w:rsidRDefault="004F69AC" w:rsidP="00EB197A">
            <w:pPr>
              <w:spacing w:after="0" w:line="276" w:lineRule="auto"/>
              <w:contextualSpacing/>
              <w:jc w:val="center"/>
              <w:outlineLvl w:val="0"/>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27</w:t>
            </w:r>
          </w:p>
        </w:tc>
        <w:tc>
          <w:tcPr>
            <w:tcW w:w="1416" w:type="dxa"/>
            <w:noWrap/>
            <w:vAlign w:val="center"/>
          </w:tcPr>
          <w:p w:rsidR="004F69AC" w:rsidRPr="002375E1" w:rsidRDefault="004F69AC" w:rsidP="00EB197A">
            <w:pPr>
              <w:spacing w:after="0" w:line="360" w:lineRule="auto"/>
              <w:contextualSpacing/>
              <w:jc w:val="center"/>
              <w:outlineLvl w:val="0"/>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0,2</w:t>
            </w:r>
          </w:p>
        </w:tc>
      </w:tr>
      <w:tr w:rsidR="004F69AC" w:rsidRPr="002375E1" w:rsidTr="00EB197A">
        <w:trPr>
          <w:trHeight w:val="698"/>
        </w:trPr>
        <w:tc>
          <w:tcPr>
            <w:tcW w:w="851" w:type="dxa"/>
            <w:noWrap/>
            <w:vAlign w:val="center"/>
            <w:hideMark/>
          </w:tcPr>
          <w:p w:rsidR="004F69AC" w:rsidRPr="002375E1" w:rsidRDefault="004F69AC" w:rsidP="00EB197A">
            <w:pPr>
              <w:spacing w:before="100" w:beforeAutospacing="1" w:after="0" w:afterAutospacing="1" w:line="360" w:lineRule="auto"/>
              <w:contextualSpacing/>
              <w:jc w:val="center"/>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19.3</w:t>
            </w:r>
          </w:p>
        </w:tc>
        <w:tc>
          <w:tcPr>
            <w:tcW w:w="5671" w:type="dxa"/>
            <w:vAlign w:val="center"/>
            <w:hideMark/>
          </w:tcPr>
          <w:p w:rsidR="004F69AC" w:rsidRPr="002375E1" w:rsidRDefault="004F69AC" w:rsidP="00EB197A">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tc>
        <w:tc>
          <w:tcPr>
            <w:tcW w:w="1701" w:type="dxa"/>
            <w:noWrap/>
            <w:vAlign w:val="center"/>
          </w:tcPr>
          <w:p w:rsidR="004F69AC" w:rsidRPr="002375E1" w:rsidRDefault="004F69AC" w:rsidP="00EB197A">
            <w:pPr>
              <w:spacing w:after="0" w:line="276" w:lineRule="auto"/>
              <w:contextualSpacing/>
              <w:jc w:val="center"/>
              <w:outlineLvl w:val="0"/>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1</w:t>
            </w:r>
            <w:r w:rsidR="00171A9B">
              <w:rPr>
                <w:rFonts w:ascii="Times New Roman" w:eastAsia="Calibri" w:hAnsi="Times New Roman" w:cs="Times New Roman"/>
                <w:bCs/>
                <w:color w:val="000000"/>
                <w:sz w:val="24"/>
                <w:szCs w:val="24"/>
              </w:rPr>
              <w:t xml:space="preserve"> </w:t>
            </w:r>
            <w:r w:rsidRPr="002375E1">
              <w:rPr>
                <w:rFonts w:ascii="Times New Roman" w:eastAsia="Calibri" w:hAnsi="Times New Roman" w:cs="Times New Roman"/>
                <w:bCs/>
                <w:color w:val="000000"/>
                <w:sz w:val="24"/>
                <w:szCs w:val="24"/>
              </w:rPr>
              <w:t>323</w:t>
            </w:r>
          </w:p>
        </w:tc>
        <w:tc>
          <w:tcPr>
            <w:tcW w:w="1416" w:type="dxa"/>
            <w:noWrap/>
            <w:vAlign w:val="center"/>
          </w:tcPr>
          <w:p w:rsidR="004F69AC" w:rsidRPr="002375E1" w:rsidRDefault="004F69AC" w:rsidP="00EB197A">
            <w:pPr>
              <w:spacing w:after="0" w:line="360" w:lineRule="auto"/>
              <w:contextualSpacing/>
              <w:jc w:val="center"/>
              <w:outlineLvl w:val="0"/>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9,9</w:t>
            </w:r>
          </w:p>
        </w:tc>
      </w:tr>
      <w:tr w:rsidR="004F69AC" w:rsidRPr="002375E1" w:rsidTr="00EB197A">
        <w:trPr>
          <w:trHeight w:val="288"/>
        </w:trPr>
        <w:tc>
          <w:tcPr>
            <w:tcW w:w="851" w:type="dxa"/>
            <w:noWrap/>
            <w:vAlign w:val="center"/>
            <w:hideMark/>
          </w:tcPr>
          <w:p w:rsidR="004F69AC" w:rsidRPr="002375E1" w:rsidRDefault="004F69AC" w:rsidP="00EB197A">
            <w:pPr>
              <w:spacing w:before="100" w:beforeAutospacing="1" w:after="0" w:afterAutospacing="1" w:line="360" w:lineRule="auto"/>
              <w:contextualSpacing/>
              <w:jc w:val="center"/>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19.4</w:t>
            </w:r>
          </w:p>
        </w:tc>
        <w:tc>
          <w:tcPr>
            <w:tcW w:w="5671" w:type="dxa"/>
            <w:vAlign w:val="center"/>
            <w:hideMark/>
          </w:tcPr>
          <w:p w:rsidR="004F69AC" w:rsidRPr="002375E1" w:rsidRDefault="004F69AC" w:rsidP="00EB197A">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 xml:space="preserve"> иные опасные производственные объекты;</w:t>
            </w:r>
          </w:p>
        </w:tc>
        <w:tc>
          <w:tcPr>
            <w:tcW w:w="1701" w:type="dxa"/>
            <w:noWrap/>
            <w:vAlign w:val="center"/>
          </w:tcPr>
          <w:p w:rsidR="004F69AC" w:rsidRPr="002375E1" w:rsidRDefault="004F69AC" w:rsidP="00EB197A">
            <w:pPr>
              <w:spacing w:after="0" w:line="276" w:lineRule="auto"/>
              <w:contextualSpacing/>
              <w:jc w:val="center"/>
              <w:outlineLvl w:val="0"/>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1</w:t>
            </w:r>
            <w:r w:rsidR="00171A9B">
              <w:rPr>
                <w:rFonts w:ascii="Times New Roman" w:eastAsia="Calibri" w:hAnsi="Times New Roman" w:cs="Times New Roman"/>
                <w:bCs/>
                <w:color w:val="000000"/>
                <w:sz w:val="24"/>
                <w:szCs w:val="24"/>
              </w:rPr>
              <w:t xml:space="preserve"> </w:t>
            </w:r>
            <w:r w:rsidRPr="002375E1">
              <w:rPr>
                <w:rFonts w:ascii="Times New Roman" w:eastAsia="Calibri" w:hAnsi="Times New Roman" w:cs="Times New Roman"/>
                <w:bCs/>
                <w:color w:val="000000"/>
                <w:sz w:val="24"/>
                <w:szCs w:val="24"/>
              </w:rPr>
              <w:t>595</w:t>
            </w:r>
          </w:p>
        </w:tc>
        <w:tc>
          <w:tcPr>
            <w:tcW w:w="1416" w:type="dxa"/>
            <w:noWrap/>
            <w:vAlign w:val="center"/>
          </w:tcPr>
          <w:p w:rsidR="004F69AC" w:rsidRPr="002375E1" w:rsidRDefault="004F69AC" w:rsidP="00EB197A">
            <w:pPr>
              <w:spacing w:after="0" w:line="360" w:lineRule="auto"/>
              <w:contextualSpacing/>
              <w:jc w:val="center"/>
              <w:outlineLvl w:val="0"/>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11,92</w:t>
            </w:r>
          </w:p>
        </w:tc>
      </w:tr>
      <w:tr w:rsidR="004F69AC" w:rsidRPr="002375E1" w:rsidTr="00EB197A">
        <w:trPr>
          <w:trHeight w:val="288"/>
        </w:trPr>
        <w:tc>
          <w:tcPr>
            <w:tcW w:w="851" w:type="dxa"/>
            <w:noWrap/>
            <w:vAlign w:val="center"/>
            <w:hideMark/>
          </w:tcPr>
          <w:p w:rsidR="004F69AC" w:rsidRPr="002375E1" w:rsidRDefault="004F69AC" w:rsidP="00EB197A">
            <w:pPr>
              <w:spacing w:before="100" w:beforeAutospacing="1" w:after="0" w:afterAutospacing="1" w:line="360" w:lineRule="auto"/>
              <w:contextualSpacing/>
              <w:jc w:val="center"/>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20</w:t>
            </w:r>
          </w:p>
        </w:tc>
        <w:tc>
          <w:tcPr>
            <w:tcW w:w="5671" w:type="dxa"/>
            <w:vAlign w:val="center"/>
            <w:hideMark/>
          </w:tcPr>
          <w:p w:rsidR="004F69AC" w:rsidRPr="002375E1" w:rsidRDefault="004F69AC" w:rsidP="00EB197A">
            <w:pPr>
              <w:spacing w:before="100" w:beforeAutospacing="1" w:after="0" w:afterAutospacing="1"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2375E1">
              <w:rPr>
                <w:rFonts w:ascii="Times New Roman" w:eastAsia="Times New Roman" w:hAnsi="Times New Roman" w:cs="Times New Roman"/>
                <w:sz w:val="24"/>
                <w:szCs w:val="24"/>
                <w:lang w:eastAsia="ru-RU"/>
              </w:rPr>
              <w:t>никальные объекты</w:t>
            </w:r>
          </w:p>
        </w:tc>
        <w:tc>
          <w:tcPr>
            <w:tcW w:w="1701" w:type="dxa"/>
            <w:noWrap/>
            <w:vAlign w:val="center"/>
          </w:tcPr>
          <w:p w:rsidR="004F69AC" w:rsidRPr="002375E1" w:rsidRDefault="004F69AC" w:rsidP="00EB197A">
            <w:pPr>
              <w:spacing w:after="0" w:line="276"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64</w:t>
            </w:r>
          </w:p>
        </w:tc>
        <w:tc>
          <w:tcPr>
            <w:tcW w:w="1416" w:type="dxa"/>
            <w:noWrap/>
            <w:vAlign w:val="center"/>
          </w:tcPr>
          <w:p w:rsidR="004F69AC" w:rsidRPr="002375E1" w:rsidRDefault="004F69AC" w:rsidP="00EB197A">
            <w:pPr>
              <w:spacing w:after="0" w:line="360"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0,48</w:t>
            </w:r>
          </w:p>
        </w:tc>
      </w:tr>
      <w:tr w:rsidR="004F69AC" w:rsidRPr="002375E1" w:rsidTr="00EB197A">
        <w:trPr>
          <w:trHeight w:val="288"/>
        </w:trPr>
        <w:tc>
          <w:tcPr>
            <w:tcW w:w="851" w:type="dxa"/>
            <w:noWrap/>
            <w:vAlign w:val="center"/>
            <w:hideMark/>
          </w:tcPr>
          <w:p w:rsidR="004F69AC" w:rsidRPr="002375E1" w:rsidRDefault="004F69AC" w:rsidP="00EB197A">
            <w:pPr>
              <w:spacing w:before="100" w:beforeAutospacing="1" w:after="0" w:afterAutospacing="1" w:line="360" w:lineRule="auto"/>
              <w:contextualSpacing/>
              <w:jc w:val="center"/>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21</w:t>
            </w:r>
          </w:p>
        </w:tc>
        <w:tc>
          <w:tcPr>
            <w:tcW w:w="5671" w:type="dxa"/>
            <w:vAlign w:val="center"/>
            <w:hideMark/>
          </w:tcPr>
          <w:p w:rsidR="004F69AC" w:rsidRPr="002375E1" w:rsidRDefault="004F69AC" w:rsidP="00EB197A">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2375E1">
              <w:rPr>
                <w:rFonts w:ascii="Times New Roman" w:eastAsia="Calibri" w:hAnsi="Times New Roman" w:cs="Times New Roman"/>
                <w:sz w:val="24"/>
                <w:szCs w:val="24"/>
              </w:rPr>
              <w:t>бъекты размещения отходов, объекты обезвреживания отходов</w:t>
            </w:r>
          </w:p>
        </w:tc>
        <w:tc>
          <w:tcPr>
            <w:tcW w:w="1701" w:type="dxa"/>
            <w:noWrap/>
            <w:vAlign w:val="center"/>
          </w:tcPr>
          <w:p w:rsidR="004F69AC" w:rsidRPr="002375E1" w:rsidRDefault="004F69AC" w:rsidP="00EB197A">
            <w:pPr>
              <w:spacing w:after="0" w:line="276"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71</w:t>
            </w:r>
          </w:p>
        </w:tc>
        <w:tc>
          <w:tcPr>
            <w:tcW w:w="1416" w:type="dxa"/>
            <w:noWrap/>
            <w:vAlign w:val="center"/>
          </w:tcPr>
          <w:p w:rsidR="004F69AC" w:rsidRPr="002375E1" w:rsidRDefault="004F69AC" w:rsidP="00EB197A">
            <w:pPr>
              <w:spacing w:after="0" w:line="360"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0,53</w:t>
            </w:r>
          </w:p>
        </w:tc>
      </w:tr>
      <w:tr w:rsidR="004F69AC" w:rsidRPr="002375E1" w:rsidTr="00EB197A">
        <w:trPr>
          <w:trHeight w:val="288"/>
        </w:trPr>
        <w:tc>
          <w:tcPr>
            <w:tcW w:w="851" w:type="dxa"/>
            <w:noWrap/>
            <w:vAlign w:val="center"/>
            <w:hideMark/>
          </w:tcPr>
          <w:p w:rsidR="004F69AC" w:rsidRPr="002375E1" w:rsidRDefault="004F69AC" w:rsidP="00EB197A">
            <w:pPr>
              <w:spacing w:before="100" w:beforeAutospacing="1" w:after="0" w:afterAutospacing="1" w:line="360" w:lineRule="auto"/>
              <w:contextualSpacing/>
              <w:jc w:val="center"/>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22</w:t>
            </w:r>
          </w:p>
        </w:tc>
        <w:tc>
          <w:tcPr>
            <w:tcW w:w="5671" w:type="dxa"/>
            <w:vAlign w:val="center"/>
            <w:hideMark/>
          </w:tcPr>
          <w:p w:rsidR="004F69AC" w:rsidRPr="002375E1" w:rsidRDefault="004F69AC" w:rsidP="00EB197A">
            <w:pPr>
              <w:spacing w:before="100" w:beforeAutospacing="1" w:after="0" w:afterAutospacing="1"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2375E1">
              <w:rPr>
                <w:rFonts w:ascii="Times New Roman" w:eastAsia="Times New Roman" w:hAnsi="Times New Roman" w:cs="Times New Roman"/>
                <w:sz w:val="24"/>
                <w:szCs w:val="24"/>
                <w:lang w:eastAsia="ru-RU"/>
              </w:rPr>
              <w:t>бъекты, сведения о которых составляют государственную тайну</w:t>
            </w:r>
          </w:p>
        </w:tc>
        <w:tc>
          <w:tcPr>
            <w:tcW w:w="1701" w:type="dxa"/>
            <w:noWrap/>
            <w:vAlign w:val="center"/>
          </w:tcPr>
          <w:p w:rsidR="004F69AC" w:rsidRPr="002375E1" w:rsidRDefault="004F69AC" w:rsidP="00EB197A">
            <w:pPr>
              <w:spacing w:after="0" w:line="276"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20</w:t>
            </w:r>
          </w:p>
        </w:tc>
        <w:tc>
          <w:tcPr>
            <w:tcW w:w="1416" w:type="dxa"/>
            <w:noWrap/>
            <w:vAlign w:val="center"/>
          </w:tcPr>
          <w:p w:rsidR="004F69AC" w:rsidRPr="002375E1" w:rsidRDefault="004F69AC" w:rsidP="00EB197A">
            <w:pPr>
              <w:spacing w:after="0" w:line="360"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0,15</w:t>
            </w:r>
          </w:p>
        </w:tc>
      </w:tr>
      <w:tr w:rsidR="004F69AC" w:rsidRPr="002375E1" w:rsidTr="00EB197A">
        <w:trPr>
          <w:trHeight w:val="288"/>
        </w:trPr>
        <w:tc>
          <w:tcPr>
            <w:tcW w:w="851" w:type="dxa"/>
            <w:noWrap/>
            <w:vAlign w:val="center"/>
            <w:hideMark/>
          </w:tcPr>
          <w:p w:rsidR="004F69AC" w:rsidRPr="002375E1" w:rsidRDefault="004F69AC" w:rsidP="00EB197A">
            <w:pPr>
              <w:spacing w:before="100" w:beforeAutospacing="1" w:after="0" w:afterAutospacing="1" w:line="360" w:lineRule="auto"/>
              <w:contextualSpacing/>
              <w:jc w:val="center"/>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23</w:t>
            </w:r>
          </w:p>
        </w:tc>
        <w:tc>
          <w:tcPr>
            <w:tcW w:w="5671" w:type="dxa"/>
            <w:vAlign w:val="center"/>
            <w:hideMark/>
          </w:tcPr>
          <w:p w:rsidR="004F69AC" w:rsidRPr="002375E1" w:rsidRDefault="004F69AC" w:rsidP="00EB197A">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375E1">
              <w:rPr>
                <w:rFonts w:ascii="Times New Roman" w:eastAsia="Times New Roman" w:hAnsi="Times New Roman" w:cs="Times New Roman"/>
                <w:sz w:val="24"/>
                <w:szCs w:val="24"/>
                <w:lang w:eastAsia="ru-RU"/>
              </w:rPr>
              <w:t>Иные объекты, определенные Правительством Российской Федерации</w:t>
            </w:r>
          </w:p>
        </w:tc>
        <w:tc>
          <w:tcPr>
            <w:tcW w:w="1701" w:type="dxa"/>
            <w:noWrap/>
            <w:vAlign w:val="center"/>
          </w:tcPr>
          <w:p w:rsidR="004F69AC" w:rsidRPr="002375E1" w:rsidRDefault="004F69AC" w:rsidP="00EB197A">
            <w:pPr>
              <w:spacing w:after="0" w:line="276"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500</w:t>
            </w:r>
          </w:p>
        </w:tc>
        <w:tc>
          <w:tcPr>
            <w:tcW w:w="1416" w:type="dxa"/>
            <w:noWrap/>
            <w:vAlign w:val="center"/>
          </w:tcPr>
          <w:p w:rsidR="004F69AC" w:rsidRPr="002375E1" w:rsidRDefault="004F69AC" w:rsidP="00EB197A">
            <w:pPr>
              <w:spacing w:after="0" w:line="360" w:lineRule="auto"/>
              <w:contextualSpacing/>
              <w:jc w:val="center"/>
              <w:rPr>
                <w:rFonts w:ascii="Times New Roman" w:eastAsia="Calibri" w:hAnsi="Times New Roman" w:cs="Times New Roman"/>
                <w:bCs/>
                <w:color w:val="000000"/>
                <w:sz w:val="24"/>
                <w:szCs w:val="24"/>
              </w:rPr>
            </w:pPr>
            <w:r w:rsidRPr="002375E1">
              <w:rPr>
                <w:rFonts w:ascii="Times New Roman" w:eastAsia="Calibri" w:hAnsi="Times New Roman" w:cs="Times New Roman"/>
                <w:bCs/>
                <w:color w:val="000000"/>
                <w:sz w:val="24"/>
                <w:szCs w:val="24"/>
              </w:rPr>
              <w:t>3,74</w:t>
            </w:r>
          </w:p>
        </w:tc>
      </w:tr>
      <w:tr w:rsidR="004F69AC" w:rsidRPr="002375E1" w:rsidTr="00EB197A">
        <w:trPr>
          <w:trHeight w:val="288"/>
        </w:trPr>
        <w:tc>
          <w:tcPr>
            <w:tcW w:w="6522" w:type="dxa"/>
            <w:gridSpan w:val="2"/>
            <w:vAlign w:val="center"/>
            <w:hideMark/>
          </w:tcPr>
          <w:p w:rsidR="004F69AC" w:rsidRDefault="004F69AC" w:rsidP="00EB197A">
            <w:pPr>
              <w:spacing w:before="100" w:beforeAutospacing="1" w:after="0" w:afterAutospacing="1" w:line="360" w:lineRule="auto"/>
              <w:contextualSpacing/>
              <w:jc w:val="center"/>
              <w:rPr>
                <w:rFonts w:ascii="Times New Roman" w:eastAsia="Times New Roman" w:hAnsi="Times New Roman" w:cs="Times New Roman"/>
                <w:b/>
                <w:bCs/>
                <w:sz w:val="24"/>
                <w:szCs w:val="24"/>
                <w:lang w:eastAsia="ru-RU"/>
              </w:rPr>
            </w:pPr>
          </w:p>
          <w:p w:rsidR="004F69AC" w:rsidRPr="002375E1" w:rsidRDefault="004F69AC" w:rsidP="00EB197A">
            <w:pPr>
              <w:spacing w:before="100" w:beforeAutospacing="1" w:after="0" w:afterAutospacing="1" w:line="360" w:lineRule="auto"/>
              <w:contextualSpacing/>
              <w:jc w:val="right"/>
              <w:rPr>
                <w:rFonts w:ascii="Times New Roman" w:eastAsia="Times New Roman" w:hAnsi="Times New Roman" w:cs="Times New Roman"/>
                <w:sz w:val="24"/>
                <w:szCs w:val="24"/>
                <w:lang w:eastAsia="ru-RU"/>
              </w:rPr>
            </w:pPr>
            <w:r w:rsidRPr="002375E1">
              <w:rPr>
                <w:rFonts w:ascii="Times New Roman" w:eastAsia="Times New Roman" w:hAnsi="Times New Roman" w:cs="Times New Roman"/>
                <w:b/>
                <w:bCs/>
                <w:sz w:val="24"/>
                <w:szCs w:val="24"/>
                <w:lang w:eastAsia="ru-RU"/>
              </w:rPr>
              <w:t>ИТОГО</w:t>
            </w:r>
            <w:r w:rsidRPr="002375E1">
              <w:rPr>
                <w:rFonts w:ascii="Times New Roman" w:eastAsia="Times New Roman" w:hAnsi="Times New Roman" w:cs="Times New Roman"/>
                <w:sz w:val="24"/>
                <w:szCs w:val="24"/>
                <w:lang w:eastAsia="ru-RU"/>
              </w:rPr>
              <w:t xml:space="preserve"> (поднадзорных объектов):</w:t>
            </w:r>
          </w:p>
        </w:tc>
        <w:tc>
          <w:tcPr>
            <w:tcW w:w="1701" w:type="dxa"/>
            <w:noWrap/>
            <w:vAlign w:val="center"/>
          </w:tcPr>
          <w:p w:rsidR="004F69AC" w:rsidRDefault="004F69AC" w:rsidP="00EB197A">
            <w:pPr>
              <w:spacing w:before="100" w:beforeAutospacing="1" w:after="100" w:afterAutospacing="1" w:line="360" w:lineRule="auto"/>
              <w:contextualSpacing/>
              <w:jc w:val="center"/>
              <w:rPr>
                <w:rFonts w:ascii="Times New Roman" w:eastAsia="Times New Roman" w:hAnsi="Times New Roman" w:cs="Times New Roman"/>
                <w:b/>
                <w:bCs/>
                <w:sz w:val="24"/>
                <w:szCs w:val="24"/>
                <w:lang w:eastAsia="ru-RU"/>
              </w:rPr>
            </w:pPr>
          </w:p>
          <w:p w:rsidR="004F69AC" w:rsidRPr="002375E1" w:rsidRDefault="004F69AC" w:rsidP="00EB197A">
            <w:pPr>
              <w:spacing w:before="100" w:beforeAutospacing="1" w:after="100" w:afterAutospacing="1" w:line="360" w:lineRule="auto"/>
              <w:contextualSpacing/>
              <w:jc w:val="center"/>
              <w:rPr>
                <w:rFonts w:ascii="Times New Roman" w:eastAsia="Times New Roman" w:hAnsi="Times New Roman" w:cs="Times New Roman"/>
                <w:b/>
                <w:bCs/>
                <w:sz w:val="24"/>
                <w:szCs w:val="24"/>
                <w:lang w:eastAsia="ru-RU"/>
              </w:rPr>
            </w:pPr>
            <w:r w:rsidRPr="002375E1">
              <w:rPr>
                <w:rFonts w:ascii="Times New Roman" w:eastAsia="Times New Roman" w:hAnsi="Times New Roman" w:cs="Times New Roman"/>
                <w:b/>
                <w:bCs/>
                <w:sz w:val="24"/>
                <w:szCs w:val="24"/>
                <w:lang w:eastAsia="ru-RU"/>
              </w:rPr>
              <w:t>13</w:t>
            </w:r>
            <w:r w:rsidR="00171A9B">
              <w:rPr>
                <w:rFonts w:ascii="Times New Roman" w:eastAsia="Times New Roman" w:hAnsi="Times New Roman" w:cs="Times New Roman"/>
                <w:b/>
                <w:bCs/>
                <w:sz w:val="24"/>
                <w:szCs w:val="24"/>
                <w:lang w:eastAsia="ru-RU"/>
              </w:rPr>
              <w:t xml:space="preserve"> </w:t>
            </w:r>
            <w:r w:rsidRPr="002375E1">
              <w:rPr>
                <w:rFonts w:ascii="Times New Roman" w:eastAsia="Times New Roman" w:hAnsi="Times New Roman" w:cs="Times New Roman"/>
                <w:b/>
                <w:bCs/>
                <w:sz w:val="24"/>
                <w:szCs w:val="24"/>
                <w:lang w:eastAsia="ru-RU"/>
              </w:rPr>
              <w:t>377</w:t>
            </w:r>
          </w:p>
        </w:tc>
        <w:tc>
          <w:tcPr>
            <w:tcW w:w="1416" w:type="dxa"/>
            <w:noWrap/>
            <w:vAlign w:val="center"/>
          </w:tcPr>
          <w:p w:rsidR="004F69AC" w:rsidRDefault="004F69AC" w:rsidP="00EB197A">
            <w:pPr>
              <w:spacing w:after="0" w:line="360" w:lineRule="auto"/>
              <w:contextualSpacing/>
              <w:jc w:val="center"/>
              <w:rPr>
                <w:rFonts w:ascii="Times New Roman" w:eastAsia="Calibri" w:hAnsi="Times New Roman" w:cs="Times New Roman"/>
                <w:b/>
                <w:bCs/>
                <w:color w:val="000000"/>
                <w:sz w:val="24"/>
                <w:szCs w:val="24"/>
              </w:rPr>
            </w:pPr>
          </w:p>
          <w:p w:rsidR="004F69AC" w:rsidRPr="002375E1" w:rsidRDefault="004F69AC" w:rsidP="00EB197A">
            <w:pPr>
              <w:spacing w:after="0" w:line="360" w:lineRule="auto"/>
              <w:contextualSpacing/>
              <w:jc w:val="center"/>
              <w:rPr>
                <w:rFonts w:ascii="Times New Roman" w:eastAsia="Calibri" w:hAnsi="Times New Roman" w:cs="Times New Roman"/>
                <w:b/>
                <w:bCs/>
                <w:color w:val="000000"/>
                <w:sz w:val="24"/>
                <w:szCs w:val="24"/>
              </w:rPr>
            </w:pPr>
            <w:r w:rsidRPr="002375E1">
              <w:rPr>
                <w:rFonts w:ascii="Times New Roman" w:eastAsia="Calibri" w:hAnsi="Times New Roman" w:cs="Times New Roman"/>
                <w:b/>
                <w:bCs/>
                <w:color w:val="000000"/>
                <w:sz w:val="24"/>
                <w:szCs w:val="24"/>
              </w:rPr>
              <w:t>100</w:t>
            </w:r>
          </w:p>
        </w:tc>
      </w:tr>
    </w:tbl>
    <w:p w:rsidR="004F69AC" w:rsidRDefault="004F69AC" w:rsidP="004F69AC">
      <w:pPr>
        <w:spacing w:after="60" w:line="276" w:lineRule="auto"/>
        <w:ind w:firstLine="709"/>
        <w:jc w:val="both"/>
        <w:rPr>
          <w:rFonts w:ascii="Times New Roman" w:eastAsia="Times New Roman" w:hAnsi="Times New Roman" w:cs="Times New Roman"/>
          <w:sz w:val="28"/>
          <w:szCs w:val="28"/>
          <w:lang w:eastAsia="ru-RU"/>
        </w:rPr>
      </w:pPr>
    </w:p>
    <w:p w:rsidR="004F69AC" w:rsidRPr="00F60BC3" w:rsidRDefault="004F69AC" w:rsidP="004F69AC">
      <w:pPr>
        <w:pStyle w:val="a3"/>
        <w:numPr>
          <w:ilvl w:val="0"/>
          <w:numId w:val="41"/>
        </w:numPr>
        <w:spacing w:after="60"/>
        <w:jc w:val="center"/>
        <w:rPr>
          <w:rFonts w:ascii="Times New Roman" w:eastAsia="Times New Roman" w:hAnsi="Times New Roman" w:cs="Times New Roman"/>
          <w:b/>
          <w:sz w:val="28"/>
          <w:szCs w:val="28"/>
          <w:lang w:eastAsia="ru-RU"/>
        </w:rPr>
      </w:pPr>
      <w:r w:rsidRPr="00F60BC3">
        <w:rPr>
          <w:rFonts w:ascii="Times New Roman" w:eastAsia="Arial" w:hAnsi="Times New Roman"/>
          <w:b/>
          <w:color w:val="000000"/>
          <w:sz w:val="28"/>
          <w:szCs w:val="28"/>
          <w:lang w:bidi="ru-RU"/>
        </w:rPr>
        <w:t>Описание ключевых наиболее значимых рисков</w:t>
      </w:r>
    </w:p>
    <w:p w:rsidR="004F69AC" w:rsidRDefault="004F69AC" w:rsidP="004F69AC">
      <w:pPr>
        <w:autoSpaceDE w:val="0"/>
        <w:autoSpaceDN w:val="0"/>
        <w:adjustRightInd w:val="0"/>
        <w:spacing w:after="0" w:line="240" w:lineRule="auto"/>
        <w:ind w:firstLine="709"/>
        <w:jc w:val="both"/>
        <w:rPr>
          <w:rFonts w:ascii="Times New Roman" w:hAnsi="Times New Roman" w:cs="Times New Roman"/>
          <w:sz w:val="28"/>
          <w:szCs w:val="28"/>
        </w:rPr>
      </w:pPr>
      <w:r w:rsidRPr="008E1AF0">
        <w:rPr>
          <w:rFonts w:ascii="Times New Roman" w:hAnsi="Times New Roman" w:cs="Times New Roman"/>
          <w:bCs/>
          <w:sz w:val="28"/>
          <w:szCs w:val="28"/>
        </w:rPr>
        <w:t>Угроза причинения вреда личности или имуществу граждан</w:t>
      </w:r>
      <w:r>
        <w:rPr>
          <w:rFonts w:ascii="Times New Roman" w:hAnsi="Times New Roman" w:cs="Times New Roman"/>
          <w:bCs/>
          <w:sz w:val="28"/>
          <w:szCs w:val="28"/>
        </w:rPr>
        <w:t>, имуществу юридических</w:t>
      </w:r>
      <w:r w:rsidRPr="008E1AF0">
        <w:rPr>
          <w:rFonts w:ascii="Times New Roman" w:hAnsi="Times New Roman" w:cs="Times New Roman"/>
          <w:bCs/>
          <w:sz w:val="28"/>
          <w:szCs w:val="28"/>
        </w:rPr>
        <w:t xml:space="preserve"> лиц вследствие разрушения, повреждения здания, сооружения л</w:t>
      </w:r>
      <w:r>
        <w:rPr>
          <w:rFonts w:ascii="Times New Roman" w:hAnsi="Times New Roman" w:cs="Times New Roman"/>
          <w:bCs/>
          <w:sz w:val="28"/>
          <w:szCs w:val="28"/>
        </w:rPr>
        <w:t xml:space="preserve">ибо части здания или сооружения в результате </w:t>
      </w:r>
      <w:r>
        <w:rPr>
          <w:rFonts w:ascii="Times New Roman" w:hAnsi="Times New Roman" w:cs="Times New Roman"/>
          <w:sz w:val="28"/>
          <w:szCs w:val="28"/>
        </w:rPr>
        <w:t xml:space="preserve">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проектной документации </w:t>
      </w:r>
      <w:r>
        <w:rPr>
          <w:rFonts w:ascii="Times New Roman" w:hAnsi="Times New Roman" w:cs="Times New Roman"/>
          <w:sz w:val="28"/>
          <w:szCs w:val="28"/>
        </w:rPr>
        <w:br/>
        <w:t xml:space="preserve">и требованиям технических регламентов.  </w:t>
      </w:r>
    </w:p>
    <w:p w:rsidR="004F69AC" w:rsidRDefault="004F69AC" w:rsidP="004F69AC">
      <w:pPr>
        <w:autoSpaceDE w:val="0"/>
        <w:autoSpaceDN w:val="0"/>
        <w:adjustRightInd w:val="0"/>
        <w:spacing w:after="0" w:line="240" w:lineRule="auto"/>
        <w:ind w:firstLine="709"/>
        <w:jc w:val="both"/>
        <w:rPr>
          <w:rFonts w:ascii="Times New Roman" w:hAnsi="Times New Roman" w:cs="Times New Roman"/>
          <w:sz w:val="28"/>
          <w:szCs w:val="28"/>
        </w:rPr>
      </w:pPr>
    </w:p>
    <w:p w:rsidR="004F69AC" w:rsidRPr="00597078" w:rsidRDefault="004F69AC" w:rsidP="004F69AC">
      <w:pPr>
        <w:pStyle w:val="a3"/>
        <w:numPr>
          <w:ilvl w:val="0"/>
          <w:numId w:val="41"/>
        </w:numPr>
        <w:spacing w:after="60" w:line="240" w:lineRule="auto"/>
        <w:ind w:left="1066" w:hanging="357"/>
        <w:jc w:val="center"/>
        <w:rPr>
          <w:rFonts w:ascii="Times New Roman" w:eastAsia="Times New Roman" w:hAnsi="Times New Roman" w:cs="Times New Roman"/>
          <w:b/>
          <w:sz w:val="28"/>
          <w:szCs w:val="28"/>
        </w:rPr>
      </w:pPr>
      <w:r w:rsidRPr="00597078">
        <w:rPr>
          <w:rFonts w:ascii="Times New Roman" w:eastAsia="Arial" w:hAnsi="Times New Roman" w:cs="Arial"/>
          <w:b/>
          <w:color w:val="000000"/>
          <w:sz w:val="28"/>
          <w:szCs w:val="28"/>
          <w:lang w:eastAsia="ru-RU" w:bidi="ru-RU"/>
        </w:rPr>
        <w:t>Т</w:t>
      </w:r>
      <w:r w:rsidRPr="00BE100D">
        <w:rPr>
          <w:rFonts w:ascii="Times New Roman" w:eastAsia="Arial" w:hAnsi="Times New Roman" w:cs="Arial"/>
          <w:b/>
          <w:color w:val="000000"/>
          <w:sz w:val="28"/>
          <w:szCs w:val="28"/>
          <w:lang w:eastAsia="ru-RU" w:bidi="ru-RU"/>
        </w:rPr>
        <w:t>екущи</w:t>
      </w:r>
      <w:r w:rsidRPr="00597078">
        <w:rPr>
          <w:rFonts w:ascii="Times New Roman" w:eastAsia="Arial" w:hAnsi="Times New Roman" w:cs="Arial"/>
          <w:b/>
          <w:color w:val="000000"/>
          <w:sz w:val="28"/>
          <w:szCs w:val="28"/>
          <w:lang w:eastAsia="ru-RU" w:bidi="ru-RU"/>
        </w:rPr>
        <w:t>е</w:t>
      </w:r>
      <w:r w:rsidRPr="00BE100D">
        <w:rPr>
          <w:rFonts w:ascii="Times New Roman" w:eastAsia="Arial" w:hAnsi="Times New Roman" w:cs="Arial"/>
          <w:b/>
          <w:color w:val="000000"/>
          <w:sz w:val="28"/>
          <w:szCs w:val="28"/>
          <w:lang w:eastAsia="ru-RU" w:bidi="ru-RU"/>
        </w:rPr>
        <w:t xml:space="preserve"> и ожидаемы</w:t>
      </w:r>
      <w:r w:rsidRPr="00597078">
        <w:rPr>
          <w:rFonts w:ascii="Times New Roman" w:eastAsia="Arial" w:hAnsi="Times New Roman" w:cs="Arial"/>
          <w:b/>
          <w:color w:val="000000"/>
          <w:sz w:val="28"/>
          <w:szCs w:val="28"/>
          <w:lang w:eastAsia="ru-RU" w:bidi="ru-RU"/>
        </w:rPr>
        <w:t>е</w:t>
      </w:r>
      <w:r w:rsidRPr="00BE100D">
        <w:rPr>
          <w:rFonts w:ascii="Times New Roman" w:eastAsia="Arial" w:hAnsi="Times New Roman" w:cs="Arial"/>
          <w:b/>
          <w:color w:val="000000"/>
          <w:sz w:val="28"/>
          <w:szCs w:val="28"/>
          <w:lang w:eastAsia="ru-RU" w:bidi="ru-RU"/>
        </w:rPr>
        <w:t xml:space="preserve"> тенденци</w:t>
      </w:r>
      <w:r w:rsidRPr="00597078">
        <w:rPr>
          <w:rFonts w:ascii="Times New Roman" w:eastAsia="Arial" w:hAnsi="Times New Roman" w:cs="Arial"/>
          <w:b/>
          <w:color w:val="000000"/>
          <w:sz w:val="28"/>
          <w:szCs w:val="28"/>
          <w:lang w:eastAsia="ru-RU" w:bidi="ru-RU"/>
        </w:rPr>
        <w:t>и</w:t>
      </w:r>
      <w:r w:rsidRPr="00BE100D">
        <w:rPr>
          <w:rFonts w:ascii="Times New Roman" w:eastAsia="Arial" w:hAnsi="Times New Roman" w:cs="Arial"/>
          <w:b/>
          <w:color w:val="000000"/>
          <w:sz w:val="28"/>
          <w:szCs w:val="28"/>
          <w:lang w:eastAsia="ru-RU" w:bidi="ru-RU"/>
        </w:rPr>
        <w:t xml:space="preserve">, которые могут </w:t>
      </w:r>
      <w:r>
        <w:rPr>
          <w:rFonts w:ascii="Times New Roman" w:eastAsia="Arial" w:hAnsi="Times New Roman" w:cs="Arial"/>
          <w:b/>
          <w:color w:val="000000"/>
          <w:sz w:val="28"/>
          <w:szCs w:val="28"/>
          <w:lang w:eastAsia="ru-RU" w:bidi="ru-RU"/>
        </w:rPr>
        <w:br/>
      </w:r>
      <w:r w:rsidRPr="00BE100D">
        <w:rPr>
          <w:rFonts w:ascii="Times New Roman" w:eastAsia="Arial" w:hAnsi="Times New Roman" w:cs="Arial"/>
          <w:b/>
          <w:color w:val="000000"/>
          <w:sz w:val="28"/>
          <w:szCs w:val="28"/>
          <w:lang w:eastAsia="ru-RU" w:bidi="ru-RU"/>
        </w:rPr>
        <w:t>оказать воздействие на состояние под</w:t>
      </w:r>
      <w:r w:rsidR="00171A9B">
        <w:rPr>
          <w:rFonts w:ascii="Times New Roman" w:eastAsia="Arial" w:hAnsi="Times New Roman" w:cs="Arial"/>
          <w:b/>
          <w:color w:val="000000"/>
          <w:sz w:val="28"/>
          <w:szCs w:val="28"/>
          <w:lang w:eastAsia="ru-RU" w:bidi="ru-RU"/>
        </w:rPr>
        <w:t>надзорной</w:t>
      </w:r>
      <w:r w:rsidRPr="00BE100D">
        <w:rPr>
          <w:rFonts w:ascii="Times New Roman" w:eastAsia="Arial" w:hAnsi="Times New Roman" w:cs="Arial"/>
          <w:b/>
          <w:color w:val="000000"/>
          <w:sz w:val="28"/>
          <w:szCs w:val="28"/>
          <w:lang w:eastAsia="ru-RU" w:bidi="ru-RU"/>
        </w:rPr>
        <w:t xml:space="preserve"> среды</w:t>
      </w:r>
    </w:p>
    <w:p w:rsidR="004F69AC" w:rsidRDefault="009F349C" w:rsidP="004F69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мерой</w:t>
      </w:r>
      <w:r w:rsidR="004F69AC">
        <w:rPr>
          <w:rFonts w:ascii="Times New Roman" w:hAnsi="Times New Roman" w:cs="Times New Roman"/>
          <w:sz w:val="28"/>
          <w:szCs w:val="28"/>
        </w:rPr>
        <w:t>, котор</w:t>
      </w:r>
      <w:r>
        <w:rPr>
          <w:rFonts w:ascii="Times New Roman" w:hAnsi="Times New Roman" w:cs="Times New Roman"/>
          <w:sz w:val="28"/>
          <w:szCs w:val="28"/>
        </w:rPr>
        <w:t>ая</w:t>
      </w:r>
      <w:r w:rsidR="004F69AC">
        <w:rPr>
          <w:rFonts w:ascii="Times New Roman" w:hAnsi="Times New Roman" w:cs="Times New Roman"/>
          <w:sz w:val="28"/>
          <w:szCs w:val="28"/>
        </w:rPr>
        <w:t xml:space="preserve"> мо</w:t>
      </w:r>
      <w:r>
        <w:rPr>
          <w:rFonts w:ascii="Times New Roman" w:hAnsi="Times New Roman" w:cs="Times New Roman"/>
          <w:sz w:val="28"/>
          <w:szCs w:val="28"/>
        </w:rPr>
        <w:t>жет</w:t>
      </w:r>
      <w:r w:rsidR="004F69AC">
        <w:rPr>
          <w:rFonts w:ascii="Times New Roman" w:hAnsi="Times New Roman" w:cs="Times New Roman"/>
          <w:sz w:val="28"/>
          <w:szCs w:val="28"/>
        </w:rPr>
        <w:t xml:space="preserve"> оказать влияние на состояние под</w:t>
      </w:r>
      <w:r>
        <w:rPr>
          <w:rFonts w:ascii="Times New Roman" w:hAnsi="Times New Roman" w:cs="Times New Roman"/>
          <w:sz w:val="28"/>
          <w:szCs w:val="28"/>
        </w:rPr>
        <w:t>надзорной</w:t>
      </w:r>
      <w:r w:rsidR="004F69AC">
        <w:rPr>
          <w:rFonts w:ascii="Times New Roman" w:hAnsi="Times New Roman" w:cs="Times New Roman"/>
          <w:sz w:val="28"/>
          <w:szCs w:val="28"/>
        </w:rPr>
        <w:t xml:space="preserve"> среды, является реализация плана мероприятий механизма «регуляторной гильотины». </w:t>
      </w:r>
    </w:p>
    <w:p w:rsidR="009123B6" w:rsidRPr="009123B6" w:rsidRDefault="009123B6" w:rsidP="009123B6">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16"/>
          <w:szCs w:val="16"/>
        </w:rPr>
      </w:pPr>
      <w:r w:rsidRPr="009123B6">
        <w:rPr>
          <w:rFonts w:ascii="Times New Roman" w:hAnsi="Times New Roman" w:cs="Times New Roman"/>
          <w:sz w:val="28"/>
          <w:szCs w:val="28"/>
          <w:shd w:val="clear" w:color="auto" w:fill="FFFFFF" w:themeFill="background1"/>
        </w:rPr>
        <w:t>Принятие Федеральных законов «О государственном контроле (надзоре) и муниципальном контроле в Российской Федерации», «</w:t>
      </w:r>
      <w:r w:rsidRPr="009123B6">
        <w:rPr>
          <w:rFonts w:ascii="Times New Roman" w:hAnsi="Times New Roman" w:cs="Times New Roman"/>
          <w:bCs/>
          <w:sz w:val="28"/>
          <w:szCs w:val="28"/>
          <w:shd w:val="clear" w:color="auto" w:fill="FFFFFF" w:themeFill="background1"/>
        </w:rPr>
        <w:t>Об обязательных требованиях», иных</w:t>
      </w:r>
      <w:r w:rsidRPr="009123B6">
        <w:rPr>
          <w:rFonts w:ascii="Times New Roman" w:hAnsi="Times New Roman" w:cs="Times New Roman"/>
          <w:sz w:val="28"/>
          <w:szCs w:val="28"/>
          <w:shd w:val="clear" w:color="auto" w:fill="FFFFFF" w:themeFill="background1"/>
        </w:rPr>
        <w:t xml:space="preserve"> федеральных законов, устанавливающих обязательные требования в отдельных сферах или при внесении в законодательство изменений в целях систематизации и (или) исключения обязательных требований, признания утратившими силу некоторых нормативных правовых актов, трансформирует, в том числе и градостроительное законодательство. Указанные изменения в конечном итоге должны привести к недопущению нарушения прав предпринимателей, осуществляющих строительство объектов капитального строительства, при сохранении гарантий государства</w:t>
      </w:r>
      <w:r w:rsidRPr="009123B6">
        <w:rPr>
          <w:rFonts w:ascii="Times New Roman" w:hAnsi="Times New Roman" w:cs="Times New Roman"/>
          <w:bCs/>
          <w:sz w:val="28"/>
          <w:szCs w:val="28"/>
          <w:shd w:val="clear" w:color="auto" w:fill="FFFFFF" w:themeFill="background1"/>
        </w:rPr>
        <w:t xml:space="preserve"> предотвращения причинения вреда личности или имуществу граждан </w:t>
      </w:r>
      <w:r w:rsidR="009F349C">
        <w:rPr>
          <w:rFonts w:ascii="Times New Roman" w:hAnsi="Times New Roman" w:cs="Times New Roman"/>
          <w:bCs/>
          <w:sz w:val="28"/>
          <w:szCs w:val="28"/>
          <w:shd w:val="clear" w:color="auto" w:fill="FFFFFF" w:themeFill="background1"/>
        </w:rPr>
        <w:br/>
      </w:r>
      <w:r w:rsidRPr="009123B6">
        <w:rPr>
          <w:rFonts w:ascii="Times New Roman" w:hAnsi="Times New Roman" w:cs="Times New Roman"/>
          <w:bCs/>
          <w:sz w:val="28"/>
          <w:szCs w:val="28"/>
          <w:shd w:val="clear" w:color="auto" w:fill="FFFFFF" w:themeFill="background1"/>
        </w:rPr>
        <w:t>и юридических лиц вследствие нарушения субъектами предпринимательской деятельности законодательства о градостроительной деятельности.</w:t>
      </w:r>
    </w:p>
    <w:p w:rsidR="004F69AC" w:rsidRDefault="004F69AC" w:rsidP="004F69AC">
      <w:pPr>
        <w:spacing w:after="0" w:line="240" w:lineRule="auto"/>
        <w:ind w:firstLine="720"/>
        <w:jc w:val="both"/>
        <w:rPr>
          <w:rFonts w:ascii="Times New Roman" w:eastAsia="Arial Unicode MS" w:hAnsi="Times New Roman" w:cs="Times New Roman"/>
          <w:sz w:val="16"/>
          <w:szCs w:val="16"/>
          <w:lang w:eastAsia="ru-RU"/>
        </w:rPr>
      </w:pPr>
    </w:p>
    <w:p w:rsidR="00B40F16" w:rsidRDefault="00B40F16" w:rsidP="004F69AC">
      <w:pPr>
        <w:spacing w:after="0" w:line="240" w:lineRule="auto"/>
        <w:ind w:firstLine="720"/>
        <w:jc w:val="both"/>
        <w:rPr>
          <w:rFonts w:ascii="Times New Roman" w:eastAsia="Arial Unicode MS" w:hAnsi="Times New Roman" w:cs="Times New Roman"/>
          <w:sz w:val="16"/>
          <w:szCs w:val="16"/>
          <w:lang w:eastAsia="ru-RU"/>
        </w:rPr>
      </w:pPr>
    </w:p>
    <w:p w:rsidR="00B40F16" w:rsidRPr="00394AB3" w:rsidRDefault="00B40F16" w:rsidP="004F69AC">
      <w:pPr>
        <w:spacing w:after="0" w:line="240" w:lineRule="auto"/>
        <w:ind w:firstLine="720"/>
        <w:jc w:val="both"/>
        <w:rPr>
          <w:rFonts w:ascii="Times New Roman" w:eastAsia="Arial Unicode MS" w:hAnsi="Times New Roman" w:cs="Times New Roman"/>
          <w:sz w:val="16"/>
          <w:szCs w:val="16"/>
          <w:lang w:eastAsia="ru-RU"/>
        </w:rPr>
      </w:pPr>
    </w:p>
    <w:p w:rsidR="004F69AC" w:rsidRPr="00BC66DA" w:rsidRDefault="004F69AC" w:rsidP="004F69AC">
      <w:pPr>
        <w:pStyle w:val="a3"/>
        <w:numPr>
          <w:ilvl w:val="0"/>
          <w:numId w:val="41"/>
        </w:numPr>
        <w:spacing w:after="0" w:line="240" w:lineRule="auto"/>
        <w:jc w:val="both"/>
        <w:rPr>
          <w:rFonts w:ascii="Times New Roman" w:eastAsia="Times New Roman" w:hAnsi="Times New Roman" w:cs="Times New Roman"/>
          <w:b/>
          <w:sz w:val="28"/>
          <w:szCs w:val="28"/>
          <w:lang w:eastAsia="ru-RU"/>
        </w:rPr>
      </w:pPr>
      <w:r w:rsidRPr="00D8686B">
        <w:rPr>
          <w:rFonts w:ascii="Times New Roman" w:eastAsia="Arial" w:hAnsi="Times New Roman" w:cs="Arial"/>
          <w:b/>
          <w:color w:val="000000"/>
          <w:sz w:val="28"/>
          <w:szCs w:val="28"/>
          <w:lang w:eastAsia="ru-RU" w:bidi="ru-RU"/>
        </w:rPr>
        <w:t>Текущий уровень развития профилактических мероприятий</w:t>
      </w:r>
    </w:p>
    <w:p w:rsidR="004F69AC" w:rsidRPr="00394AB3" w:rsidRDefault="004F69AC" w:rsidP="004F69AC">
      <w:pPr>
        <w:pStyle w:val="a3"/>
        <w:spacing w:after="0" w:line="240" w:lineRule="auto"/>
        <w:ind w:left="1070"/>
        <w:jc w:val="both"/>
        <w:rPr>
          <w:rFonts w:ascii="Times New Roman" w:eastAsia="Times New Roman" w:hAnsi="Times New Roman" w:cs="Times New Roman"/>
          <w:b/>
          <w:sz w:val="16"/>
          <w:szCs w:val="16"/>
          <w:lang w:eastAsia="ru-RU"/>
        </w:rPr>
      </w:pPr>
    </w:p>
    <w:p w:rsidR="004F69AC" w:rsidRPr="00394AB3" w:rsidRDefault="004F69AC" w:rsidP="004F69AC">
      <w:pPr>
        <w:widowControl w:val="0"/>
        <w:autoSpaceDE w:val="0"/>
        <w:autoSpaceDN w:val="0"/>
        <w:spacing w:after="0" w:line="240" w:lineRule="auto"/>
        <w:ind w:firstLine="539"/>
        <w:contextualSpacing/>
        <w:jc w:val="both"/>
        <w:outlineLvl w:val="1"/>
        <w:rPr>
          <w:rFonts w:ascii="Times New Roman" w:eastAsia="Times New Roman" w:hAnsi="Times New Roman" w:cs="Times New Roman"/>
          <w:sz w:val="28"/>
          <w:szCs w:val="28"/>
          <w:lang w:eastAsia="ru-RU"/>
        </w:rPr>
      </w:pPr>
      <w:r w:rsidRPr="00394AB3">
        <w:rPr>
          <w:rFonts w:ascii="Times New Roman" w:eastAsia="Times New Roman" w:hAnsi="Times New Roman" w:cs="Times New Roman"/>
          <w:sz w:val="28"/>
          <w:szCs w:val="28"/>
          <w:lang w:eastAsia="ru-RU"/>
        </w:rPr>
        <w:t xml:space="preserve">Информация об осуществлении государственного строительного надзора размещается на официальном сайте Ростехнадзора в разделе: </w:t>
      </w:r>
      <w:r>
        <w:rPr>
          <w:rFonts w:ascii="Times New Roman" w:eastAsia="Times New Roman" w:hAnsi="Times New Roman" w:cs="Times New Roman"/>
          <w:sz w:val="28"/>
          <w:szCs w:val="28"/>
          <w:lang w:eastAsia="ru-RU"/>
        </w:rPr>
        <w:br/>
      </w:r>
      <w:r w:rsidRPr="00394AB3">
        <w:rPr>
          <w:rFonts w:ascii="Times New Roman" w:eastAsia="Times New Roman" w:hAnsi="Times New Roman" w:cs="Times New Roman"/>
          <w:sz w:val="28"/>
          <w:szCs w:val="28"/>
          <w:lang w:eastAsia="ru-RU"/>
        </w:rPr>
        <w:t xml:space="preserve">«Строительный надзор/Государственный строительный надзор» по адресу </w:t>
      </w:r>
      <w:r w:rsidRPr="00394AB3">
        <w:rPr>
          <w:rFonts w:ascii="Times New Roman" w:eastAsia="Times New Roman" w:hAnsi="Times New Roman" w:cs="Times New Roman"/>
          <w:sz w:val="28"/>
          <w:szCs w:val="28"/>
          <w:lang w:val="en-US" w:eastAsia="ru-RU"/>
        </w:rPr>
        <w:t>w</w:t>
      </w:r>
      <w:r w:rsidRPr="00394AB3">
        <w:rPr>
          <w:rFonts w:ascii="Times New Roman" w:eastAsia="Times New Roman" w:hAnsi="Times New Roman" w:cs="Times New Roman"/>
          <w:sz w:val="28"/>
          <w:szCs w:val="28"/>
          <w:lang w:eastAsia="ru-RU"/>
        </w:rPr>
        <w:t>ww.gosnadzor.ru/building/gosbuilding.</w:t>
      </w:r>
    </w:p>
    <w:p w:rsidR="004F69AC" w:rsidRPr="00394AB3" w:rsidRDefault="004F69AC" w:rsidP="004F69AC">
      <w:pPr>
        <w:spacing w:after="0" w:line="240" w:lineRule="auto"/>
        <w:ind w:firstLine="709"/>
        <w:jc w:val="both"/>
        <w:rPr>
          <w:rFonts w:ascii="Times New Roman" w:eastAsia="Times New Roman" w:hAnsi="Times New Roman" w:cs="Times New Roman"/>
          <w:snapToGrid w:val="0"/>
          <w:sz w:val="28"/>
          <w:szCs w:val="28"/>
          <w:lang w:eastAsia="ru-RU"/>
        </w:rPr>
      </w:pPr>
      <w:r w:rsidRPr="00394AB3">
        <w:rPr>
          <w:rFonts w:ascii="Times New Roman" w:eastAsia="Times New Roman" w:hAnsi="Times New Roman" w:cs="Times New Roman"/>
          <w:snapToGrid w:val="0"/>
          <w:sz w:val="28"/>
          <w:szCs w:val="28"/>
          <w:lang w:eastAsia="ru-RU"/>
        </w:rPr>
        <w:t xml:space="preserve">В соответствии с частью 2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на официальном сайте Ростехнадзора в сети «Интернет» размещены </w:t>
      </w:r>
      <w:r>
        <w:rPr>
          <w:rFonts w:ascii="Times New Roman" w:eastAsia="Times New Roman" w:hAnsi="Times New Roman" w:cs="Times New Roman"/>
          <w:snapToGrid w:val="0"/>
          <w:sz w:val="28"/>
          <w:szCs w:val="28"/>
          <w:lang w:eastAsia="ru-RU"/>
        </w:rPr>
        <w:t>п</w:t>
      </w:r>
      <w:r w:rsidRPr="00394AB3">
        <w:rPr>
          <w:rFonts w:ascii="Times New Roman" w:eastAsia="Times New Roman" w:hAnsi="Times New Roman" w:cs="Times New Roman"/>
          <w:snapToGrid w:val="0"/>
          <w:sz w:val="28"/>
          <w:szCs w:val="28"/>
          <w:lang w:eastAsia="ru-RU"/>
        </w:rPr>
        <w:t>еречни нормативных правовых актов, содержащих обязательные требования для федерального государственного строительного надзора.</w:t>
      </w:r>
    </w:p>
    <w:p w:rsidR="004F69AC" w:rsidRPr="00394AB3" w:rsidRDefault="00FC4BBB" w:rsidP="004F69AC">
      <w:pPr>
        <w:spacing w:after="0" w:line="240" w:lineRule="auto"/>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Один раз в полугодие</w:t>
      </w:r>
      <w:r w:rsidRPr="006B5C98">
        <w:rPr>
          <w:rFonts w:ascii="Times New Roman" w:eastAsia="Times New Roman" w:hAnsi="Times New Roman" w:cs="Times New Roman"/>
          <w:snapToGrid w:val="0"/>
          <w:sz w:val="28"/>
          <w:szCs w:val="28"/>
          <w:lang w:eastAsia="ru-RU"/>
        </w:rPr>
        <w:t xml:space="preserve"> готовятся обзоры правоприменительной практики</w:t>
      </w:r>
      <w:r>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eastAsia="ru-RU"/>
        </w:rPr>
        <w:br/>
      </w:r>
      <w:r w:rsidR="004F69AC" w:rsidRPr="00394AB3">
        <w:rPr>
          <w:rFonts w:ascii="Times New Roman" w:eastAsia="Times New Roman" w:hAnsi="Times New Roman" w:cs="Times New Roman"/>
          <w:snapToGrid w:val="0"/>
          <w:sz w:val="28"/>
          <w:szCs w:val="28"/>
          <w:lang w:eastAsia="ru-RU"/>
        </w:rPr>
        <w:t>в части</w:t>
      </w:r>
      <w:r w:rsidR="004F69AC">
        <w:rPr>
          <w:rFonts w:ascii="Times New Roman" w:eastAsia="Times New Roman" w:hAnsi="Times New Roman" w:cs="Times New Roman"/>
          <w:snapToGrid w:val="0"/>
          <w:sz w:val="28"/>
          <w:szCs w:val="28"/>
          <w:lang w:eastAsia="ru-RU"/>
        </w:rPr>
        <w:t xml:space="preserve"> </w:t>
      </w:r>
      <w:r w:rsidR="004F69AC" w:rsidRPr="00394AB3">
        <w:rPr>
          <w:rFonts w:ascii="Times New Roman" w:eastAsia="Calibri" w:hAnsi="Times New Roman" w:cs="Times New Roman"/>
          <w:snapToGrid w:val="0"/>
          <w:sz w:val="28"/>
          <w:szCs w:val="28"/>
        </w:rPr>
        <w:t>государственного строительного надзора</w:t>
      </w:r>
      <w:r w:rsidR="004F69AC" w:rsidRPr="00394AB3">
        <w:rPr>
          <w:rFonts w:ascii="Times New Roman" w:eastAsia="Times New Roman" w:hAnsi="Times New Roman" w:cs="Times New Roman"/>
          <w:snapToGrid w:val="0"/>
          <w:sz w:val="28"/>
          <w:szCs w:val="28"/>
          <w:lang w:eastAsia="ru-RU"/>
        </w:rPr>
        <w:t>.</w:t>
      </w:r>
    </w:p>
    <w:p w:rsidR="004F69AC" w:rsidRDefault="004F69AC" w:rsidP="004F69AC">
      <w:pPr>
        <w:autoSpaceDE w:val="0"/>
        <w:autoSpaceDN w:val="0"/>
        <w:adjustRightInd w:val="0"/>
        <w:spacing w:after="0" w:line="240" w:lineRule="auto"/>
        <w:ind w:firstLine="708"/>
        <w:jc w:val="both"/>
        <w:rPr>
          <w:rFonts w:ascii="Times New Roman" w:eastAsia="Calibri" w:hAnsi="Times New Roman" w:cs="Times New Roman"/>
          <w:snapToGrid w:val="0"/>
          <w:sz w:val="28"/>
          <w:szCs w:val="28"/>
        </w:rPr>
      </w:pPr>
      <w:r w:rsidRPr="00394AB3">
        <w:rPr>
          <w:rFonts w:ascii="Times New Roman" w:eastAsia="Calibri" w:hAnsi="Times New Roman" w:cs="Times New Roman"/>
          <w:snapToGrid w:val="0"/>
          <w:sz w:val="28"/>
          <w:szCs w:val="28"/>
        </w:rPr>
        <w:t>В целях недопущения и профилактики нарушений обязательных требований на постоянной основе ведется разъяснительная работа и оказывается методологическая помощь территориальным органам Ростехнадзора при осуществлении контрольно-надзорной деятельности.</w:t>
      </w:r>
    </w:p>
    <w:p w:rsidR="004F69AC" w:rsidRDefault="004F69AC" w:rsidP="004F69AC">
      <w:pPr>
        <w:autoSpaceDE w:val="0"/>
        <w:autoSpaceDN w:val="0"/>
        <w:adjustRightInd w:val="0"/>
        <w:spacing w:after="0" w:line="240" w:lineRule="auto"/>
        <w:ind w:firstLine="708"/>
        <w:jc w:val="both"/>
        <w:rPr>
          <w:rFonts w:ascii="Times New Roman" w:eastAsia="Calibri" w:hAnsi="Times New Roman" w:cs="Times New Roman"/>
          <w:snapToGrid w:val="0"/>
          <w:sz w:val="28"/>
          <w:szCs w:val="28"/>
        </w:rPr>
      </w:pPr>
    </w:p>
    <w:p w:rsidR="00557DCE" w:rsidRPr="00394AB3" w:rsidRDefault="00557DCE" w:rsidP="004F69AC">
      <w:pPr>
        <w:autoSpaceDE w:val="0"/>
        <w:autoSpaceDN w:val="0"/>
        <w:adjustRightInd w:val="0"/>
        <w:spacing w:after="0" w:line="240" w:lineRule="auto"/>
        <w:ind w:firstLine="708"/>
        <w:jc w:val="both"/>
        <w:rPr>
          <w:rFonts w:ascii="Times New Roman" w:eastAsia="Calibri" w:hAnsi="Times New Roman" w:cs="Times New Roman"/>
          <w:snapToGrid w:val="0"/>
          <w:sz w:val="28"/>
          <w:szCs w:val="28"/>
        </w:rPr>
      </w:pPr>
    </w:p>
    <w:p w:rsidR="004F69AC" w:rsidRDefault="004F69AC" w:rsidP="004F69AC">
      <w:pPr>
        <w:pStyle w:val="a3"/>
        <w:numPr>
          <w:ilvl w:val="0"/>
          <w:numId w:val="41"/>
        </w:numPr>
        <w:spacing w:before="120" w:after="120"/>
        <w:jc w:val="center"/>
        <w:rPr>
          <w:rFonts w:ascii="Times New Roman" w:eastAsia="Times New Roman" w:hAnsi="Times New Roman" w:cs="Times New Roman"/>
          <w:b/>
          <w:sz w:val="28"/>
          <w:szCs w:val="28"/>
          <w:lang w:eastAsia="ru-RU"/>
        </w:rPr>
      </w:pPr>
      <w:r w:rsidRPr="004C40D6">
        <w:rPr>
          <w:rFonts w:ascii="Times New Roman" w:eastAsia="Arial" w:hAnsi="Times New Roman" w:cs="Arial"/>
          <w:b/>
          <w:color w:val="000000"/>
          <w:sz w:val="28"/>
          <w:szCs w:val="28"/>
          <w:lang w:eastAsia="ru-RU" w:bidi="ru-RU"/>
        </w:rPr>
        <w:t xml:space="preserve">Отчетные показатели за 2020 год </w:t>
      </w:r>
      <w:r w:rsidRPr="004C40D6">
        <w:rPr>
          <w:rFonts w:ascii="Times New Roman" w:eastAsia="Arial" w:hAnsi="Times New Roman" w:cs="Arial"/>
          <w:b/>
          <w:color w:val="000000"/>
          <w:sz w:val="28"/>
          <w:szCs w:val="28"/>
          <w:lang w:eastAsia="ru-RU" w:bidi="ru-RU"/>
        </w:rPr>
        <w:br/>
      </w:r>
      <w:r w:rsidRPr="004C40D6">
        <w:rPr>
          <w:rFonts w:ascii="Times New Roman" w:eastAsia="Times New Roman" w:hAnsi="Times New Roman" w:cs="Times New Roman"/>
          <w:b/>
          <w:sz w:val="28"/>
          <w:szCs w:val="28"/>
          <w:lang w:eastAsia="ru-RU"/>
        </w:rPr>
        <w:t xml:space="preserve">и проект отчетных показателей </w:t>
      </w:r>
      <w:r>
        <w:rPr>
          <w:rFonts w:ascii="Times New Roman" w:eastAsia="Times New Roman" w:hAnsi="Times New Roman" w:cs="Times New Roman"/>
          <w:b/>
          <w:sz w:val="28"/>
          <w:szCs w:val="28"/>
          <w:lang w:eastAsia="ru-RU"/>
        </w:rPr>
        <w:t>на</w:t>
      </w:r>
      <w:r w:rsidRPr="004C40D6">
        <w:rPr>
          <w:rFonts w:ascii="Times New Roman" w:eastAsia="Times New Roman" w:hAnsi="Times New Roman" w:cs="Times New Roman"/>
          <w:b/>
          <w:sz w:val="28"/>
          <w:szCs w:val="28"/>
          <w:lang w:eastAsia="ru-RU"/>
        </w:rPr>
        <w:t xml:space="preserve"> 2021-2022 годы </w:t>
      </w:r>
    </w:p>
    <w:tbl>
      <w:tblPr>
        <w:tblStyle w:val="360"/>
        <w:tblW w:w="5079" w:type="pct"/>
        <w:tblLook w:val="04A0" w:firstRow="1" w:lastRow="0" w:firstColumn="1" w:lastColumn="0" w:noHBand="0" w:noVBand="1"/>
      </w:tblPr>
      <w:tblGrid>
        <w:gridCol w:w="2802"/>
        <w:gridCol w:w="1275"/>
        <w:gridCol w:w="1985"/>
        <w:gridCol w:w="2048"/>
        <w:gridCol w:w="1901"/>
      </w:tblGrid>
      <w:tr w:rsidR="004F69AC" w:rsidRPr="00314200" w:rsidTr="009F349C">
        <w:trPr>
          <w:trHeight w:val="154"/>
        </w:trPr>
        <w:tc>
          <w:tcPr>
            <w:tcW w:w="2802" w:type="dxa"/>
            <w:vMerge w:val="restart"/>
            <w:vAlign w:val="center"/>
          </w:tcPr>
          <w:p w:rsidR="004F69AC" w:rsidRPr="00314200" w:rsidRDefault="004F69AC" w:rsidP="00EB197A">
            <w:pPr>
              <w:widowControl w:val="0"/>
              <w:autoSpaceDE w:val="0"/>
              <w:autoSpaceDN w:val="0"/>
              <w:spacing w:after="0" w:line="276" w:lineRule="auto"/>
              <w:jc w:val="center"/>
              <w:rPr>
                <w:rFonts w:ascii="Times New Roman" w:eastAsia="Times New Roman" w:hAnsi="Times New Roman" w:cs="Times New Roman"/>
                <w:b/>
                <w:sz w:val="28"/>
                <w:szCs w:val="28"/>
                <w:lang w:eastAsia="ru-RU"/>
              </w:rPr>
            </w:pPr>
            <w:r w:rsidRPr="00314200">
              <w:rPr>
                <w:rFonts w:ascii="Times New Roman" w:eastAsia="Times New Roman" w:hAnsi="Times New Roman" w:cs="Times New Roman"/>
                <w:b/>
                <w:sz w:val="28"/>
                <w:szCs w:val="28"/>
                <w:lang w:eastAsia="ru-RU"/>
              </w:rPr>
              <w:t>Показатель</w:t>
            </w:r>
          </w:p>
        </w:tc>
        <w:tc>
          <w:tcPr>
            <w:tcW w:w="7209" w:type="dxa"/>
            <w:gridSpan w:val="4"/>
            <w:vAlign w:val="center"/>
          </w:tcPr>
          <w:p w:rsidR="004F69AC" w:rsidRPr="00314200" w:rsidRDefault="004F69AC" w:rsidP="00EB197A">
            <w:pPr>
              <w:widowControl w:val="0"/>
              <w:autoSpaceDE w:val="0"/>
              <w:autoSpaceDN w:val="0"/>
              <w:spacing w:after="0" w:line="276" w:lineRule="auto"/>
              <w:jc w:val="center"/>
              <w:rPr>
                <w:rFonts w:ascii="Times New Roman" w:eastAsia="Times New Roman" w:hAnsi="Times New Roman" w:cs="Times New Roman"/>
                <w:b/>
                <w:sz w:val="28"/>
                <w:szCs w:val="28"/>
                <w:lang w:eastAsia="ru-RU"/>
              </w:rPr>
            </w:pPr>
            <w:r w:rsidRPr="00314200">
              <w:rPr>
                <w:rFonts w:ascii="Times New Roman" w:eastAsia="Times New Roman" w:hAnsi="Times New Roman" w:cs="Times New Roman"/>
                <w:b/>
                <w:sz w:val="28"/>
                <w:szCs w:val="28"/>
                <w:lang w:eastAsia="ru-RU"/>
              </w:rPr>
              <w:t>Период, год</w:t>
            </w:r>
          </w:p>
        </w:tc>
      </w:tr>
      <w:tr w:rsidR="004F69AC" w:rsidRPr="00314200" w:rsidTr="009F349C">
        <w:tc>
          <w:tcPr>
            <w:tcW w:w="2802" w:type="dxa"/>
            <w:vMerge/>
            <w:vAlign w:val="center"/>
          </w:tcPr>
          <w:p w:rsidR="004F69AC" w:rsidRPr="00314200" w:rsidRDefault="004F69AC" w:rsidP="00EB197A">
            <w:pPr>
              <w:widowControl w:val="0"/>
              <w:autoSpaceDE w:val="0"/>
              <w:autoSpaceDN w:val="0"/>
              <w:spacing w:after="0" w:line="276" w:lineRule="auto"/>
              <w:jc w:val="center"/>
              <w:rPr>
                <w:rFonts w:ascii="Times New Roman" w:eastAsia="Times New Roman" w:hAnsi="Times New Roman" w:cs="Times New Roman"/>
                <w:b/>
                <w:sz w:val="28"/>
                <w:szCs w:val="28"/>
                <w:lang w:eastAsia="ru-RU"/>
              </w:rPr>
            </w:pPr>
          </w:p>
        </w:tc>
        <w:tc>
          <w:tcPr>
            <w:tcW w:w="1275" w:type="dxa"/>
            <w:vAlign w:val="center"/>
          </w:tcPr>
          <w:p w:rsidR="004F69AC" w:rsidRPr="00314200" w:rsidRDefault="004F69AC" w:rsidP="00EB197A">
            <w:pPr>
              <w:widowControl w:val="0"/>
              <w:autoSpaceDE w:val="0"/>
              <w:autoSpaceDN w:val="0"/>
              <w:spacing w:after="0" w:line="276" w:lineRule="auto"/>
              <w:jc w:val="center"/>
              <w:rPr>
                <w:rFonts w:ascii="Times New Roman" w:eastAsia="Times New Roman" w:hAnsi="Times New Roman" w:cs="Times New Roman"/>
                <w:b/>
                <w:sz w:val="28"/>
                <w:szCs w:val="28"/>
                <w:lang w:eastAsia="ru-RU"/>
              </w:rPr>
            </w:pPr>
            <w:r w:rsidRPr="00314200">
              <w:rPr>
                <w:rFonts w:ascii="Times New Roman" w:eastAsia="Times New Roman" w:hAnsi="Times New Roman" w:cs="Times New Roman"/>
                <w:b/>
                <w:sz w:val="28"/>
                <w:szCs w:val="28"/>
                <w:lang w:eastAsia="ru-RU"/>
              </w:rPr>
              <w:t>2019</w:t>
            </w:r>
          </w:p>
        </w:tc>
        <w:tc>
          <w:tcPr>
            <w:tcW w:w="1985" w:type="dxa"/>
            <w:vAlign w:val="center"/>
          </w:tcPr>
          <w:p w:rsidR="004F69AC" w:rsidRPr="00314200" w:rsidRDefault="004F69AC" w:rsidP="00EB197A">
            <w:pPr>
              <w:widowControl w:val="0"/>
              <w:autoSpaceDE w:val="0"/>
              <w:autoSpaceDN w:val="0"/>
              <w:spacing w:after="0" w:line="276" w:lineRule="auto"/>
              <w:jc w:val="center"/>
              <w:rPr>
                <w:rFonts w:ascii="Times New Roman" w:eastAsia="Times New Roman" w:hAnsi="Times New Roman" w:cs="Times New Roman"/>
                <w:b/>
                <w:sz w:val="28"/>
                <w:szCs w:val="28"/>
                <w:lang w:eastAsia="ru-RU"/>
              </w:rPr>
            </w:pPr>
            <w:r w:rsidRPr="00314200">
              <w:rPr>
                <w:rFonts w:ascii="Times New Roman" w:eastAsia="Times New Roman" w:hAnsi="Times New Roman" w:cs="Times New Roman"/>
                <w:b/>
                <w:sz w:val="28"/>
                <w:szCs w:val="28"/>
                <w:lang w:eastAsia="ru-RU"/>
              </w:rPr>
              <w:t>2020</w:t>
            </w:r>
          </w:p>
        </w:tc>
        <w:tc>
          <w:tcPr>
            <w:tcW w:w="2048" w:type="dxa"/>
            <w:vAlign w:val="center"/>
          </w:tcPr>
          <w:p w:rsidR="004F69AC" w:rsidRPr="00314200" w:rsidRDefault="004F69AC" w:rsidP="00EB197A">
            <w:pPr>
              <w:widowControl w:val="0"/>
              <w:autoSpaceDE w:val="0"/>
              <w:autoSpaceDN w:val="0"/>
              <w:spacing w:after="0" w:line="276" w:lineRule="auto"/>
              <w:jc w:val="center"/>
              <w:rPr>
                <w:rFonts w:ascii="Times New Roman" w:eastAsia="Times New Roman" w:hAnsi="Times New Roman" w:cs="Times New Roman"/>
                <w:b/>
                <w:sz w:val="28"/>
                <w:szCs w:val="28"/>
                <w:lang w:eastAsia="ru-RU"/>
              </w:rPr>
            </w:pPr>
            <w:r w:rsidRPr="00314200">
              <w:rPr>
                <w:rFonts w:ascii="Times New Roman" w:eastAsia="Times New Roman" w:hAnsi="Times New Roman" w:cs="Times New Roman"/>
                <w:b/>
                <w:sz w:val="28"/>
                <w:szCs w:val="28"/>
                <w:lang w:eastAsia="ru-RU"/>
              </w:rPr>
              <w:t>2021</w:t>
            </w:r>
          </w:p>
        </w:tc>
        <w:tc>
          <w:tcPr>
            <w:tcW w:w="1901" w:type="dxa"/>
            <w:vAlign w:val="center"/>
          </w:tcPr>
          <w:p w:rsidR="004F69AC" w:rsidRPr="00314200" w:rsidRDefault="004F69AC" w:rsidP="00EB197A">
            <w:pPr>
              <w:widowControl w:val="0"/>
              <w:autoSpaceDE w:val="0"/>
              <w:autoSpaceDN w:val="0"/>
              <w:spacing w:after="0" w:line="276" w:lineRule="auto"/>
              <w:jc w:val="center"/>
              <w:rPr>
                <w:rFonts w:ascii="Times New Roman" w:eastAsia="Times New Roman" w:hAnsi="Times New Roman" w:cs="Times New Roman"/>
                <w:b/>
                <w:sz w:val="28"/>
                <w:szCs w:val="28"/>
                <w:lang w:eastAsia="ru-RU"/>
              </w:rPr>
            </w:pPr>
            <w:r w:rsidRPr="00314200">
              <w:rPr>
                <w:rFonts w:ascii="Times New Roman" w:eastAsia="Times New Roman" w:hAnsi="Times New Roman" w:cs="Times New Roman"/>
                <w:b/>
                <w:sz w:val="28"/>
                <w:szCs w:val="28"/>
                <w:lang w:eastAsia="ru-RU"/>
              </w:rPr>
              <w:t>2022</w:t>
            </w:r>
          </w:p>
        </w:tc>
      </w:tr>
      <w:tr w:rsidR="004F69AC" w:rsidRPr="00314200" w:rsidTr="009F349C">
        <w:trPr>
          <w:trHeight w:val="964"/>
        </w:trPr>
        <w:tc>
          <w:tcPr>
            <w:tcW w:w="2802" w:type="dxa"/>
            <w:vAlign w:val="center"/>
          </w:tcPr>
          <w:p w:rsidR="004F69AC" w:rsidRPr="00314200" w:rsidRDefault="004F69AC" w:rsidP="00EB197A">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14200">
              <w:rPr>
                <w:rFonts w:ascii="Times New Roman" w:eastAsia="Times New Roman" w:hAnsi="Times New Roman" w:cs="Times New Roman"/>
                <w:noProof/>
                <w:sz w:val="28"/>
                <w:szCs w:val="28"/>
                <w:lang w:eastAsia="ru-RU"/>
              </w:rPr>
              <w:t>Количество выявленных нарушений обязательных требований градостроительного законодательства</w:t>
            </w:r>
          </w:p>
        </w:tc>
        <w:tc>
          <w:tcPr>
            <w:tcW w:w="1275" w:type="dxa"/>
            <w:vAlign w:val="center"/>
          </w:tcPr>
          <w:p w:rsidR="004F69AC" w:rsidRPr="00314200" w:rsidRDefault="009123B6" w:rsidP="00EB197A">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9123B6">
              <w:rPr>
                <w:rFonts w:ascii="Times New Roman" w:eastAsia="Times New Roman" w:hAnsi="Times New Roman" w:cs="Times New Roman"/>
                <w:sz w:val="28"/>
                <w:szCs w:val="28"/>
                <w:lang w:eastAsia="ru-RU"/>
              </w:rPr>
              <w:t>58</w:t>
            </w:r>
            <w:r>
              <w:rPr>
                <w:rFonts w:ascii="Times New Roman" w:eastAsia="Times New Roman" w:hAnsi="Times New Roman" w:cs="Times New Roman"/>
                <w:sz w:val="28"/>
                <w:szCs w:val="28"/>
                <w:lang w:eastAsia="ru-RU"/>
              </w:rPr>
              <w:t xml:space="preserve"> </w:t>
            </w:r>
            <w:r w:rsidRPr="009123B6">
              <w:rPr>
                <w:rFonts w:ascii="Times New Roman" w:eastAsia="Times New Roman" w:hAnsi="Times New Roman" w:cs="Times New Roman"/>
                <w:sz w:val="28"/>
                <w:szCs w:val="28"/>
                <w:lang w:eastAsia="ru-RU"/>
              </w:rPr>
              <w:t>400</w:t>
            </w:r>
          </w:p>
        </w:tc>
        <w:tc>
          <w:tcPr>
            <w:tcW w:w="1985" w:type="dxa"/>
            <w:vAlign w:val="center"/>
          </w:tcPr>
          <w:p w:rsidR="004F69AC" w:rsidRPr="00314200" w:rsidRDefault="004F69AC" w:rsidP="009F349C">
            <w:pPr>
              <w:widowControl w:val="0"/>
              <w:autoSpaceDE w:val="0"/>
              <w:autoSpaceDN w:val="0"/>
              <w:spacing w:after="0" w:line="240" w:lineRule="auto"/>
              <w:ind w:left="-55" w:right="-103"/>
              <w:contextualSpacing/>
              <w:jc w:val="center"/>
              <w:rPr>
                <w:rFonts w:ascii="Times New Roman" w:eastAsia="Times New Roman" w:hAnsi="Times New Roman" w:cs="Times New Roman"/>
                <w:sz w:val="28"/>
                <w:szCs w:val="28"/>
                <w:lang w:eastAsia="ru-RU"/>
              </w:rPr>
            </w:pPr>
            <w:r w:rsidRPr="00314200">
              <w:rPr>
                <w:rFonts w:ascii="Times New Roman" w:eastAsia="Times New Roman" w:hAnsi="Times New Roman" w:cs="Times New Roman"/>
                <w:sz w:val="28"/>
                <w:szCs w:val="28"/>
                <w:lang w:eastAsia="ru-RU"/>
              </w:rPr>
              <w:t xml:space="preserve">Снижение </w:t>
            </w:r>
            <w:r>
              <w:rPr>
                <w:rFonts w:ascii="Times New Roman" w:eastAsia="Times New Roman" w:hAnsi="Times New Roman" w:cs="Times New Roman"/>
                <w:sz w:val="28"/>
                <w:szCs w:val="28"/>
                <w:lang w:eastAsia="ru-RU"/>
              </w:rPr>
              <w:br/>
            </w:r>
            <w:r w:rsidRPr="00314200">
              <w:rPr>
                <w:rFonts w:ascii="Times New Roman" w:eastAsia="Times New Roman" w:hAnsi="Times New Roman" w:cs="Times New Roman"/>
                <w:sz w:val="28"/>
                <w:szCs w:val="28"/>
                <w:lang w:eastAsia="ru-RU"/>
              </w:rPr>
              <w:t xml:space="preserve">на 5% </w:t>
            </w:r>
            <w:r w:rsidR="009F349C">
              <w:rPr>
                <w:rFonts w:ascii="Times New Roman" w:eastAsia="Times New Roman" w:hAnsi="Times New Roman" w:cs="Times New Roman"/>
                <w:sz w:val="28"/>
                <w:szCs w:val="28"/>
                <w:lang w:eastAsia="ru-RU"/>
              </w:rPr>
              <w:br/>
            </w:r>
            <w:r w:rsidRPr="00314200">
              <w:rPr>
                <w:rFonts w:ascii="Times New Roman" w:eastAsia="Times New Roman" w:hAnsi="Times New Roman" w:cs="Times New Roman"/>
                <w:sz w:val="28"/>
                <w:szCs w:val="28"/>
                <w:lang w:eastAsia="ru-RU"/>
              </w:rPr>
              <w:t>к предыдущему отчетному периоду</w:t>
            </w:r>
          </w:p>
        </w:tc>
        <w:tc>
          <w:tcPr>
            <w:tcW w:w="2048" w:type="dxa"/>
            <w:vAlign w:val="center"/>
          </w:tcPr>
          <w:p w:rsidR="004F69AC" w:rsidRPr="00314200" w:rsidRDefault="004F69AC" w:rsidP="009F349C">
            <w:pPr>
              <w:widowControl w:val="0"/>
              <w:autoSpaceDE w:val="0"/>
              <w:autoSpaceDN w:val="0"/>
              <w:spacing w:after="0" w:line="240" w:lineRule="auto"/>
              <w:ind w:left="-108"/>
              <w:contextualSpacing/>
              <w:jc w:val="center"/>
              <w:rPr>
                <w:rFonts w:ascii="Times New Roman" w:eastAsia="Times New Roman" w:hAnsi="Times New Roman" w:cs="Times New Roman"/>
                <w:sz w:val="28"/>
                <w:szCs w:val="28"/>
                <w:lang w:eastAsia="ru-RU"/>
              </w:rPr>
            </w:pPr>
            <w:r w:rsidRPr="00314200">
              <w:rPr>
                <w:rFonts w:ascii="Times New Roman" w:eastAsia="Times New Roman" w:hAnsi="Times New Roman" w:cs="Times New Roman"/>
                <w:sz w:val="28"/>
                <w:szCs w:val="28"/>
                <w:lang w:eastAsia="ru-RU"/>
              </w:rPr>
              <w:t xml:space="preserve">Снижение </w:t>
            </w:r>
            <w:r>
              <w:rPr>
                <w:rFonts w:ascii="Times New Roman" w:eastAsia="Times New Roman" w:hAnsi="Times New Roman" w:cs="Times New Roman"/>
                <w:sz w:val="28"/>
                <w:szCs w:val="28"/>
                <w:lang w:eastAsia="ru-RU"/>
              </w:rPr>
              <w:br/>
            </w:r>
            <w:r w:rsidRPr="00314200">
              <w:rPr>
                <w:rFonts w:ascii="Times New Roman" w:eastAsia="Times New Roman" w:hAnsi="Times New Roman" w:cs="Times New Roman"/>
                <w:sz w:val="28"/>
                <w:szCs w:val="28"/>
                <w:lang w:eastAsia="ru-RU"/>
              </w:rPr>
              <w:t xml:space="preserve">на 5% </w:t>
            </w:r>
            <w:r w:rsidR="009F349C">
              <w:rPr>
                <w:rFonts w:ascii="Times New Roman" w:eastAsia="Times New Roman" w:hAnsi="Times New Roman" w:cs="Times New Roman"/>
                <w:sz w:val="28"/>
                <w:szCs w:val="28"/>
                <w:lang w:eastAsia="ru-RU"/>
              </w:rPr>
              <w:br/>
            </w:r>
            <w:r w:rsidRPr="00314200">
              <w:rPr>
                <w:rFonts w:ascii="Times New Roman" w:eastAsia="Times New Roman" w:hAnsi="Times New Roman" w:cs="Times New Roman"/>
                <w:sz w:val="28"/>
                <w:szCs w:val="28"/>
                <w:lang w:eastAsia="ru-RU"/>
              </w:rPr>
              <w:t>к предыдущему отчетному периоду</w:t>
            </w:r>
          </w:p>
        </w:tc>
        <w:tc>
          <w:tcPr>
            <w:tcW w:w="1901" w:type="dxa"/>
            <w:vAlign w:val="center"/>
          </w:tcPr>
          <w:p w:rsidR="004F69AC" w:rsidRPr="00314200" w:rsidRDefault="004F69AC" w:rsidP="009F349C">
            <w:pPr>
              <w:widowControl w:val="0"/>
              <w:autoSpaceDE w:val="0"/>
              <w:autoSpaceDN w:val="0"/>
              <w:spacing w:after="0" w:line="240" w:lineRule="auto"/>
              <w:ind w:left="-172" w:right="-128"/>
              <w:contextualSpacing/>
              <w:jc w:val="center"/>
              <w:rPr>
                <w:rFonts w:ascii="Times New Roman" w:eastAsia="Times New Roman" w:hAnsi="Times New Roman" w:cs="Times New Roman"/>
                <w:sz w:val="28"/>
                <w:szCs w:val="28"/>
                <w:lang w:eastAsia="ru-RU"/>
              </w:rPr>
            </w:pPr>
            <w:r w:rsidRPr="00314200">
              <w:rPr>
                <w:rFonts w:ascii="Times New Roman" w:eastAsia="Times New Roman" w:hAnsi="Times New Roman" w:cs="Times New Roman"/>
                <w:sz w:val="28"/>
                <w:szCs w:val="28"/>
                <w:lang w:eastAsia="ru-RU"/>
              </w:rPr>
              <w:t xml:space="preserve">Снижение </w:t>
            </w:r>
            <w:r>
              <w:rPr>
                <w:rFonts w:ascii="Times New Roman" w:eastAsia="Times New Roman" w:hAnsi="Times New Roman" w:cs="Times New Roman"/>
                <w:sz w:val="28"/>
                <w:szCs w:val="28"/>
                <w:lang w:eastAsia="ru-RU"/>
              </w:rPr>
              <w:br/>
            </w:r>
            <w:r w:rsidRPr="00314200">
              <w:rPr>
                <w:rFonts w:ascii="Times New Roman" w:eastAsia="Times New Roman" w:hAnsi="Times New Roman" w:cs="Times New Roman"/>
                <w:sz w:val="28"/>
                <w:szCs w:val="28"/>
                <w:lang w:eastAsia="ru-RU"/>
              </w:rPr>
              <w:t xml:space="preserve">на 5% </w:t>
            </w:r>
            <w:r w:rsidR="009F349C">
              <w:rPr>
                <w:rFonts w:ascii="Times New Roman" w:eastAsia="Times New Roman" w:hAnsi="Times New Roman" w:cs="Times New Roman"/>
                <w:sz w:val="28"/>
                <w:szCs w:val="28"/>
                <w:lang w:eastAsia="ru-RU"/>
              </w:rPr>
              <w:br/>
            </w:r>
            <w:r w:rsidRPr="00314200">
              <w:rPr>
                <w:rFonts w:ascii="Times New Roman" w:eastAsia="Times New Roman" w:hAnsi="Times New Roman" w:cs="Times New Roman"/>
                <w:sz w:val="28"/>
                <w:szCs w:val="28"/>
                <w:lang w:eastAsia="ru-RU"/>
              </w:rPr>
              <w:t>к предыдущему отчетному периоду</w:t>
            </w:r>
          </w:p>
        </w:tc>
      </w:tr>
    </w:tbl>
    <w:p w:rsidR="004F69AC" w:rsidRPr="004C40D6" w:rsidRDefault="004F69AC" w:rsidP="004F69AC">
      <w:pPr>
        <w:pStyle w:val="a3"/>
        <w:spacing w:before="120" w:after="120"/>
        <w:ind w:left="1070"/>
        <w:rPr>
          <w:rFonts w:ascii="Times New Roman" w:eastAsia="Times New Roman" w:hAnsi="Times New Roman" w:cs="Times New Roman"/>
          <w:b/>
          <w:sz w:val="28"/>
          <w:szCs w:val="28"/>
          <w:lang w:eastAsia="ru-RU"/>
        </w:rPr>
      </w:pPr>
      <w:r w:rsidRPr="004C40D6">
        <w:rPr>
          <w:rFonts w:ascii="Times New Roman" w:eastAsia="Times New Roman" w:hAnsi="Times New Roman" w:cs="Times New Roman"/>
          <w:b/>
          <w:sz w:val="28"/>
          <w:szCs w:val="28"/>
          <w:lang w:eastAsia="ru-RU"/>
        </w:rPr>
        <w:t xml:space="preserve">  </w:t>
      </w:r>
    </w:p>
    <w:p w:rsidR="004F69AC" w:rsidRPr="005C6061" w:rsidRDefault="004F69AC" w:rsidP="004F69AC">
      <w:pPr>
        <w:pStyle w:val="a3"/>
        <w:numPr>
          <w:ilvl w:val="0"/>
          <w:numId w:val="41"/>
        </w:numPr>
        <w:spacing w:after="60"/>
        <w:jc w:val="center"/>
        <w:rPr>
          <w:rFonts w:ascii="Times New Roman" w:eastAsia="Times New Roman" w:hAnsi="Times New Roman" w:cs="Times New Roman"/>
          <w:b/>
          <w:sz w:val="28"/>
          <w:szCs w:val="28"/>
          <w:lang w:eastAsia="ru-RU"/>
        </w:rPr>
      </w:pPr>
      <w:r w:rsidRPr="005C6061">
        <w:rPr>
          <w:rFonts w:ascii="Times New Roman" w:eastAsia="Times New Roman" w:hAnsi="Times New Roman" w:cs="Times New Roman"/>
          <w:b/>
          <w:sz w:val="28"/>
          <w:szCs w:val="28"/>
          <w:lang w:eastAsia="ru-RU"/>
        </w:rPr>
        <w:t xml:space="preserve">Перечень должностных лиц, ответственных за организацию </w:t>
      </w:r>
      <w:r>
        <w:rPr>
          <w:rFonts w:ascii="Times New Roman" w:eastAsia="Times New Roman" w:hAnsi="Times New Roman" w:cs="Times New Roman"/>
          <w:b/>
          <w:sz w:val="28"/>
          <w:szCs w:val="28"/>
          <w:lang w:eastAsia="ru-RU"/>
        </w:rPr>
        <w:br/>
      </w:r>
      <w:r w:rsidRPr="005C6061">
        <w:rPr>
          <w:rFonts w:ascii="Times New Roman" w:eastAsia="Times New Roman" w:hAnsi="Times New Roman" w:cs="Times New Roman"/>
          <w:b/>
          <w:sz w:val="28"/>
          <w:szCs w:val="28"/>
          <w:lang w:eastAsia="ru-RU"/>
        </w:rPr>
        <w:t>и проведение профилактических мероприятий</w:t>
      </w:r>
    </w:p>
    <w:tbl>
      <w:tblPr>
        <w:tblStyle w:val="342"/>
        <w:tblW w:w="9889" w:type="dxa"/>
        <w:tblLayout w:type="fixed"/>
        <w:tblLook w:val="04A0" w:firstRow="1" w:lastRow="0" w:firstColumn="1" w:lastColumn="0" w:noHBand="0" w:noVBand="1"/>
      </w:tblPr>
      <w:tblGrid>
        <w:gridCol w:w="6204"/>
        <w:gridCol w:w="3685"/>
      </w:tblGrid>
      <w:tr w:rsidR="004F69AC" w:rsidRPr="005C6061" w:rsidTr="00EB197A">
        <w:trPr>
          <w:trHeight w:val="1101"/>
          <w:tblHeader/>
        </w:trPr>
        <w:tc>
          <w:tcPr>
            <w:tcW w:w="6204" w:type="dxa"/>
            <w:vAlign w:val="center"/>
          </w:tcPr>
          <w:p w:rsidR="00B85ECB" w:rsidRDefault="00B85ECB" w:rsidP="00EB197A">
            <w:pPr>
              <w:spacing w:after="0" w:line="240" w:lineRule="auto"/>
              <w:jc w:val="center"/>
              <w:rPr>
                <w:rFonts w:ascii="Times New Roman" w:hAnsi="Times New Roman" w:cs="Times New Roman"/>
                <w:i/>
                <w:sz w:val="28"/>
                <w:szCs w:val="28"/>
              </w:rPr>
            </w:pPr>
          </w:p>
          <w:p w:rsidR="004F69AC" w:rsidRPr="005C6061" w:rsidRDefault="004F69AC" w:rsidP="00EB197A">
            <w:pPr>
              <w:spacing w:after="0" w:line="240" w:lineRule="auto"/>
              <w:jc w:val="center"/>
              <w:rPr>
                <w:rFonts w:ascii="Times New Roman" w:hAnsi="Times New Roman" w:cs="Times New Roman"/>
                <w:i/>
                <w:sz w:val="28"/>
                <w:szCs w:val="28"/>
              </w:rPr>
            </w:pPr>
            <w:r w:rsidRPr="005C6061">
              <w:rPr>
                <w:rFonts w:ascii="Times New Roman" w:hAnsi="Times New Roman" w:cs="Times New Roman"/>
                <w:i/>
                <w:sz w:val="28"/>
                <w:szCs w:val="28"/>
              </w:rPr>
              <w:t>Ф.И.О., должность</w:t>
            </w:r>
          </w:p>
          <w:p w:rsidR="004F69AC" w:rsidRPr="005C6061" w:rsidRDefault="004F69AC" w:rsidP="00EB197A">
            <w:pPr>
              <w:spacing w:after="0" w:line="240" w:lineRule="auto"/>
              <w:jc w:val="center"/>
              <w:rPr>
                <w:rFonts w:ascii="Times New Roman" w:hAnsi="Times New Roman" w:cs="Times New Roman"/>
                <w:i/>
                <w:sz w:val="28"/>
                <w:szCs w:val="28"/>
              </w:rPr>
            </w:pPr>
          </w:p>
        </w:tc>
        <w:tc>
          <w:tcPr>
            <w:tcW w:w="3685" w:type="dxa"/>
            <w:vAlign w:val="center"/>
          </w:tcPr>
          <w:p w:rsidR="004F69AC" w:rsidRPr="005C6061" w:rsidRDefault="004F69AC" w:rsidP="00EB197A">
            <w:pPr>
              <w:spacing w:after="0" w:line="240" w:lineRule="auto"/>
              <w:jc w:val="center"/>
              <w:rPr>
                <w:rFonts w:ascii="Times New Roman" w:hAnsi="Times New Roman" w:cs="Times New Roman"/>
                <w:i/>
                <w:sz w:val="28"/>
                <w:szCs w:val="28"/>
              </w:rPr>
            </w:pPr>
            <w:r w:rsidRPr="005C6061">
              <w:rPr>
                <w:rFonts w:ascii="Times New Roman" w:hAnsi="Times New Roman" w:cs="Times New Roman"/>
                <w:i/>
                <w:sz w:val="28"/>
                <w:szCs w:val="28"/>
              </w:rPr>
              <w:t xml:space="preserve">Телефон, </w:t>
            </w:r>
            <w:r>
              <w:rPr>
                <w:rFonts w:ascii="Times New Roman" w:hAnsi="Times New Roman" w:cs="Times New Roman"/>
                <w:i/>
                <w:sz w:val="28"/>
                <w:szCs w:val="28"/>
              </w:rPr>
              <w:br/>
            </w:r>
            <w:r w:rsidRPr="005C6061">
              <w:rPr>
                <w:rFonts w:ascii="Times New Roman" w:hAnsi="Times New Roman" w:cs="Times New Roman"/>
                <w:i/>
                <w:sz w:val="28"/>
                <w:szCs w:val="28"/>
              </w:rPr>
              <w:t>электронная почта</w:t>
            </w:r>
          </w:p>
        </w:tc>
      </w:tr>
      <w:tr w:rsidR="004F69AC" w:rsidRPr="005C6061" w:rsidTr="00EB197A">
        <w:tc>
          <w:tcPr>
            <w:tcW w:w="6204" w:type="dxa"/>
          </w:tcPr>
          <w:p w:rsidR="004F69AC" w:rsidRDefault="004F69AC" w:rsidP="00EB197A">
            <w:pPr>
              <w:pStyle w:val="af3"/>
              <w:spacing w:before="0" w:beforeAutospacing="0" w:after="0" w:afterAutospacing="0"/>
              <w:contextualSpacing/>
              <w:rPr>
                <w:color w:val="000000"/>
                <w:sz w:val="28"/>
                <w:szCs w:val="28"/>
              </w:rPr>
            </w:pPr>
            <w:r>
              <w:rPr>
                <w:color w:val="000000"/>
                <w:sz w:val="28"/>
                <w:szCs w:val="28"/>
              </w:rPr>
              <w:t>Горлов Александр Николаевич,</w:t>
            </w:r>
          </w:p>
          <w:p w:rsidR="004F69AC" w:rsidRPr="00EA44EB" w:rsidRDefault="004F69AC" w:rsidP="00EB197A">
            <w:pPr>
              <w:pStyle w:val="af3"/>
              <w:spacing w:before="0" w:beforeAutospacing="0" w:after="0" w:afterAutospacing="0"/>
              <w:contextualSpacing/>
              <w:rPr>
                <w:color w:val="000000"/>
                <w:sz w:val="28"/>
                <w:szCs w:val="28"/>
              </w:rPr>
            </w:pPr>
            <w:r>
              <w:rPr>
                <w:sz w:val="28"/>
                <w:szCs w:val="28"/>
              </w:rPr>
              <w:t xml:space="preserve">и.о. </w:t>
            </w:r>
            <w:r w:rsidRPr="00F6413E">
              <w:rPr>
                <w:sz w:val="28"/>
                <w:szCs w:val="28"/>
              </w:rPr>
              <w:t>начальника Управления</w:t>
            </w:r>
          </w:p>
        </w:tc>
        <w:tc>
          <w:tcPr>
            <w:tcW w:w="3685" w:type="dxa"/>
          </w:tcPr>
          <w:p w:rsidR="004F69AC" w:rsidRPr="00EA44EB" w:rsidRDefault="004F69AC" w:rsidP="00EB197A">
            <w:pPr>
              <w:pStyle w:val="af3"/>
              <w:spacing w:before="0" w:beforeAutospacing="0" w:after="0" w:afterAutospacing="0"/>
              <w:contextualSpacing/>
              <w:jc w:val="center"/>
              <w:rPr>
                <w:color w:val="000000"/>
                <w:sz w:val="28"/>
                <w:szCs w:val="28"/>
              </w:rPr>
            </w:pPr>
            <w:r w:rsidRPr="00EA44EB">
              <w:rPr>
                <w:color w:val="000000"/>
                <w:sz w:val="28"/>
                <w:szCs w:val="28"/>
              </w:rPr>
              <w:t xml:space="preserve">(495) 646-33-18 </w:t>
            </w:r>
            <w:r w:rsidRPr="00EA44EB">
              <w:rPr>
                <w:color w:val="000000"/>
                <w:sz w:val="28"/>
                <w:szCs w:val="28"/>
              </w:rPr>
              <w:br/>
              <w:t xml:space="preserve">ф. (495) 646-33-19 </w:t>
            </w:r>
          </w:p>
        </w:tc>
      </w:tr>
      <w:tr w:rsidR="004F69AC" w:rsidRPr="004A4351" w:rsidTr="00EB197A">
        <w:tc>
          <w:tcPr>
            <w:tcW w:w="6204" w:type="dxa"/>
          </w:tcPr>
          <w:p w:rsidR="004F69AC" w:rsidRDefault="004F69AC" w:rsidP="00EB197A">
            <w:pPr>
              <w:pStyle w:val="af3"/>
              <w:spacing w:before="0" w:beforeAutospacing="0" w:after="0" w:afterAutospacing="0"/>
              <w:contextualSpacing/>
              <w:rPr>
                <w:color w:val="000000"/>
                <w:sz w:val="28"/>
                <w:szCs w:val="28"/>
              </w:rPr>
            </w:pPr>
            <w:r>
              <w:rPr>
                <w:color w:val="000000"/>
                <w:sz w:val="28"/>
                <w:szCs w:val="28"/>
              </w:rPr>
              <w:t>Яворская Галина Александровна,</w:t>
            </w:r>
          </w:p>
          <w:p w:rsidR="004F69AC" w:rsidRPr="00EA44EB" w:rsidRDefault="004F69AC" w:rsidP="00EB197A">
            <w:pPr>
              <w:pStyle w:val="af3"/>
              <w:spacing w:before="0" w:beforeAutospacing="0" w:after="0" w:afterAutospacing="0"/>
              <w:contextualSpacing/>
              <w:rPr>
                <w:color w:val="000000"/>
                <w:sz w:val="28"/>
                <w:szCs w:val="28"/>
              </w:rPr>
            </w:pPr>
            <w:r w:rsidRPr="00F6413E">
              <w:rPr>
                <w:sz w:val="28"/>
                <w:szCs w:val="28"/>
              </w:rPr>
              <w:t>заместитель начальника Управления</w:t>
            </w:r>
          </w:p>
        </w:tc>
        <w:tc>
          <w:tcPr>
            <w:tcW w:w="3685" w:type="dxa"/>
          </w:tcPr>
          <w:p w:rsidR="004F69AC" w:rsidRPr="00EA44EB" w:rsidRDefault="004F69AC" w:rsidP="00EB197A">
            <w:pPr>
              <w:pStyle w:val="af3"/>
              <w:spacing w:before="0" w:beforeAutospacing="0" w:after="0" w:afterAutospacing="0"/>
              <w:contextualSpacing/>
              <w:jc w:val="center"/>
              <w:rPr>
                <w:color w:val="000000"/>
                <w:sz w:val="28"/>
                <w:szCs w:val="28"/>
              </w:rPr>
            </w:pPr>
            <w:r w:rsidRPr="00EA44EB">
              <w:rPr>
                <w:color w:val="000000"/>
                <w:sz w:val="28"/>
                <w:szCs w:val="28"/>
              </w:rPr>
              <w:t>(495) 645-94-79</w:t>
            </w:r>
          </w:p>
          <w:p w:rsidR="004F69AC" w:rsidRPr="00EA44EB" w:rsidRDefault="004F69AC" w:rsidP="00EB197A">
            <w:pPr>
              <w:pStyle w:val="af3"/>
              <w:spacing w:before="0" w:beforeAutospacing="0" w:after="0" w:afterAutospacing="0"/>
              <w:contextualSpacing/>
              <w:jc w:val="center"/>
              <w:rPr>
                <w:color w:val="000000"/>
                <w:sz w:val="28"/>
                <w:szCs w:val="28"/>
              </w:rPr>
            </w:pPr>
            <w:r w:rsidRPr="00EA44EB">
              <w:rPr>
                <w:color w:val="000000"/>
                <w:sz w:val="28"/>
                <w:szCs w:val="28"/>
              </w:rPr>
              <w:t>доб. 5</w:t>
            </w:r>
            <w:r>
              <w:rPr>
                <w:color w:val="000000"/>
                <w:sz w:val="28"/>
                <w:szCs w:val="28"/>
              </w:rPr>
              <w:t>3</w:t>
            </w:r>
            <w:r w:rsidRPr="00EA44EB">
              <w:rPr>
                <w:color w:val="000000"/>
                <w:sz w:val="28"/>
                <w:szCs w:val="28"/>
              </w:rPr>
              <w:t>-</w:t>
            </w:r>
            <w:r>
              <w:rPr>
                <w:color w:val="000000"/>
                <w:sz w:val="28"/>
                <w:szCs w:val="28"/>
              </w:rPr>
              <w:t>19</w:t>
            </w:r>
          </w:p>
        </w:tc>
      </w:tr>
      <w:tr w:rsidR="004F69AC" w:rsidRPr="005C6061" w:rsidTr="00EB197A">
        <w:tc>
          <w:tcPr>
            <w:tcW w:w="6204" w:type="dxa"/>
          </w:tcPr>
          <w:p w:rsidR="004F69AC" w:rsidRDefault="004F69AC" w:rsidP="00EB197A">
            <w:pPr>
              <w:spacing w:line="240" w:lineRule="auto"/>
              <w:contextualSpacing/>
              <w:rPr>
                <w:rFonts w:ascii="Times New Roman" w:hAnsi="Times New Roman" w:cs="Times New Roman"/>
                <w:color w:val="000000"/>
                <w:sz w:val="28"/>
                <w:szCs w:val="28"/>
              </w:rPr>
            </w:pPr>
            <w:r w:rsidRPr="00EA44EB">
              <w:rPr>
                <w:rFonts w:ascii="Times New Roman" w:hAnsi="Times New Roman" w:cs="Times New Roman"/>
                <w:color w:val="000000"/>
                <w:sz w:val="28"/>
                <w:szCs w:val="28"/>
              </w:rPr>
              <w:t>Алёшкин Сергей Владимирович</w:t>
            </w:r>
            <w:r>
              <w:rPr>
                <w:rFonts w:ascii="Times New Roman" w:hAnsi="Times New Roman" w:cs="Times New Roman"/>
                <w:color w:val="000000"/>
                <w:sz w:val="28"/>
                <w:szCs w:val="28"/>
              </w:rPr>
              <w:t>,</w:t>
            </w:r>
          </w:p>
          <w:p w:rsidR="004F69AC" w:rsidRPr="00EA44EB" w:rsidRDefault="004F69AC" w:rsidP="00EB197A">
            <w:pPr>
              <w:spacing w:line="240" w:lineRule="auto"/>
              <w:contextualSpacing/>
              <w:rPr>
                <w:rFonts w:ascii="Times New Roman" w:hAnsi="Times New Roman" w:cs="Times New Roman"/>
                <w:color w:val="000000"/>
                <w:sz w:val="28"/>
                <w:szCs w:val="28"/>
              </w:rPr>
            </w:pPr>
            <w:r w:rsidRPr="005C6061">
              <w:rPr>
                <w:rFonts w:ascii="Times New Roman" w:hAnsi="Times New Roman" w:cs="Times New Roman"/>
                <w:sz w:val="28"/>
                <w:szCs w:val="28"/>
              </w:rPr>
              <w:t>начальник отдела</w:t>
            </w:r>
          </w:p>
        </w:tc>
        <w:tc>
          <w:tcPr>
            <w:tcW w:w="3685" w:type="dxa"/>
          </w:tcPr>
          <w:p w:rsidR="004F69AC" w:rsidRPr="00EA44EB" w:rsidRDefault="004F69AC" w:rsidP="00EB197A">
            <w:pPr>
              <w:spacing w:line="240" w:lineRule="auto"/>
              <w:contextualSpacing/>
              <w:jc w:val="center"/>
              <w:rPr>
                <w:rFonts w:ascii="Times New Roman" w:hAnsi="Times New Roman" w:cs="Times New Roman"/>
                <w:color w:val="000000"/>
                <w:sz w:val="28"/>
                <w:szCs w:val="28"/>
              </w:rPr>
            </w:pPr>
            <w:r w:rsidRPr="00EA44EB">
              <w:rPr>
                <w:rFonts w:ascii="Times New Roman" w:hAnsi="Times New Roman" w:cs="Times New Roman"/>
                <w:color w:val="000000"/>
                <w:sz w:val="28"/>
                <w:szCs w:val="28"/>
              </w:rPr>
              <w:t xml:space="preserve">(495) 645-94-79 </w:t>
            </w:r>
          </w:p>
          <w:p w:rsidR="004F69AC" w:rsidRPr="00EA44EB" w:rsidRDefault="004F69AC" w:rsidP="00EB197A">
            <w:pPr>
              <w:spacing w:line="240" w:lineRule="auto"/>
              <w:contextualSpacing/>
              <w:jc w:val="center"/>
              <w:rPr>
                <w:rFonts w:ascii="Times New Roman" w:hAnsi="Times New Roman" w:cs="Times New Roman"/>
                <w:color w:val="000000"/>
                <w:sz w:val="28"/>
                <w:szCs w:val="28"/>
              </w:rPr>
            </w:pPr>
            <w:r w:rsidRPr="00EA44EB">
              <w:rPr>
                <w:rFonts w:ascii="Times New Roman" w:hAnsi="Times New Roman" w:cs="Times New Roman"/>
                <w:color w:val="000000"/>
                <w:sz w:val="28"/>
                <w:szCs w:val="28"/>
              </w:rPr>
              <w:t>доб. 51-36</w:t>
            </w:r>
          </w:p>
        </w:tc>
      </w:tr>
    </w:tbl>
    <w:p w:rsidR="004F69AC" w:rsidRPr="00512A22" w:rsidRDefault="004F69AC" w:rsidP="004F69AC">
      <w:pPr>
        <w:pStyle w:val="a3"/>
        <w:widowControl w:val="0"/>
        <w:numPr>
          <w:ilvl w:val="0"/>
          <w:numId w:val="41"/>
        </w:numPr>
        <w:overflowPunct w:val="0"/>
        <w:autoSpaceDE w:val="0"/>
        <w:autoSpaceDN w:val="0"/>
        <w:adjustRightInd w:val="0"/>
        <w:spacing w:before="480" w:line="240" w:lineRule="auto"/>
        <w:ind w:left="1066" w:hanging="357"/>
        <w:jc w:val="center"/>
        <w:textAlignment w:val="baseline"/>
        <w:rPr>
          <w:rFonts w:ascii="Times New Roman" w:eastAsia="Times New Roman" w:hAnsi="Times New Roman" w:cs="Times New Roman"/>
          <w:b/>
          <w:bCs/>
          <w:sz w:val="28"/>
          <w:szCs w:val="28"/>
          <w:lang w:eastAsia="ru-RU"/>
        </w:rPr>
      </w:pPr>
      <w:r w:rsidRPr="00512A22">
        <w:rPr>
          <w:rFonts w:ascii="Times New Roman" w:eastAsia="Arial" w:hAnsi="Times New Roman" w:cs="Arial"/>
          <w:b/>
          <w:color w:val="000000"/>
          <w:sz w:val="28"/>
          <w:szCs w:val="28"/>
          <w:lang w:eastAsia="ru-RU" w:bidi="ru-RU"/>
        </w:rPr>
        <w:t>П</w:t>
      </w:r>
      <w:r w:rsidRPr="00BE100D">
        <w:rPr>
          <w:rFonts w:ascii="Times New Roman" w:eastAsia="Arial" w:hAnsi="Times New Roman" w:cs="Arial"/>
          <w:b/>
          <w:color w:val="000000"/>
          <w:sz w:val="28"/>
          <w:szCs w:val="28"/>
          <w:lang w:eastAsia="ru-RU" w:bidi="ru-RU"/>
        </w:rPr>
        <w:t xml:space="preserve">лан мероприятий по профилактике нарушений </w:t>
      </w:r>
      <w:r>
        <w:rPr>
          <w:rFonts w:ascii="Times New Roman" w:eastAsia="Arial" w:hAnsi="Times New Roman" w:cs="Arial"/>
          <w:b/>
          <w:color w:val="000000"/>
          <w:sz w:val="28"/>
          <w:szCs w:val="28"/>
          <w:lang w:eastAsia="ru-RU" w:bidi="ru-RU"/>
        </w:rPr>
        <w:br/>
      </w:r>
      <w:r w:rsidRPr="00512A22">
        <w:rPr>
          <w:rFonts w:ascii="Times New Roman" w:eastAsia="Arial" w:hAnsi="Times New Roman" w:cs="Arial"/>
          <w:b/>
          <w:color w:val="000000"/>
          <w:sz w:val="28"/>
          <w:szCs w:val="28"/>
          <w:lang w:eastAsia="ru-RU" w:bidi="ru-RU"/>
        </w:rPr>
        <w:t xml:space="preserve">обязательных требований </w:t>
      </w:r>
      <w:r w:rsidRPr="00BE100D">
        <w:rPr>
          <w:rFonts w:ascii="Times New Roman" w:eastAsia="Arial" w:hAnsi="Times New Roman" w:cs="Arial"/>
          <w:b/>
          <w:color w:val="000000"/>
          <w:sz w:val="28"/>
          <w:szCs w:val="28"/>
          <w:lang w:eastAsia="ru-RU" w:bidi="ru-RU"/>
        </w:rPr>
        <w:t xml:space="preserve">на </w:t>
      </w:r>
      <w:r w:rsidRPr="00512A22">
        <w:rPr>
          <w:rFonts w:ascii="Times New Roman" w:eastAsia="Arial" w:hAnsi="Times New Roman" w:cs="Arial"/>
          <w:b/>
          <w:color w:val="000000"/>
          <w:sz w:val="28"/>
          <w:szCs w:val="28"/>
          <w:lang w:eastAsia="ru-RU" w:bidi="ru-RU"/>
        </w:rPr>
        <w:t>2020</w:t>
      </w:r>
      <w:r w:rsidRPr="00BE100D">
        <w:rPr>
          <w:rFonts w:ascii="Times New Roman" w:eastAsia="Arial" w:hAnsi="Times New Roman" w:cs="Arial"/>
          <w:b/>
          <w:color w:val="000000"/>
          <w:sz w:val="28"/>
          <w:szCs w:val="28"/>
          <w:lang w:eastAsia="ru-RU" w:bidi="ru-RU"/>
        </w:rPr>
        <w:t xml:space="preserve"> год</w:t>
      </w:r>
    </w:p>
    <w:tbl>
      <w:tblPr>
        <w:tblStyle w:val="342"/>
        <w:tblW w:w="10565" w:type="dxa"/>
        <w:tblInd w:w="-459" w:type="dxa"/>
        <w:tblLayout w:type="fixed"/>
        <w:tblLook w:val="04A0" w:firstRow="1" w:lastRow="0" w:firstColumn="1" w:lastColumn="0" w:noHBand="0" w:noVBand="1"/>
      </w:tblPr>
      <w:tblGrid>
        <w:gridCol w:w="534"/>
        <w:gridCol w:w="4077"/>
        <w:gridCol w:w="1985"/>
        <w:gridCol w:w="1843"/>
        <w:gridCol w:w="2126"/>
      </w:tblGrid>
      <w:tr w:rsidR="004F69AC" w:rsidRPr="00B35DE0" w:rsidTr="00EB197A">
        <w:tc>
          <w:tcPr>
            <w:tcW w:w="534" w:type="dxa"/>
          </w:tcPr>
          <w:p w:rsidR="004F69AC" w:rsidRDefault="004F69AC" w:rsidP="00EB197A">
            <w:pPr>
              <w:spacing w:after="0" w:line="240" w:lineRule="auto"/>
              <w:jc w:val="center"/>
              <w:rPr>
                <w:rFonts w:ascii="Times New Roman" w:hAnsi="Times New Roman" w:cs="Times New Roman"/>
                <w:i/>
                <w:sz w:val="24"/>
                <w:szCs w:val="24"/>
              </w:rPr>
            </w:pPr>
          </w:p>
          <w:p w:rsidR="004F69AC" w:rsidRPr="00B35DE0" w:rsidRDefault="004F69AC" w:rsidP="00EB197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w:t>
            </w:r>
          </w:p>
        </w:tc>
        <w:tc>
          <w:tcPr>
            <w:tcW w:w="4077" w:type="dxa"/>
          </w:tcPr>
          <w:p w:rsidR="004F69AC" w:rsidRPr="00B35DE0" w:rsidRDefault="004F69AC" w:rsidP="00EB197A">
            <w:pPr>
              <w:spacing w:after="0" w:line="240" w:lineRule="auto"/>
              <w:jc w:val="center"/>
              <w:rPr>
                <w:rFonts w:ascii="Times New Roman" w:hAnsi="Times New Roman" w:cs="Times New Roman"/>
                <w:i/>
                <w:sz w:val="24"/>
                <w:szCs w:val="24"/>
              </w:rPr>
            </w:pPr>
            <w:r w:rsidRPr="00B35DE0">
              <w:rPr>
                <w:rFonts w:ascii="Times New Roman" w:hAnsi="Times New Roman" w:cs="Times New Roman"/>
                <w:i/>
                <w:sz w:val="24"/>
                <w:szCs w:val="24"/>
              </w:rPr>
              <w:t xml:space="preserve">Наименование </w:t>
            </w:r>
            <w:r w:rsidRPr="00B35DE0">
              <w:rPr>
                <w:rFonts w:ascii="Times New Roman" w:hAnsi="Times New Roman" w:cs="Times New Roman"/>
                <w:i/>
                <w:sz w:val="24"/>
                <w:szCs w:val="24"/>
              </w:rPr>
              <w:br/>
              <w:t>мероприятия</w:t>
            </w:r>
          </w:p>
        </w:tc>
        <w:tc>
          <w:tcPr>
            <w:tcW w:w="1985" w:type="dxa"/>
          </w:tcPr>
          <w:p w:rsidR="004F69AC" w:rsidRPr="00B35DE0" w:rsidRDefault="004F69AC" w:rsidP="00EB197A">
            <w:pPr>
              <w:spacing w:after="0" w:line="240" w:lineRule="auto"/>
              <w:jc w:val="center"/>
              <w:rPr>
                <w:rFonts w:ascii="Times New Roman" w:hAnsi="Times New Roman" w:cs="Times New Roman"/>
                <w:i/>
                <w:sz w:val="24"/>
                <w:szCs w:val="24"/>
              </w:rPr>
            </w:pPr>
            <w:r w:rsidRPr="00B35DE0">
              <w:rPr>
                <w:rFonts w:ascii="Times New Roman" w:hAnsi="Times New Roman" w:cs="Times New Roman"/>
                <w:i/>
                <w:sz w:val="24"/>
                <w:szCs w:val="24"/>
              </w:rPr>
              <w:t>Периодичность проведения</w:t>
            </w:r>
          </w:p>
        </w:tc>
        <w:tc>
          <w:tcPr>
            <w:tcW w:w="1843" w:type="dxa"/>
          </w:tcPr>
          <w:p w:rsidR="004F69AC" w:rsidRPr="00B35DE0" w:rsidRDefault="00A57CA5" w:rsidP="00EB197A">
            <w:pPr>
              <w:spacing w:after="0" w:line="240" w:lineRule="auto"/>
              <w:ind w:left="-108" w:right="-108"/>
              <w:jc w:val="center"/>
              <w:rPr>
                <w:rFonts w:ascii="Times New Roman" w:hAnsi="Times New Roman" w:cs="Times New Roman"/>
                <w:i/>
                <w:sz w:val="24"/>
                <w:szCs w:val="24"/>
              </w:rPr>
            </w:pPr>
            <w:r w:rsidRPr="00206259">
              <w:rPr>
                <w:rFonts w:ascii="Times New Roman" w:hAnsi="Times New Roman" w:cs="Times New Roman"/>
                <w:i/>
                <w:sz w:val="24"/>
                <w:szCs w:val="24"/>
              </w:rPr>
              <w:t>Под</w:t>
            </w:r>
            <w:r>
              <w:rPr>
                <w:rFonts w:ascii="Times New Roman" w:hAnsi="Times New Roman" w:cs="Times New Roman"/>
                <w:i/>
                <w:sz w:val="24"/>
                <w:szCs w:val="24"/>
              </w:rPr>
              <w:t>надзорные</w:t>
            </w:r>
            <w:r w:rsidR="004F69AC" w:rsidRPr="00B35DE0">
              <w:rPr>
                <w:rFonts w:ascii="Times New Roman" w:hAnsi="Times New Roman" w:cs="Times New Roman"/>
                <w:i/>
                <w:sz w:val="24"/>
                <w:szCs w:val="24"/>
              </w:rPr>
              <w:t xml:space="preserve"> субъекты</w:t>
            </w:r>
          </w:p>
        </w:tc>
        <w:tc>
          <w:tcPr>
            <w:tcW w:w="2126" w:type="dxa"/>
          </w:tcPr>
          <w:p w:rsidR="004F69AC" w:rsidRPr="00B35DE0" w:rsidRDefault="004F69AC" w:rsidP="00EB197A">
            <w:pPr>
              <w:spacing w:after="0" w:line="240" w:lineRule="auto"/>
              <w:jc w:val="center"/>
              <w:rPr>
                <w:rFonts w:ascii="Times New Roman" w:hAnsi="Times New Roman" w:cs="Times New Roman"/>
                <w:i/>
                <w:sz w:val="24"/>
                <w:szCs w:val="24"/>
              </w:rPr>
            </w:pPr>
            <w:r w:rsidRPr="00B35DE0">
              <w:rPr>
                <w:rFonts w:ascii="Times New Roman" w:hAnsi="Times New Roman" w:cs="Times New Roman"/>
                <w:i/>
                <w:sz w:val="24"/>
                <w:szCs w:val="24"/>
              </w:rPr>
              <w:t>Ожидаемые результаты</w:t>
            </w:r>
          </w:p>
        </w:tc>
      </w:tr>
      <w:tr w:rsidR="004F69AC" w:rsidRPr="005C6061" w:rsidTr="00EB197A">
        <w:tc>
          <w:tcPr>
            <w:tcW w:w="534" w:type="dxa"/>
            <w:vAlign w:val="center"/>
          </w:tcPr>
          <w:p w:rsidR="004F69AC" w:rsidRPr="00F476C7" w:rsidRDefault="004F69AC" w:rsidP="00EB197A">
            <w:pPr>
              <w:spacing w:after="0" w:line="240" w:lineRule="auto"/>
              <w:ind w:right="-108"/>
              <w:rPr>
                <w:rFonts w:ascii="Times New Roman" w:hAnsi="Times New Roman" w:cs="Times New Roman"/>
                <w:sz w:val="26"/>
                <w:szCs w:val="26"/>
              </w:rPr>
            </w:pPr>
            <w:r w:rsidRPr="00F476C7">
              <w:rPr>
                <w:rFonts w:ascii="Times New Roman" w:hAnsi="Times New Roman" w:cs="Times New Roman"/>
                <w:sz w:val="26"/>
                <w:szCs w:val="26"/>
              </w:rPr>
              <w:t>1</w:t>
            </w:r>
          </w:p>
        </w:tc>
        <w:tc>
          <w:tcPr>
            <w:tcW w:w="4077" w:type="dxa"/>
            <w:vAlign w:val="center"/>
          </w:tcPr>
          <w:p w:rsidR="004F69AC" w:rsidRPr="00F476C7" w:rsidRDefault="004F69AC" w:rsidP="00EB197A">
            <w:pPr>
              <w:spacing w:after="0" w:line="240" w:lineRule="auto"/>
              <w:ind w:right="-108"/>
              <w:rPr>
                <w:rFonts w:ascii="Times New Roman" w:hAnsi="Times New Roman" w:cs="Times New Roman"/>
                <w:sz w:val="26"/>
                <w:szCs w:val="26"/>
              </w:rPr>
            </w:pPr>
            <w:r w:rsidRPr="00F476C7">
              <w:rPr>
                <w:rFonts w:ascii="Times New Roman" w:hAnsi="Times New Roman" w:cs="Times New Roman"/>
                <w:sz w:val="26"/>
                <w:szCs w:val="26"/>
              </w:rPr>
              <w:t xml:space="preserve">Размещение на официальном сайте Ростехнадзора </w:t>
            </w:r>
            <w:r w:rsidRPr="00F476C7">
              <w:rPr>
                <w:rFonts w:ascii="Times New Roman" w:eastAsia="Calibri" w:hAnsi="Times New Roman" w:cs="Times New Roman"/>
                <w:sz w:val="26"/>
                <w:szCs w:val="26"/>
                <w:lang w:eastAsia="en-US"/>
              </w:rPr>
              <w:t xml:space="preserve">перечня нормативных правовых актов </w:t>
            </w:r>
            <w:r w:rsidR="00BE152F">
              <w:rPr>
                <w:rFonts w:ascii="Times New Roman" w:eastAsia="Calibri" w:hAnsi="Times New Roman" w:cs="Times New Roman"/>
                <w:sz w:val="26"/>
                <w:szCs w:val="26"/>
                <w:lang w:eastAsia="en-US"/>
              </w:rPr>
              <w:br/>
            </w:r>
            <w:r w:rsidRPr="00F476C7">
              <w:rPr>
                <w:rFonts w:ascii="Times New Roman" w:eastAsia="Calibri" w:hAnsi="Times New Roman" w:cs="Times New Roman"/>
                <w:sz w:val="26"/>
                <w:szCs w:val="26"/>
                <w:lang w:eastAsia="en-US"/>
              </w:rPr>
              <w:t>или их отдельных частей, содержащих обязательные требования, оценка соблюдения которых является предметом государственного строительного надзора</w:t>
            </w:r>
          </w:p>
        </w:tc>
        <w:tc>
          <w:tcPr>
            <w:tcW w:w="1985" w:type="dxa"/>
            <w:vAlign w:val="center"/>
          </w:tcPr>
          <w:p w:rsidR="004F69AC" w:rsidRPr="00F476C7" w:rsidRDefault="004F69AC" w:rsidP="00EB197A">
            <w:pPr>
              <w:spacing w:after="0" w:line="240" w:lineRule="auto"/>
              <w:ind w:left="-108"/>
              <w:rPr>
                <w:rFonts w:ascii="Times New Roman" w:hAnsi="Times New Roman" w:cs="Times New Roman"/>
                <w:sz w:val="26"/>
                <w:szCs w:val="26"/>
              </w:rPr>
            </w:pPr>
          </w:p>
          <w:p w:rsidR="004F69AC" w:rsidRPr="00F476C7" w:rsidRDefault="004F69AC" w:rsidP="00EB197A">
            <w:pPr>
              <w:spacing w:after="0" w:line="240" w:lineRule="auto"/>
              <w:ind w:hanging="108"/>
              <w:jc w:val="center"/>
              <w:rPr>
                <w:rFonts w:ascii="Times New Roman" w:hAnsi="Times New Roman" w:cs="Times New Roman"/>
                <w:sz w:val="26"/>
                <w:szCs w:val="26"/>
              </w:rPr>
            </w:pPr>
            <w:r w:rsidRPr="00F476C7">
              <w:rPr>
                <w:rFonts w:ascii="Times New Roman" w:hAnsi="Times New Roman" w:cs="Times New Roman"/>
                <w:sz w:val="26"/>
                <w:szCs w:val="26"/>
              </w:rPr>
              <w:t>2020 год</w:t>
            </w:r>
          </w:p>
        </w:tc>
        <w:tc>
          <w:tcPr>
            <w:tcW w:w="1843" w:type="dxa"/>
            <w:vAlign w:val="center"/>
          </w:tcPr>
          <w:p w:rsidR="004F69AC" w:rsidRPr="00F476C7" w:rsidRDefault="004F69AC" w:rsidP="00EB197A">
            <w:pPr>
              <w:spacing w:before="120" w:after="0" w:line="240" w:lineRule="auto"/>
              <w:rPr>
                <w:rFonts w:ascii="Times New Roman" w:hAnsi="Times New Roman" w:cs="Times New Roman"/>
                <w:sz w:val="26"/>
                <w:szCs w:val="26"/>
              </w:rPr>
            </w:pPr>
            <w:r w:rsidRPr="00F476C7">
              <w:rPr>
                <w:rFonts w:ascii="Times New Roman" w:hAnsi="Times New Roman" w:cs="Times New Roman"/>
                <w:sz w:val="26"/>
                <w:szCs w:val="26"/>
              </w:rPr>
              <w:t xml:space="preserve">Организации </w:t>
            </w:r>
            <w:r w:rsidRPr="00F476C7">
              <w:rPr>
                <w:rFonts w:ascii="Times New Roman" w:eastAsia="Calibri" w:hAnsi="Times New Roman" w:cs="Times New Roman"/>
                <w:sz w:val="26"/>
                <w:szCs w:val="26"/>
              </w:rPr>
              <w:t>объектов капитального строительства</w:t>
            </w:r>
          </w:p>
        </w:tc>
        <w:tc>
          <w:tcPr>
            <w:tcW w:w="2126" w:type="dxa"/>
            <w:vAlign w:val="center"/>
          </w:tcPr>
          <w:p w:rsidR="004F69AC" w:rsidRPr="00F476C7" w:rsidRDefault="004F69AC" w:rsidP="00EB197A">
            <w:pPr>
              <w:spacing w:before="120" w:after="0" w:line="240" w:lineRule="auto"/>
              <w:rPr>
                <w:rFonts w:ascii="Times New Roman" w:hAnsi="Times New Roman" w:cs="Times New Roman"/>
                <w:sz w:val="26"/>
                <w:szCs w:val="26"/>
              </w:rPr>
            </w:pPr>
            <w:r w:rsidRPr="00F476C7">
              <w:rPr>
                <w:rFonts w:ascii="Times New Roman" w:hAnsi="Times New Roman" w:cs="Times New Roman"/>
                <w:sz w:val="26"/>
                <w:szCs w:val="26"/>
              </w:rPr>
              <w:t xml:space="preserve">Повышение информирован-ности руководства </w:t>
            </w:r>
            <w:r w:rsidR="00BE152F">
              <w:rPr>
                <w:rFonts w:ascii="Times New Roman" w:hAnsi="Times New Roman" w:cs="Times New Roman"/>
                <w:sz w:val="26"/>
                <w:szCs w:val="26"/>
              </w:rPr>
              <w:br/>
            </w:r>
            <w:r w:rsidRPr="00F476C7">
              <w:rPr>
                <w:rFonts w:ascii="Times New Roman" w:hAnsi="Times New Roman" w:cs="Times New Roman"/>
                <w:sz w:val="26"/>
                <w:szCs w:val="26"/>
              </w:rPr>
              <w:t xml:space="preserve">и персонала поднадзорных </w:t>
            </w:r>
            <w:r w:rsidR="001B4652">
              <w:rPr>
                <w:rFonts w:ascii="Times New Roman" w:hAnsi="Times New Roman" w:cs="Times New Roman"/>
                <w:sz w:val="26"/>
                <w:szCs w:val="26"/>
              </w:rPr>
              <w:t>субъектов</w:t>
            </w:r>
            <w:r w:rsidRPr="00F476C7">
              <w:rPr>
                <w:rFonts w:ascii="Times New Roman" w:hAnsi="Times New Roman" w:cs="Times New Roman"/>
                <w:sz w:val="26"/>
                <w:szCs w:val="26"/>
              </w:rPr>
              <w:t xml:space="preserve"> </w:t>
            </w:r>
            <w:r w:rsidRPr="00F476C7">
              <w:rPr>
                <w:rFonts w:ascii="Times New Roman" w:hAnsi="Times New Roman" w:cs="Times New Roman"/>
                <w:sz w:val="26"/>
                <w:szCs w:val="26"/>
              </w:rPr>
              <w:br/>
              <w:t>об обязательных требованиях</w:t>
            </w:r>
          </w:p>
        </w:tc>
      </w:tr>
      <w:tr w:rsidR="004F69AC" w:rsidRPr="005C6061" w:rsidTr="00EB197A">
        <w:tc>
          <w:tcPr>
            <w:tcW w:w="534" w:type="dxa"/>
            <w:vAlign w:val="center"/>
          </w:tcPr>
          <w:p w:rsidR="004F69AC" w:rsidRDefault="004F69AC" w:rsidP="00EB197A">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2</w:t>
            </w:r>
          </w:p>
        </w:tc>
        <w:tc>
          <w:tcPr>
            <w:tcW w:w="4077" w:type="dxa"/>
            <w:vAlign w:val="center"/>
          </w:tcPr>
          <w:p w:rsidR="004F69AC" w:rsidRPr="00515C97" w:rsidRDefault="004F69AC" w:rsidP="00EB197A">
            <w:pPr>
              <w:spacing w:after="0" w:line="240" w:lineRule="auto"/>
              <w:rPr>
                <w:rFonts w:ascii="Times New Roman" w:hAnsi="Times New Roman" w:cs="Times New Roman"/>
                <w:sz w:val="26"/>
                <w:szCs w:val="26"/>
              </w:rPr>
            </w:pPr>
            <w:r>
              <w:rPr>
                <w:rFonts w:ascii="Times New Roman" w:hAnsi="Times New Roman" w:cs="Times New Roman"/>
                <w:sz w:val="26"/>
                <w:szCs w:val="26"/>
              </w:rPr>
              <w:t>О</w:t>
            </w:r>
            <w:r w:rsidRPr="009B1056">
              <w:rPr>
                <w:rFonts w:ascii="Times New Roman" w:hAnsi="Times New Roman" w:cs="Times New Roman"/>
                <w:sz w:val="26"/>
                <w:szCs w:val="26"/>
              </w:rPr>
              <w:t xml:space="preserve">бобщение и анализ правоприменительной практики при осуществлении федерального государственного </w:t>
            </w:r>
            <w:r>
              <w:rPr>
                <w:rFonts w:ascii="Times New Roman" w:hAnsi="Times New Roman" w:cs="Times New Roman"/>
                <w:sz w:val="26"/>
                <w:szCs w:val="26"/>
              </w:rPr>
              <w:t xml:space="preserve">строительного </w:t>
            </w:r>
            <w:r w:rsidRPr="009B1056">
              <w:rPr>
                <w:rFonts w:ascii="Times New Roman" w:hAnsi="Times New Roman" w:cs="Times New Roman"/>
                <w:sz w:val="26"/>
                <w:szCs w:val="26"/>
              </w:rPr>
              <w:t>надзора</w:t>
            </w:r>
            <w:r w:rsidRPr="00515C97">
              <w:rPr>
                <w:rFonts w:ascii="Times New Roman" w:eastAsia="Calibri" w:hAnsi="Times New Roman" w:cs="Times New Roman"/>
                <w:sz w:val="26"/>
                <w:szCs w:val="26"/>
              </w:rPr>
              <w:t xml:space="preserve"> </w:t>
            </w:r>
          </w:p>
        </w:tc>
        <w:tc>
          <w:tcPr>
            <w:tcW w:w="1985" w:type="dxa"/>
            <w:vAlign w:val="center"/>
          </w:tcPr>
          <w:p w:rsidR="004F69AC" w:rsidRPr="009B1056" w:rsidRDefault="00140E78" w:rsidP="00AA00A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Один раз </w:t>
            </w:r>
            <w:r>
              <w:rPr>
                <w:rFonts w:ascii="Times New Roman" w:hAnsi="Times New Roman" w:cs="Times New Roman"/>
                <w:sz w:val="26"/>
                <w:szCs w:val="26"/>
              </w:rPr>
              <w:br/>
              <w:t>в полугодие</w:t>
            </w:r>
          </w:p>
        </w:tc>
        <w:tc>
          <w:tcPr>
            <w:tcW w:w="1843" w:type="dxa"/>
            <w:vAlign w:val="center"/>
          </w:tcPr>
          <w:p w:rsidR="004F69AC" w:rsidRPr="00515C97" w:rsidRDefault="004F69AC" w:rsidP="00EB197A">
            <w:pPr>
              <w:spacing w:after="0" w:line="240" w:lineRule="auto"/>
              <w:ind w:right="-108"/>
              <w:rPr>
                <w:rFonts w:ascii="Times New Roman" w:hAnsi="Times New Roman" w:cs="Times New Roman"/>
                <w:sz w:val="26"/>
                <w:szCs w:val="26"/>
              </w:rPr>
            </w:pPr>
            <w:r w:rsidRPr="00F476C7">
              <w:rPr>
                <w:rFonts w:ascii="Times New Roman" w:hAnsi="Times New Roman" w:cs="Times New Roman"/>
                <w:sz w:val="26"/>
                <w:szCs w:val="26"/>
              </w:rPr>
              <w:t xml:space="preserve">Организации </w:t>
            </w:r>
            <w:r w:rsidRPr="00F476C7">
              <w:rPr>
                <w:rFonts w:ascii="Times New Roman" w:eastAsia="Calibri" w:hAnsi="Times New Roman" w:cs="Times New Roman"/>
                <w:sz w:val="26"/>
                <w:szCs w:val="26"/>
              </w:rPr>
              <w:t>объектов капитального строительства</w:t>
            </w:r>
          </w:p>
        </w:tc>
        <w:tc>
          <w:tcPr>
            <w:tcW w:w="2126" w:type="dxa"/>
            <w:vAlign w:val="center"/>
          </w:tcPr>
          <w:p w:rsidR="004F69AC" w:rsidRPr="00515C97" w:rsidRDefault="004F69AC" w:rsidP="00EB197A">
            <w:pPr>
              <w:spacing w:before="120" w:after="0" w:line="240" w:lineRule="auto"/>
              <w:rPr>
                <w:rFonts w:ascii="Times New Roman" w:hAnsi="Times New Roman" w:cs="Times New Roman"/>
                <w:sz w:val="26"/>
                <w:szCs w:val="26"/>
              </w:rPr>
            </w:pPr>
            <w:r>
              <w:rPr>
                <w:rFonts w:ascii="Times New Roman" w:hAnsi="Times New Roman" w:cs="Times New Roman"/>
                <w:sz w:val="26"/>
                <w:szCs w:val="26"/>
              </w:rPr>
              <w:t>П</w:t>
            </w:r>
            <w:r w:rsidRPr="007814EA">
              <w:rPr>
                <w:rFonts w:ascii="Times New Roman" w:hAnsi="Times New Roman" w:cs="Times New Roman"/>
                <w:sz w:val="26"/>
                <w:szCs w:val="26"/>
              </w:rPr>
              <w:t>овышение информирован</w:t>
            </w:r>
            <w:r>
              <w:rPr>
                <w:rFonts w:ascii="Times New Roman" w:hAnsi="Times New Roman" w:cs="Times New Roman"/>
                <w:sz w:val="26"/>
                <w:szCs w:val="26"/>
              </w:rPr>
              <w:t>-</w:t>
            </w:r>
            <w:r w:rsidRPr="007814EA">
              <w:rPr>
                <w:rFonts w:ascii="Times New Roman" w:hAnsi="Times New Roman" w:cs="Times New Roman"/>
                <w:sz w:val="26"/>
                <w:szCs w:val="26"/>
              </w:rPr>
              <w:t xml:space="preserve">ности руководства </w:t>
            </w:r>
            <w:r w:rsidR="00BE152F">
              <w:rPr>
                <w:rFonts w:ascii="Times New Roman" w:hAnsi="Times New Roman" w:cs="Times New Roman"/>
                <w:sz w:val="26"/>
                <w:szCs w:val="26"/>
              </w:rPr>
              <w:br/>
            </w:r>
            <w:r w:rsidRPr="007814EA">
              <w:rPr>
                <w:rFonts w:ascii="Times New Roman" w:hAnsi="Times New Roman" w:cs="Times New Roman"/>
                <w:sz w:val="26"/>
                <w:szCs w:val="26"/>
              </w:rPr>
              <w:t xml:space="preserve">и персонала </w:t>
            </w:r>
            <w:r>
              <w:rPr>
                <w:rFonts w:ascii="Times New Roman" w:hAnsi="Times New Roman" w:cs="Times New Roman"/>
                <w:sz w:val="26"/>
                <w:szCs w:val="26"/>
              </w:rPr>
              <w:t xml:space="preserve">поднадзорных </w:t>
            </w:r>
            <w:r w:rsidR="001B4652">
              <w:rPr>
                <w:rFonts w:ascii="Times New Roman" w:hAnsi="Times New Roman" w:cs="Times New Roman"/>
                <w:sz w:val="26"/>
                <w:szCs w:val="26"/>
              </w:rPr>
              <w:t>субъектов</w:t>
            </w:r>
            <w:r w:rsidRPr="007814EA">
              <w:rPr>
                <w:rFonts w:ascii="Times New Roman" w:hAnsi="Times New Roman" w:cs="Times New Roman"/>
                <w:sz w:val="26"/>
                <w:szCs w:val="26"/>
              </w:rPr>
              <w:t xml:space="preserve"> </w:t>
            </w:r>
            <w:r>
              <w:rPr>
                <w:rFonts w:ascii="Times New Roman" w:hAnsi="Times New Roman" w:cs="Times New Roman"/>
                <w:sz w:val="26"/>
                <w:szCs w:val="26"/>
              </w:rPr>
              <w:br/>
            </w:r>
            <w:r w:rsidRPr="007814EA">
              <w:rPr>
                <w:rFonts w:ascii="Times New Roman" w:hAnsi="Times New Roman" w:cs="Times New Roman"/>
                <w:sz w:val="26"/>
                <w:szCs w:val="26"/>
              </w:rPr>
              <w:t xml:space="preserve">об </w:t>
            </w:r>
            <w:r>
              <w:rPr>
                <w:rFonts w:ascii="Times New Roman" w:hAnsi="Times New Roman" w:cs="Times New Roman"/>
                <w:sz w:val="26"/>
                <w:szCs w:val="26"/>
              </w:rPr>
              <w:t>о</w:t>
            </w:r>
            <w:r w:rsidRPr="007814EA">
              <w:rPr>
                <w:rFonts w:ascii="Times New Roman" w:hAnsi="Times New Roman" w:cs="Times New Roman"/>
                <w:sz w:val="26"/>
                <w:szCs w:val="26"/>
              </w:rPr>
              <w:t>бязательных требованиях</w:t>
            </w:r>
          </w:p>
        </w:tc>
      </w:tr>
      <w:tr w:rsidR="004F69AC" w:rsidRPr="005C6061" w:rsidTr="00EB197A">
        <w:tc>
          <w:tcPr>
            <w:tcW w:w="534" w:type="dxa"/>
            <w:vAlign w:val="center"/>
          </w:tcPr>
          <w:p w:rsidR="004F69AC" w:rsidRDefault="004F69AC" w:rsidP="00EB197A">
            <w:pPr>
              <w:spacing w:after="0" w:line="240" w:lineRule="auto"/>
              <w:rPr>
                <w:rFonts w:ascii="Times New Roman" w:hAnsi="Times New Roman" w:cs="Times New Roman"/>
                <w:sz w:val="26"/>
                <w:szCs w:val="26"/>
              </w:rPr>
            </w:pPr>
            <w:r>
              <w:rPr>
                <w:rFonts w:ascii="Times New Roman" w:hAnsi="Times New Roman" w:cs="Times New Roman"/>
                <w:sz w:val="26"/>
                <w:szCs w:val="26"/>
              </w:rPr>
              <w:t>3</w:t>
            </w:r>
          </w:p>
        </w:tc>
        <w:tc>
          <w:tcPr>
            <w:tcW w:w="4077" w:type="dxa"/>
            <w:vAlign w:val="center"/>
          </w:tcPr>
          <w:p w:rsidR="004F69AC" w:rsidRPr="002F369C" w:rsidRDefault="004F69AC" w:rsidP="00EB197A">
            <w:pPr>
              <w:spacing w:line="276" w:lineRule="auto"/>
              <w:rPr>
                <w:rFonts w:ascii="Times New Roman" w:hAnsi="Times New Roman" w:cs="Times New Roman"/>
                <w:sz w:val="26"/>
                <w:szCs w:val="26"/>
              </w:rPr>
            </w:pPr>
            <w:r w:rsidRPr="002F369C">
              <w:rPr>
                <w:rFonts w:ascii="Times New Roman" w:hAnsi="Times New Roman" w:cs="Times New Roman"/>
                <w:sz w:val="26"/>
                <w:szCs w:val="26"/>
              </w:rPr>
              <w:t>Проведение семинар</w:t>
            </w:r>
            <w:r>
              <w:rPr>
                <w:rFonts w:ascii="Times New Roman" w:hAnsi="Times New Roman" w:cs="Times New Roman"/>
                <w:sz w:val="26"/>
                <w:szCs w:val="26"/>
              </w:rPr>
              <w:t>ов</w:t>
            </w:r>
            <w:r w:rsidRPr="002F369C">
              <w:rPr>
                <w:rFonts w:ascii="Times New Roman" w:hAnsi="Times New Roman" w:cs="Times New Roman"/>
                <w:sz w:val="26"/>
                <w:szCs w:val="26"/>
              </w:rPr>
              <w:t xml:space="preserve"> </w:t>
            </w:r>
            <w:r w:rsidR="00BE152F">
              <w:rPr>
                <w:rFonts w:ascii="Times New Roman" w:hAnsi="Times New Roman" w:cs="Times New Roman"/>
                <w:sz w:val="26"/>
                <w:szCs w:val="26"/>
              </w:rPr>
              <w:br/>
            </w:r>
            <w:r>
              <w:rPr>
                <w:rFonts w:ascii="Times New Roman" w:hAnsi="Times New Roman" w:cs="Times New Roman"/>
                <w:sz w:val="26"/>
                <w:szCs w:val="26"/>
              </w:rPr>
              <w:t>и вебинаров</w:t>
            </w:r>
          </w:p>
        </w:tc>
        <w:tc>
          <w:tcPr>
            <w:tcW w:w="1985" w:type="dxa"/>
            <w:vAlign w:val="center"/>
          </w:tcPr>
          <w:p w:rsidR="004F69AC" w:rsidRPr="009B1056" w:rsidRDefault="004F69AC" w:rsidP="00EB197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2020 год</w:t>
            </w:r>
          </w:p>
        </w:tc>
        <w:tc>
          <w:tcPr>
            <w:tcW w:w="1843" w:type="dxa"/>
            <w:vAlign w:val="center"/>
          </w:tcPr>
          <w:p w:rsidR="004F69AC" w:rsidRDefault="004F69AC" w:rsidP="00EB197A">
            <w:r w:rsidRPr="00BC1C71">
              <w:rPr>
                <w:rFonts w:ascii="Times New Roman" w:hAnsi="Times New Roman" w:cs="Times New Roman"/>
                <w:sz w:val="26"/>
                <w:szCs w:val="26"/>
              </w:rPr>
              <w:t xml:space="preserve">Организации </w:t>
            </w:r>
            <w:r w:rsidRPr="00BC1C71">
              <w:rPr>
                <w:rFonts w:ascii="Times New Roman" w:eastAsia="Calibri" w:hAnsi="Times New Roman" w:cs="Times New Roman"/>
                <w:sz w:val="26"/>
                <w:szCs w:val="26"/>
              </w:rPr>
              <w:t>объектов капитального строительства</w:t>
            </w:r>
          </w:p>
        </w:tc>
        <w:tc>
          <w:tcPr>
            <w:tcW w:w="2126" w:type="dxa"/>
            <w:vAlign w:val="center"/>
          </w:tcPr>
          <w:p w:rsidR="004F69AC" w:rsidRPr="009B1056" w:rsidRDefault="004F69AC" w:rsidP="00EB197A">
            <w:pPr>
              <w:spacing w:after="0" w:line="240" w:lineRule="auto"/>
              <w:rPr>
                <w:rFonts w:ascii="Times New Roman" w:hAnsi="Times New Roman" w:cs="Times New Roman"/>
                <w:sz w:val="26"/>
                <w:szCs w:val="26"/>
              </w:rPr>
            </w:pPr>
            <w:r>
              <w:rPr>
                <w:rFonts w:ascii="Times New Roman" w:hAnsi="Times New Roman" w:cs="Times New Roman"/>
                <w:sz w:val="26"/>
                <w:szCs w:val="26"/>
              </w:rPr>
              <w:t>И</w:t>
            </w:r>
            <w:r w:rsidRPr="007814EA">
              <w:rPr>
                <w:rFonts w:ascii="Times New Roman" w:hAnsi="Times New Roman" w:cs="Times New Roman"/>
                <w:sz w:val="26"/>
                <w:szCs w:val="26"/>
              </w:rPr>
              <w:t>нформирова</w:t>
            </w:r>
            <w:r>
              <w:rPr>
                <w:rFonts w:ascii="Times New Roman" w:hAnsi="Times New Roman" w:cs="Times New Roman"/>
                <w:sz w:val="26"/>
                <w:szCs w:val="26"/>
              </w:rPr>
              <w:t>-</w:t>
            </w:r>
            <w:r w:rsidRPr="007814EA">
              <w:rPr>
                <w:rFonts w:ascii="Times New Roman" w:hAnsi="Times New Roman" w:cs="Times New Roman"/>
                <w:sz w:val="26"/>
                <w:szCs w:val="26"/>
              </w:rPr>
              <w:t>н</w:t>
            </w:r>
            <w:r>
              <w:rPr>
                <w:rFonts w:ascii="Times New Roman" w:hAnsi="Times New Roman" w:cs="Times New Roman"/>
                <w:sz w:val="26"/>
                <w:szCs w:val="26"/>
              </w:rPr>
              <w:t>ие</w:t>
            </w:r>
            <w:r w:rsidRPr="007814EA">
              <w:rPr>
                <w:rFonts w:ascii="Times New Roman" w:hAnsi="Times New Roman" w:cs="Times New Roman"/>
                <w:sz w:val="26"/>
                <w:szCs w:val="26"/>
              </w:rPr>
              <w:t xml:space="preserve"> руководства и персонала </w:t>
            </w:r>
            <w:r>
              <w:rPr>
                <w:rFonts w:ascii="Times New Roman" w:hAnsi="Times New Roman" w:cs="Times New Roman"/>
                <w:sz w:val="26"/>
                <w:szCs w:val="26"/>
              </w:rPr>
              <w:t xml:space="preserve">поднадзорных </w:t>
            </w:r>
            <w:r w:rsidR="001B4652">
              <w:rPr>
                <w:rFonts w:ascii="Times New Roman" w:hAnsi="Times New Roman" w:cs="Times New Roman"/>
                <w:sz w:val="26"/>
                <w:szCs w:val="26"/>
              </w:rPr>
              <w:t>субъектов</w:t>
            </w:r>
            <w:r w:rsidRPr="007814EA">
              <w:rPr>
                <w:rFonts w:ascii="Times New Roman" w:hAnsi="Times New Roman" w:cs="Times New Roman"/>
                <w:sz w:val="26"/>
                <w:szCs w:val="26"/>
              </w:rPr>
              <w:t xml:space="preserve"> </w:t>
            </w:r>
            <w:r>
              <w:rPr>
                <w:rFonts w:ascii="Times New Roman" w:hAnsi="Times New Roman" w:cs="Times New Roman"/>
                <w:sz w:val="26"/>
                <w:szCs w:val="26"/>
              </w:rPr>
              <w:br/>
            </w:r>
            <w:r w:rsidRPr="007814EA">
              <w:rPr>
                <w:rFonts w:ascii="Times New Roman" w:hAnsi="Times New Roman" w:cs="Times New Roman"/>
                <w:sz w:val="26"/>
                <w:szCs w:val="26"/>
              </w:rPr>
              <w:t xml:space="preserve">об </w:t>
            </w:r>
            <w:r>
              <w:rPr>
                <w:rFonts w:ascii="Times New Roman" w:hAnsi="Times New Roman" w:cs="Times New Roman"/>
                <w:sz w:val="26"/>
                <w:szCs w:val="26"/>
              </w:rPr>
              <w:t>о</w:t>
            </w:r>
            <w:r w:rsidRPr="007814EA">
              <w:rPr>
                <w:rFonts w:ascii="Times New Roman" w:hAnsi="Times New Roman" w:cs="Times New Roman"/>
                <w:sz w:val="26"/>
                <w:szCs w:val="26"/>
              </w:rPr>
              <w:t>бязательных требованиях</w:t>
            </w:r>
          </w:p>
        </w:tc>
      </w:tr>
      <w:tr w:rsidR="004F69AC" w:rsidRPr="005C6061" w:rsidTr="00EB197A">
        <w:tc>
          <w:tcPr>
            <w:tcW w:w="534" w:type="dxa"/>
            <w:vAlign w:val="center"/>
          </w:tcPr>
          <w:p w:rsidR="004F69AC" w:rsidRPr="002911E2" w:rsidRDefault="004F69AC" w:rsidP="00EB197A">
            <w:pPr>
              <w:spacing w:after="0" w:line="240" w:lineRule="auto"/>
              <w:rPr>
                <w:rFonts w:ascii="Times New Roman" w:hAnsi="Times New Roman" w:cs="Times New Roman"/>
                <w:sz w:val="26"/>
                <w:szCs w:val="26"/>
              </w:rPr>
            </w:pPr>
            <w:r>
              <w:rPr>
                <w:rFonts w:ascii="Times New Roman" w:hAnsi="Times New Roman" w:cs="Times New Roman"/>
                <w:sz w:val="26"/>
                <w:szCs w:val="26"/>
              </w:rPr>
              <w:t>4</w:t>
            </w:r>
          </w:p>
        </w:tc>
        <w:tc>
          <w:tcPr>
            <w:tcW w:w="4077" w:type="dxa"/>
            <w:vAlign w:val="center"/>
          </w:tcPr>
          <w:p w:rsidR="004F69AC" w:rsidRPr="007C09E0" w:rsidRDefault="004F69AC" w:rsidP="00EB197A">
            <w:pPr>
              <w:spacing w:line="276" w:lineRule="auto"/>
              <w:rPr>
                <w:rFonts w:ascii="Times New Roman" w:hAnsi="Times New Roman" w:cs="Times New Roman"/>
                <w:sz w:val="26"/>
                <w:szCs w:val="26"/>
              </w:rPr>
            </w:pPr>
            <w:r w:rsidRPr="007C09E0">
              <w:rPr>
                <w:rFonts w:ascii="Times New Roman" w:hAnsi="Times New Roman" w:cs="Times New Roman"/>
                <w:sz w:val="26"/>
                <w:szCs w:val="26"/>
              </w:rPr>
              <w:t xml:space="preserve">Подготовка ответов </w:t>
            </w:r>
            <w:r w:rsidR="00BE152F">
              <w:rPr>
                <w:rFonts w:ascii="Times New Roman" w:hAnsi="Times New Roman" w:cs="Times New Roman"/>
                <w:sz w:val="26"/>
                <w:szCs w:val="26"/>
              </w:rPr>
              <w:br/>
            </w:r>
            <w:r w:rsidRPr="007C09E0">
              <w:rPr>
                <w:rFonts w:ascii="Times New Roman" w:hAnsi="Times New Roman" w:cs="Times New Roman"/>
                <w:sz w:val="26"/>
                <w:szCs w:val="26"/>
              </w:rPr>
              <w:t>на поступившие от организаций запросы относительно выполнения обязательных требований</w:t>
            </w:r>
          </w:p>
        </w:tc>
        <w:tc>
          <w:tcPr>
            <w:tcW w:w="1985" w:type="dxa"/>
            <w:vAlign w:val="center"/>
          </w:tcPr>
          <w:p w:rsidR="004F69AC" w:rsidRPr="00B35DE0" w:rsidRDefault="004F69AC" w:rsidP="00EB197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2020 год</w:t>
            </w:r>
          </w:p>
        </w:tc>
        <w:tc>
          <w:tcPr>
            <w:tcW w:w="1843" w:type="dxa"/>
            <w:vAlign w:val="center"/>
          </w:tcPr>
          <w:p w:rsidR="004F69AC" w:rsidRDefault="004F69AC" w:rsidP="00EB197A">
            <w:r w:rsidRPr="00BC1C71">
              <w:rPr>
                <w:rFonts w:ascii="Times New Roman" w:hAnsi="Times New Roman" w:cs="Times New Roman"/>
                <w:sz w:val="26"/>
                <w:szCs w:val="26"/>
              </w:rPr>
              <w:t xml:space="preserve">Организации </w:t>
            </w:r>
            <w:r w:rsidRPr="00BC1C71">
              <w:rPr>
                <w:rFonts w:ascii="Times New Roman" w:eastAsia="Calibri" w:hAnsi="Times New Roman" w:cs="Times New Roman"/>
                <w:sz w:val="26"/>
                <w:szCs w:val="26"/>
              </w:rPr>
              <w:t>объектов капитального строительства</w:t>
            </w:r>
          </w:p>
        </w:tc>
        <w:tc>
          <w:tcPr>
            <w:tcW w:w="2126" w:type="dxa"/>
            <w:vAlign w:val="center"/>
          </w:tcPr>
          <w:p w:rsidR="004F69AC" w:rsidRPr="00B35DE0" w:rsidRDefault="004F69AC" w:rsidP="00EB197A">
            <w:pPr>
              <w:spacing w:after="0" w:line="240" w:lineRule="auto"/>
              <w:rPr>
                <w:rFonts w:ascii="Times New Roman" w:hAnsi="Times New Roman" w:cs="Times New Roman"/>
                <w:sz w:val="26"/>
                <w:szCs w:val="26"/>
              </w:rPr>
            </w:pPr>
            <w:r>
              <w:rPr>
                <w:rFonts w:ascii="Times New Roman" w:hAnsi="Times New Roman" w:cs="Times New Roman"/>
                <w:sz w:val="26"/>
                <w:szCs w:val="26"/>
              </w:rPr>
              <w:t>И</w:t>
            </w:r>
            <w:r w:rsidRPr="007814EA">
              <w:rPr>
                <w:rFonts w:ascii="Times New Roman" w:hAnsi="Times New Roman" w:cs="Times New Roman"/>
                <w:sz w:val="26"/>
                <w:szCs w:val="26"/>
              </w:rPr>
              <w:t>нформирова</w:t>
            </w:r>
            <w:r>
              <w:rPr>
                <w:rFonts w:ascii="Times New Roman" w:hAnsi="Times New Roman" w:cs="Times New Roman"/>
                <w:sz w:val="26"/>
                <w:szCs w:val="26"/>
              </w:rPr>
              <w:t>-</w:t>
            </w:r>
            <w:r w:rsidRPr="007814EA">
              <w:rPr>
                <w:rFonts w:ascii="Times New Roman" w:hAnsi="Times New Roman" w:cs="Times New Roman"/>
                <w:sz w:val="26"/>
                <w:szCs w:val="26"/>
              </w:rPr>
              <w:t>н</w:t>
            </w:r>
            <w:r>
              <w:rPr>
                <w:rFonts w:ascii="Times New Roman" w:hAnsi="Times New Roman" w:cs="Times New Roman"/>
                <w:sz w:val="26"/>
                <w:szCs w:val="26"/>
              </w:rPr>
              <w:t>ие</w:t>
            </w:r>
            <w:r w:rsidRPr="007814EA">
              <w:rPr>
                <w:rFonts w:ascii="Times New Roman" w:hAnsi="Times New Roman" w:cs="Times New Roman"/>
                <w:sz w:val="26"/>
                <w:szCs w:val="26"/>
              </w:rPr>
              <w:t xml:space="preserve"> руководства и персонала </w:t>
            </w:r>
            <w:r>
              <w:rPr>
                <w:rFonts w:ascii="Times New Roman" w:hAnsi="Times New Roman" w:cs="Times New Roman"/>
                <w:sz w:val="26"/>
                <w:szCs w:val="26"/>
              </w:rPr>
              <w:t xml:space="preserve">поднадзорных </w:t>
            </w:r>
            <w:r w:rsidR="001B4652">
              <w:rPr>
                <w:rFonts w:ascii="Times New Roman" w:hAnsi="Times New Roman" w:cs="Times New Roman"/>
                <w:sz w:val="26"/>
                <w:szCs w:val="26"/>
              </w:rPr>
              <w:t>субъектов</w:t>
            </w:r>
            <w:r w:rsidRPr="007814EA">
              <w:rPr>
                <w:rFonts w:ascii="Times New Roman" w:hAnsi="Times New Roman" w:cs="Times New Roman"/>
                <w:sz w:val="26"/>
                <w:szCs w:val="26"/>
              </w:rPr>
              <w:t xml:space="preserve"> </w:t>
            </w:r>
            <w:r>
              <w:rPr>
                <w:rFonts w:ascii="Times New Roman" w:hAnsi="Times New Roman" w:cs="Times New Roman"/>
                <w:sz w:val="26"/>
                <w:szCs w:val="26"/>
              </w:rPr>
              <w:br/>
            </w:r>
            <w:r w:rsidRPr="007814EA">
              <w:rPr>
                <w:rFonts w:ascii="Times New Roman" w:hAnsi="Times New Roman" w:cs="Times New Roman"/>
                <w:sz w:val="26"/>
                <w:szCs w:val="26"/>
              </w:rPr>
              <w:t xml:space="preserve">об </w:t>
            </w:r>
            <w:r>
              <w:rPr>
                <w:rFonts w:ascii="Times New Roman" w:hAnsi="Times New Roman" w:cs="Times New Roman"/>
                <w:sz w:val="26"/>
                <w:szCs w:val="26"/>
              </w:rPr>
              <w:t>о</w:t>
            </w:r>
            <w:r w:rsidRPr="007814EA">
              <w:rPr>
                <w:rFonts w:ascii="Times New Roman" w:hAnsi="Times New Roman" w:cs="Times New Roman"/>
                <w:sz w:val="26"/>
                <w:szCs w:val="26"/>
              </w:rPr>
              <w:t>бязательных требованиях</w:t>
            </w:r>
          </w:p>
        </w:tc>
      </w:tr>
    </w:tbl>
    <w:p w:rsidR="00B85ECB" w:rsidRDefault="00B85ECB" w:rsidP="004F69AC">
      <w:pPr>
        <w:widowControl w:val="0"/>
        <w:tabs>
          <w:tab w:val="left" w:pos="833"/>
          <w:tab w:val="left" w:pos="1134"/>
        </w:tabs>
        <w:spacing w:after="0" w:line="360" w:lineRule="auto"/>
        <w:ind w:firstLine="709"/>
        <w:jc w:val="both"/>
        <w:rPr>
          <w:rFonts w:ascii="Times New Roman" w:eastAsia="Arial" w:hAnsi="Times New Roman" w:cs="Arial"/>
          <w:b/>
          <w:color w:val="000000"/>
          <w:sz w:val="28"/>
          <w:szCs w:val="28"/>
          <w:lang w:eastAsia="ru-RU" w:bidi="ru-RU"/>
        </w:rPr>
      </w:pPr>
    </w:p>
    <w:p w:rsidR="004F69AC" w:rsidRPr="00330F3F" w:rsidRDefault="004F69AC" w:rsidP="004F69AC">
      <w:pPr>
        <w:pStyle w:val="a3"/>
        <w:numPr>
          <w:ilvl w:val="0"/>
          <w:numId w:val="41"/>
        </w:numPr>
        <w:spacing w:line="240" w:lineRule="auto"/>
        <w:jc w:val="center"/>
        <w:rPr>
          <w:rFonts w:ascii="Times New Roman" w:eastAsia="Times New Roman" w:hAnsi="Times New Roman" w:cs="Times New Roman"/>
          <w:b/>
          <w:sz w:val="28"/>
          <w:szCs w:val="28"/>
          <w:lang w:eastAsia="ru-RU"/>
        </w:rPr>
      </w:pPr>
      <w:r w:rsidRPr="00330F3F">
        <w:rPr>
          <w:rFonts w:ascii="Times New Roman" w:eastAsia="Times New Roman" w:hAnsi="Times New Roman" w:cs="Times New Roman"/>
          <w:b/>
          <w:sz w:val="28"/>
          <w:szCs w:val="28"/>
          <w:lang w:eastAsia="ru-RU"/>
        </w:rPr>
        <w:t xml:space="preserve">Проект плана мероприятий по профилактике нарушений </w:t>
      </w:r>
      <w:r w:rsidRPr="00330F3F">
        <w:rPr>
          <w:rFonts w:ascii="Times New Roman" w:hAnsi="Times New Roman" w:cs="Times New Roman"/>
          <w:b/>
          <w:sz w:val="28"/>
          <w:szCs w:val="28"/>
        </w:rPr>
        <w:t>обязательных требований</w:t>
      </w:r>
      <w:r w:rsidRPr="00655AA5">
        <w:rPr>
          <w:rFonts w:ascii="Times New Roman" w:hAnsi="Times New Roman" w:cs="Times New Roman"/>
          <w:sz w:val="26"/>
          <w:szCs w:val="26"/>
        </w:rPr>
        <w:t xml:space="preserve"> </w:t>
      </w:r>
      <w:r w:rsidRPr="00330F3F">
        <w:rPr>
          <w:rFonts w:ascii="Times New Roman" w:eastAsia="Times New Roman" w:hAnsi="Times New Roman" w:cs="Times New Roman"/>
          <w:b/>
          <w:sz w:val="28"/>
          <w:szCs w:val="28"/>
          <w:lang w:eastAsia="ru-RU"/>
        </w:rPr>
        <w:t>на 2021-2022 годы</w:t>
      </w:r>
    </w:p>
    <w:tbl>
      <w:tblPr>
        <w:tblStyle w:val="342"/>
        <w:tblW w:w="10565" w:type="dxa"/>
        <w:tblInd w:w="-459" w:type="dxa"/>
        <w:tblLayout w:type="fixed"/>
        <w:tblLook w:val="04A0" w:firstRow="1" w:lastRow="0" w:firstColumn="1" w:lastColumn="0" w:noHBand="0" w:noVBand="1"/>
      </w:tblPr>
      <w:tblGrid>
        <w:gridCol w:w="534"/>
        <w:gridCol w:w="4077"/>
        <w:gridCol w:w="1985"/>
        <w:gridCol w:w="1843"/>
        <w:gridCol w:w="2126"/>
      </w:tblGrid>
      <w:tr w:rsidR="004F69AC" w:rsidRPr="00B35DE0" w:rsidTr="00EB197A">
        <w:tc>
          <w:tcPr>
            <w:tcW w:w="534" w:type="dxa"/>
          </w:tcPr>
          <w:p w:rsidR="004F69AC" w:rsidRDefault="004F69AC" w:rsidP="00EB197A">
            <w:pPr>
              <w:spacing w:after="0" w:line="240" w:lineRule="auto"/>
              <w:jc w:val="center"/>
              <w:rPr>
                <w:rFonts w:ascii="Times New Roman" w:hAnsi="Times New Roman" w:cs="Times New Roman"/>
                <w:i/>
                <w:sz w:val="24"/>
                <w:szCs w:val="24"/>
              </w:rPr>
            </w:pPr>
          </w:p>
          <w:p w:rsidR="004F69AC" w:rsidRPr="00B35DE0" w:rsidRDefault="004F69AC" w:rsidP="00EB197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w:t>
            </w:r>
          </w:p>
        </w:tc>
        <w:tc>
          <w:tcPr>
            <w:tcW w:w="4077" w:type="dxa"/>
          </w:tcPr>
          <w:p w:rsidR="004F69AC" w:rsidRPr="00B35DE0" w:rsidRDefault="004F69AC" w:rsidP="00EB197A">
            <w:pPr>
              <w:spacing w:after="0" w:line="240" w:lineRule="auto"/>
              <w:jc w:val="center"/>
              <w:rPr>
                <w:rFonts w:ascii="Times New Roman" w:hAnsi="Times New Roman" w:cs="Times New Roman"/>
                <w:i/>
                <w:sz w:val="24"/>
                <w:szCs w:val="24"/>
              </w:rPr>
            </w:pPr>
            <w:r w:rsidRPr="00B35DE0">
              <w:rPr>
                <w:rFonts w:ascii="Times New Roman" w:hAnsi="Times New Roman" w:cs="Times New Roman"/>
                <w:i/>
                <w:sz w:val="24"/>
                <w:szCs w:val="24"/>
              </w:rPr>
              <w:t xml:space="preserve">Наименование </w:t>
            </w:r>
            <w:r w:rsidRPr="00B35DE0">
              <w:rPr>
                <w:rFonts w:ascii="Times New Roman" w:hAnsi="Times New Roman" w:cs="Times New Roman"/>
                <w:i/>
                <w:sz w:val="24"/>
                <w:szCs w:val="24"/>
              </w:rPr>
              <w:br/>
              <w:t>мероприятия</w:t>
            </w:r>
          </w:p>
        </w:tc>
        <w:tc>
          <w:tcPr>
            <w:tcW w:w="1985" w:type="dxa"/>
          </w:tcPr>
          <w:p w:rsidR="004F69AC" w:rsidRPr="00B35DE0" w:rsidRDefault="004F69AC" w:rsidP="00EB197A">
            <w:pPr>
              <w:spacing w:after="0" w:line="240" w:lineRule="auto"/>
              <w:jc w:val="center"/>
              <w:rPr>
                <w:rFonts w:ascii="Times New Roman" w:hAnsi="Times New Roman" w:cs="Times New Roman"/>
                <w:i/>
                <w:sz w:val="24"/>
                <w:szCs w:val="24"/>
              </w:rPr>
            </w:pPr>
            <w:r w:rsidRPr="00B35DE0">
              <w:rPr>
                <w:rFonts w:ascii="Times New Roman" w:hAnsi="Times New Roman" w:cs="Times New Roman"/>
                <w:i/>
                <w:sz w:val="24"/>
                <w:szCs w:val="24"/>
              </w:rPr>
              <w:t>Периодичность проведения</w:t>
            </w:r>
          </w:p>
        </w:tc>
        <w:tc>
          <w:tcPr>
            <w:tcW w:w="1843" w:type="dxa"/>
          </w:tcPr>
          <w:p w:rsidR="004F69AC" w:rsidRPr="00B35DE0" w:rsidRDefault="00A57CA5" w:rsidP="00EB197A">
            <w:pPr>
              <w:spacing w:after="0" w:line="240" w:lineRule="auto"/>
              <w:ind w:left="-108" w:right="-108"/>
              <w:jc w:val="center"/>
              <w:rPr>
                <w:rFonts w:ascii="Times New Roman" w:hAnsi="Times New Roman" w:cs="Times New Roman"/>
                <w:i/>
                <w:sz w:val="24"/>
                <w:szCs w:val="24"/>
              </w:rPr>
            </w:pPr>
            <w:r w:rsidRPr="00206259">
              <w:rPr>
                <w:rFonts w:ascii="Times New Roman" w:hAnsi="Times New Roman" w:cs="Times New Roman"/>
                <w:i/>
                <w:sz w:val="24"/>
                <w:szCs w:val="24"/>
              </w:rPr>
              <w:t>Под</w:t>
            </w:r>
            <w:r>
              <w:rPr>
                <w:rFonts w:ascii="Times New Roman" w:hAnsi="Times New Roman" w:cs="Times New Roman"/>
                <w:i/>
                <w:sz w:val="24"/>
                <w:szCs w:val="24"/>
              </w:rPr>
              <w:t>надзорные</w:t>
            </w:r>
            <w:r w:rsidR="004F69AC" w:rsidRPr="00B35DE0">
              <w:rPr>
                <w:rFonts w:ascii="Times New Roman" w:hAnsi="Times New Roman" w:cs="Times New Roman"/>
                <w:i/>
                <w:sz w:val="24"/>
                <w:szCs w:val="24"/>
              </w:rPr>
              <w:t xml:space="preserve"> субъекты</w:t>
            </w:r>
          </w:p>
        </w:tc>
        <w:tc>
          <w:tcPr>
            <w:tcW w:w="2126" w:type="dxa"/>
          </w:tcPr>
          <w:p w:rsidR="004F69AC" w:rsidRPr="00B35DE0" w:rsidRDefault="004F69AC" w:rsidP="00EB197A">
            <w:pPr>
              <w:spacing w:after="0" w:line="240" w:lineRule="auto"/>
              <w:jc w:val="center"/>
              <w:rPr>
                <w:rFonts w:ascii="Times New Roman" w:hAnsi="Times New Roman" w:cs="Times New Roman"/>
                <w:i/>
                <w:sz w:val="24"/>
                <w:szCs w:val="24"/>
              </w:rPr>
            </w:pPr>
            <w:r w:rsidRPr="00B35DE0">
              <w:rPr>
                <w:rFonts w:ascii="Times New Roman" w:hAnsi="Times New Roman" w:cs="Times New Roman"/>
                <w:i/>
                <w:sz w:val="24"/>
                <w:szCs w:val="24"/>
              </w:rPr>
              <w:t>Ожидаемые результаты</w:t>
            </w:r>
          </w:p>
        </w:tc>
      </w:tr>
      <w:tr w:rsidR="004F69AC" w:rsidRPr="005C6061" w:rsidTr="00EB197A">
        <w:tc>
          <w:tcPr>
            <w:tcW w:w="534" w:type="dxa"/>
            <w:vAlign w:val="center"/>
          </w:tcPr>
          <w:p w:rsidR="004F69AC" w:rsidRPr="00FF5AF7" w:rsidRDefault="004F69AC" w:rsidP="00EB197A">
            <w:pPr>
              <w:spacing w:after="0" w:line="240" w:lineRule="auto"/>
              <w:ind w:right="-108"/>
              <w:rPr>
                <w:rFonts w:ascii="Times New Roman" w:hAnsi="Times New Roman" w:cs="Times New Roman"/>
                <w:sz w:val="26"/>
                <w:szCs w:val="26"/>
              </w:rPr>
            </w:pPr>
            <w:r w:rsidRPr="00FF5AF7">
              <w:rPr>
                <w:rFonts w:ascii="Times New Roman" w:hAnsi="Times New Roman" w:cs="Times New Roman"/>
                <w:sz w:val="26"/>
                <w:szCs w:val="26"/>
              </w:rPr>
              <w:t>1</w:t>
            </w:r>
          </w:p>
        </w:tc>
        <w:tc>
          <w:tcPr>
            <w:tcW w:w="4077" w:type="dxa"/>
            <w:vAlign w:val="center"/>
          </w:tcPr>
          <w:p w:rsidR="004F69AC" w:rsidRPr="00FF5AF7" w:rsidRDefault="004F69AC" w:rsidP="00EB197A">
            <w:pPr>
              <w:pStyle w:val="a3"/>
              <w:spacing w:after="120"/>
              <w:ind w:left="0"/>
              <w:rPr>
                <w:rFonts w:ascii="Times New Roman" w:hAnsi="Times New Roman" w:cs="Times New Roman"/>
                <w:sz w:val="26"/>
                <w:szCs w:val="26"/>
              </w:rPr>
            </w:pPr>
            <w:r w:rsidRPr="00FF5AF7">
              <w:rPr>
                <w:rFonts w:ascii="Times New Roman" w:hAnsi="Times New Roman" w:cs="Times New Roman"/>
                <w:sz w:val="26"/>
                <w:szCs w:val="26"/>
              </w:rPr>
              <w:t>Обзор правоприменительной практики</w:t>
            </w:r>
          </w:p>
          <w:p w:rsidR="004F69AC" w:rsidRPr="00FF5AF7" w:rsidRDefault="004F69AC" w:rsidP="00EB197A">
            <w:pPr>
              <w:pStyle w:val="a3"/>
              <w:spacing w:after="120"/>
              <w:ind w:left="0"/>
              <w:rPr>
                <w:rFonts w:ascii="Times New Roman" w:hAnsi="Times New Roman" w:cs="Times New Roman"/>
                <w:sz w:val="26"/>
                <w:szCs w:val="26"/>
              </w:rPr>
            </w:pPr>
          </w:p>
        </w:tc>
        <w:tc>
          <w:tcPr>
            <w:tcW w:w="1985" w:type="dxa"/>
            <w:vAlign w:val="center"/>
          </w:tcPr>
          <w:p w:rsidR="004F69AC" w:rsidRPr="00FF5AF7" w:rsidRDefault="004F69AC" w:rsidP="00EB197A">
            <w:pPr>
              <w:spacing w:after="0" w:line="240" w:lineRule="auto"/>
              <w:ind w:left="-108"/>
              <w:rPr>
                <w:rFonts w:ascii="Times New Roman" w:hAnsi="Times New Roman" w:cs="Times New Roman"/>
                <w:sz w:val="26"/>
                <w:szCs w:val="26"/>
              </w:rPr>
            </w:pPr>
          </w:p>
          <w:p w:rsidR="004F69AC" w:rsidRPr="00FF5AF7" w:rsidRDefault="004F69AC" w:rsidP="00EB197A">
            <w:pPr>
              <w:spacing w:after="0" w:line="240" w:lineRule="auto"/>
              <w:ind w:hanging="108"/>
              <w:rPr>
                <w:rFonts w:ascii="Times New Roman" w:hAnsi="Times New Roman" w:cs="Times New Roman"/>
                <w:sz w:val="26"/>
                <w:szCs w:val="26"/>
              </w:rPr>
            </w:pPr>
            <w:r w:rsidRPr="00FF5AF7">
              <w:rPr>
                <w:rFonts w:ascii="Times New Roman" w:hAnsi="Times New Roman" w:cs="Times New Roman"/>
                <w:sz w:val="26"/>
                <w:szCs w:val="26"/>
              </w:rPr>
              <w:t xml:space="preserve"> 2021-2022 годы</w:t>
            </w:r>
          </w:p>
        </w:tc>
        <w:tc>
          <w:tcPr>
            <w:tcW w:w="1843" w:type="dxa"/>
            <w:vAlign w:val="center"/>
          </w:tcPr>
          <w:p w:rsidR="004F69AC" w:rsidRPr="00FF5AF7" w:rsidRDefault="004F69AC" w:rsidP="00EB197A">
            <w:pPr>
              <w:rPr>
                <w:sz w:val="26"/>
                <w:szCs w:val="26"/>
              </w:rPr>
            </w:pPr>
            <w:r w:rsidRPr="00FF5AF7">
              <w:rPr>
                <w:rFonts w:ascii="Times New Roman" w:hAnsi="Times New Roman" w:cs="Times New Roman"/>
                <w:sz w:val="26"/>
                <w:szCs w:val="26"/>
              </w:rPr>
              <w:t xml:space="preserve">Организации </w:t>
            </w:r>
            <w:r w:rsidRPr="00FF5AF7">
              <w:rPr>
                <w:rFonts w:ascii="Times New Roman" w:eastAsia="Calibri" w:hAnsi="Times New Roman" w:cs="Times New Roman"/>
                <w:sz w:val="26"/>
                <w:szCs w:val="26"/>
              </w:rPr>
              <w:t>объектов капитального строительства</w:t>
            </w:r>
          </w:p>
        </w:tc>
        <w:tc>
          <w:tcPr>
            <w:tcW w:w="2126" w:type="dxa"/>
            <w:vAlign w:val="center"/>
          </w:tcPr>
          <w:p w:rsidR="004F69AC" w:rsidRPr="00FF5AF7" w:rsidRDefault="004F69AC" w:rsidP="00EB197A">
            <w:pPr>
              <w:spacing w:before="120" w:after="0" w:line="240" w:lineRule="auto"/>
              <w:rPr>
                <w:rFonts w:ascii="Times New Roman" w:hAnsi="Times New Roman" w:cs="Times New Roman"/>
                <w:sz w:val="26"/>
                <w:szCs w:val="26"/>
              </w:rPr>
            </w:pPr>
            <w:r w:rsidRPr="00FF5AF7">
              <w:rPr>
                <w:rFonts w:ascii="Times New Roman" w:hAnsi="Times New Roman" w:cs="Times New Roman"/>
                <w:sz w:val="26"/>
                <w:szCs w:val="26"/>
              </w:rPr>
              <w:t xml:space="preserve">Повышение информирован-ности руководства </w:t>
            </w:r>
            <w:r w:rsidR="00BE152F">
              <w:rPr>
                <w:rFonts w:ascii="Times New Roman" w:hAnsi="Times New Roman" w:cs="Times New Roman"/>
                <w:sz w:val="26"/>
                <w:szCs w:val="26"/>
              </w:rPr>
              <w:br/>
            </w:r>
            <w:r w:rsidRPr="00FF5AF7">
              <w:rPr>
                <w:rFonts w:ascii="Times New Roman" w:hAnsi="Times New Roman" w:cs="Times New Roman"/>
                <w:sz w:val="26"/>
                <w:szCs w:val="26"/>
              </w:rPr>
              <w:t xml:space="preserve">и персонала поднадзорных </w:t>
            </w:r>
            <w:r w:rsidR="001B4652">
              <w:rPr>
                <w:rFonts w:ascii="Times New Roman" w:hAnsi="Times New Roman" w:cs="Times New Roman"/>
                <w:sz w:val="26"/>
                <w:szCs w:val="26"/>
              </w:rPr>
              <w:t>субъектов</w:t>
            </w:r>
            <w:r w:rsidRPr="00FF5AF7">
              <w:rPr>
                <w:rFonts w:ascii="Times New Roman" w:hAnsi="Times New Roman" w:cs="Times New Roman"/>
                <w:sz w:val="26"/>
                <w:szCs w:val="26"/>
              </w:rPr>
              <w:t xml:space="preserve"> </w:t>
            </w:r>
            <w:r w:rsidRPr="00FF5AF7">
              <w:rPr>
                <w:rFonts w:ascii="Times New Roman" w:hAnsi="Times New Roman" w:cs="Times New Roman"/>
                <w:sz w:val="26"/>
                <w:szCs w:val="26"/>
              </w:rPr>
              <w:br/>
              <w:t>об обязательных требованиях</w:t>
            </w:r>
          </w:p>
        </w:tc>
      </w:tr>
      <w:tr w:rsidR="004F69AC" w:rsidRPr="005C6061" w:rsidTr="00EB197A">
        <w:tc>
          <w:tcPr>
            <w:tcW w:w="534" w:type="dxa"/>
            <w:vAlign w:val="center"/>
          </w:tcPr>
          <w:p w:rsidR="004F69AC" w:rsidRPr="00FF5AF7" w:rsidRDefault="004F69AC" w:rsidP="00EB197A">
            <w:pPr>
              <w:spacing w:after="0" w:line="240" w:lineRule="auto"/>
              <w:rPr>
                <w:rFonts w:ascii="Times New Roman" w:eastAsia="Calibri" w:hAnsi="Times New Roman" w:cs="Times New Roman"/>
                <w:sz w:val="26"/>
                <w:szCs w:val="26"/>
              </w:rPr>
            </w:pPr>
            <w:r w:rsidRPr="00FF5AF7">
              <w:rPr>
                <w:rFonts w:ascii="Times New Roman" w:eastAsia="Calibri" w:hAnsi="Times New Roman" w:cs="Times New Roman"/>
                <w:sz w:val="26"/>
                <w:szCs w:val="26"/>
              </w:rPr>
              <w:t>2</w:t>
            </w:r>
          </w:p>
        </w:tc>
        <w:tc>
          <w:tcPr>
            <w:tcW w:w="4077" w:type="dxa"/>
            <w:vAlign w:val="center"/>
          </w:tcPr>
          <w:p w:rsidR="004F69AC" w:rsidRPr="00FF5AF7" w:rsidRDefault="004F69AC" w:rsidP="00EB197A">
            <w:pPr>
              <w:pStyle w:val="a3"/>
              <w:spacing w:after="120"/>
              <w:ind w:left="0"/>
              <w:rPr>
                <w:rFonts w:ascii="Times New Roman" w:hAnsi="Times New Roman" w:cs="Times New Roman"/>
                <w:sz w:val="26"/>
                <w:szCs w:val="26"/>
              </w:rPr>
            </w:pPr>
            <w:r w:rsidRPr="00FF5AF7">
              <w:rPr>
                <w:rFonts w:ascii="Times New Roman" w:hAnsi="Times New Roman" w:cs="Times New Roman"/>
                <w:sz w:val="26"/>
                <w:szCs w:val="26"/>
              </w:rPr>
              <w:t xml:space="preserve">Внесение изменений </w:t>
            </w:r>
            <w:r w:rsidR="00BE152F">
              <w:rPr>
                <w:rFonts w:ascii="Times New Roman" w:hAnsi="Times New Roman" w:cs="Times New Roman"/>
                <w:sz w:val="26"/>
                <w:szCs w:val="26"/>
              </w:rPr>
              <w:br/>
            </w:r>
            <w:r w:rsidRPr="00FF5AF7">
              <w:rPr>
                <w:rFonts w:ascii="Times New Roman" w:hAnsi="Times New Roman" w:cs="Times New Roman"/>
                <w:sz w:val="26"/>
                <w:szCs w:val="26"/>
              </w:rPr>
              <w:t>в действующие или разработка новых нормативных правовых актов и документов в целях актуализации обязательных требований, относящихся компетенции Ростехнадзора по осуществлению государственного строительного надзора</w:t>
            </w:r>
          </w:p>
        </w:tc>
        <w:tc>
          <w:tcPr>
            <w:tcW w:w="1985" w:type="dxa"/>
            <w:vAlign w:val="center"/>
          </w:tcPr>
          <w:p w:rsidR="004F69AC" w:rsidRPr="00FF5AF7" w:rsidRDefault="004F69AC" w:rsidP="00EB197A">
            <w:pPr>
              <w:spacing w:after="0" w:line="240" w:lineRule="auto"/>
              <w:rPr>
                <w:rFonts w:ascii="Times New Roman" w:hAnsi="Times New Roman" w:cs="Times New Roman"/>
                <w:sz w:val="26"/>
                <w:szCs w:val="26"/>
              </w:rPr>
            </w:pPr>
            <w:r w:rsidRPr="00FF5AF7">
              <w:rPr>
                <w:rFonts w:ascii="Times New Roman" w:hAnsi="Times New Roman" w:cs="Times New Roman"/>
                <w:sz w:val="26"/>
                <w:szCs w:val="26"/>
              </w:rPr>
              <w:t>2021-2022 годы</w:t>
            </w:r>
          </w:p>
        </w:tc>
        <w:tc>
          <w:tcPr>
            <w:tcW w:w="1843" w:type="dxa"/>
            <w:vAlign w:val="center"/>
          </w:tcPr>
          <w:p w:rsidR="004F69AC" w:rsidRPr="00FF5AF7" w:rsidRDefault="004F69AC" w:rsidP="00EB197A">
            <w:pPr>
              <w:rPr>
                <w:sz w:val="26"/>
                <w:szCs w:val="26"/>
              </w:rPr>
            </w:pPr>
            <w:r w:rsidRPr="00FF5AF7">
              <w:rPr>
                <w:rFonts w:ascii="Times New Roman" w:hAnsi="Times New Roman" w:cs="Times New Roman"/>
                <w:sz w:val="26"/>
                <w:szCs w:val="26"/>
              </w:rPr>
              <w:t xml:space="preserve">Организации </w:t>
            </w:r>
            <w:r w:rsidRPr="00FF5AF7">
              <w:rPr>
                <w:rFonts w:ascii="Times New Roman" w:eastAsia="Calibri" w:hAnsi="Times New Roman" w:cs="Times New Roman"/>
                <w:sz w:val="26"/>
                <w:szCs w:val="26"/>
              </w:rPr>
              <w:t>объектов капитального строительства</w:t>
            </w:r>
          </w:p>
        </w:tc>
        <w:tc>
          <w:tcPr>
            <w:tcW w:w="2126" w:type="dxa"/>
            <w:vAlign w:val="center"/>
          </w:tcPr>
          <w:p w:rsidR="004F69AC" w:rsidRPr="00FF5AF7" w:rsidRDefault="004F69AC" w:rsidP="00EB197A">
            <w:pPr>
              <w:spacing w:before="120" w:after="0" w:line="240" w:lineRule="auto"/>
              <w:rPr>
                <w:rFonts w:ascii="Times New Roman" w:hAnsi="Times New Roman" w:cs="Times New Roman"/>
                <w:sz w:val="26"/>
                <w:szCs w:val="26"/>
              </w:rPr>
            </w:pPr>
            <w:r w:rsidRPr="00FF5AF7">
              <w:rPr>
                <w:rFonts w:ascii="Times New Roman" w:hAnsi="Times New Roman" w:cs="Times New Roman"/>
                <w:sz w:val="26"/>
                <w:szCs w:val="26"/>
              </w:rPr>
              <w:t xml:space="preserve">Повышение информирован-ности руководства </w:t>
            </w:r>
            <w:r w:rsidR="00BE152F">
              <w:rPr>
                <w:rFonts w:ascii="Times New Roman" w:hAnsi="Times New Roman" w:cs="Times New Roman"/>
                <w:sz w:val="26"/>
                <w:szCs w:val="26"/>
              </w:rPr>
              <w:br/>
            </w:r>
            <w:r w:rsidRPr="00FF5AF7">
              <w:rPr>
                <w:rFonts w:ascii="Times New Roman" w:hAnsi="Times New Roman" w:cs="Times New Roman"/>
                <w:sz w:val="26"/>
                <w:szCs w:val="26"/>
              </w:rPr>
              <w:t xml:space="preserve">и персонала поднадзорных </w:t>
            </w:r>
            <w:r w:rsidR="001B4652">
              <w:rPr>
                <w:rFonts w:ascii="Times New Roman" w:hAnsi="Times New Roman" w:cs="Times New Roman"/>
                <w:sz w:val="26"/>
                <w:szCs w:val="26"/>
              </w:rPr>
              <w:t>субъектов</w:t>
            </w:r>
            <w:r w:rsidRPr="00FF5AF7">
              <w:rPr>
                <w:rFonts w:ascii="Times New Roman" w:hAnsi="Times New Roman" w:cs="Times New Roman"/>
                <w:sz w:val="26"/>
                <w:szCs w:val="26"/>
              </w:rPr>
              <w:t xml:space="preserve"> </w:t>
            </w:r>
            <w:r w:rsidRPr="00FF5AF7">
              <w:rPr>
                <w:rFonts w:ascii="Times New Roman" w:hAnsi="Times New Roman" w:cs="Times New Roman"/>
                <w:sz w:val="26"/>
                <w:szCs w:val="26"/>
              </w:rPr>
              <w:br/>
              <w:t>об обязательных требованиях</w:t>
            </w:r>
          </w:p>
        </w:tc>
      </w:tr>
      <w:tr w:rsidR="004F69AC" w:rsidRPr="005C6061" w:rsidTr="00EB197A">
        <w:tc>
          <w:tcPr>
            <w:tcW w:w="534" w:type="dxa"/>
            <w:vAlign w:val="center"/>
          </w:tcPr>
          <w:p w:rsidR="004F69AC" w:rsidRPr="00FF5AF7" w:rsidRDefault="004F69AC" w:rsidP="00EB197A">
            <w:pPr>
              <w:spacing w:after="0" w:line="240" w:lineRule="auto"/>
              <w:rPr>
                <w:rFonts w:ascii="Times New Roman" w:hAnsi="Times New Roman" w:cs="Times New Roman"/>
                <w:sz w:val="26"/>
                <w:szCs w:val="26"/>
              </w:rPr>
            </w:pPr>
            <w:r w:rsidRPr="00FF5AF7">
              <w:rPr>
                <w:rFonts w:ascii="Times New Roman" w:hAnsi="Times New Roman" w:cs="Times New Roman"/>
                <w:sz w:val="26"/>
                <w:szCs w:val="26"/>
              </w:rPr>
              <w:t>3</w:t>
            </w:r>
          </w:p>
        </w:tc>
        <w:tc>
          <w:tcPr>
            <w:tcW w:w="4077" w:type="dxa"/>
            <w:vAlign w:val="center"/>
          </w:tcPr>
          <w:p w:rsidR="004F69AC" w:rsidRPr="00FF5AF7" w:rsidRDefault="004F69AC" w:rsidP="00EB197A">
            <w:pPr>
              <w:pStyle w:val="a3"/>
              <w:spacing w:after="120"/>
              <w:ind w:left="0"/>
              <w:rPr>
                <w:rFonts w:ascii="Times New Roman" w:hAnsi="Times New Roman" w:cs="Times New Roman"/>
                <w:sz w:val="26"/>
                <w:szCs w:val="26"/>
              </w:rPr>
            </w:pPr>
            <w:r w:rsidRPr="00FF5AF7">
              <w:rPr>
                <w:rFonts w:ascii="Times New Roman" w:hAnsi="Times New Roman" w:cs="Times New Roman"/>
                <w:sz w:val="26"/>
                <w:szCs w:val="26"/>
              </w:rPr>
              <w:t xml:space="preserve">Оказание консультативной помощи гражданам, индивидуальным предпринимателям </w:t>
            </w:r>
            <w:r w:rsidR="00BE152F">
              <w:rPr>
                <w:rFonts w:ascii="Times New Roman" w:hAnsi="Times New Roman" w:cs="Times New Roman"/>
                <w:sz w:val="26"/>
                <w:szCs w:val="26"/>
              </w:rPr>
              <w:br/>
            </w:r>
            <w:r w:rsidRPr="00FF5AF7">
              <w:rPr>
                <w:rFonts w:ascii="Times New Roman" w:hAnsi="Times New Roman" w:cs="Times New Roman"/>
                <w:sz w:val="26"/>
                <w:szCs w:val="26"/>
              </w:rPr>
              <w:t>и юридическим лицам по вопросам соблюдения обязательных правил</w:t>
            </w:r>
          </w:p>
        </w:tc>
        <w:tc>
          <w:tcPr>
            <w:tcW w:w="1985" w:type="dxa"/>
            <w:vAlign w:val="center"/>
          </w:tcPr>
          <w:p w:rsidR="004F69AC" w:rsidRPr="00FF5AF7" w:rsidRDefault="004F69AC" w:rsidP="00EB197A">
            <w:pPr>
              <w:spacing w:after="0" w:line="240" w:lineRule="auto"/>
              <w:rPr>
                <w:rFonts w:ascii="Times New Roman" w:hAnsi="Times New Roman" w:cs="Times New Roman"/>
                <w:sz w:val="26"/>
                <w:szCs w:val="26"/>
              </w:rPr>
            </w:pPr>
            <w:r w:rsidRPr="00FF5AF7">
              <w:rPr>
                <w:rFonts w:ascii="Times New Roman" w:hAnsi="Times New Roman" w:cs="Times New Roman"/>
                <w:sz w:val="26"/>
                <w:szCs w:val="26"/>
              </w:rPr>
              <w:t>2021-2022 годы</w:t>
            </w:r>
          </w:p>
        </w:tc>
        <w:tc>
          <w:tcPr>
            <w:tcW w:w="1843" w:type="dxa"/>
            <w:vAlign w:val="center"/>
          </w:tcPr>
          <w:p w:rsidR="004F69AC" w:rsidRPr="00FF5AF7" w:rsidRDefault="004F69AC" w:rsidP="00EB197A">
            <w:pPr>
              <w:rPr>
                <w:sz w:val="26"/>
                <w:szCs w:val="26"/>
              </w:rPr>
            </w:pPr>
            <w:r w:rsidRPr="00FF5AF7">
              <w:rPr>
                <w:rFonts w:ascii="Times New Roman" w:hAnsi="Times New Roman" w:cs="Times New Roman"/>
                <w:sz w:val="26"/>
                <w:szCs w:val="26"/>
              </w:rPr>
              <w:t xml:space="preserve">Организации </w:t>
            </w:r>
            <w:r w:rsidRPr="00FF5AF7">
              <w:rPr>
                <w:rFonts w:ascii="Times New Roman" w:eastAsia="Calibri" w:hAnsi="Times New Roman" w:cs="Times New Roman"/>
                <w:sz w:val="26"/>
                <w:szCs w:val="26"/>
              </w:rPr>
              <w:t>объектов капитального строительства</w:t>
            </w:r>
          </w:p>
        </w:tc>
        <w:tc>
          <w:tcPr>
            <w:tcW w:w="2126" w:type="dxa"/>
            <w:vAlign w:val="center"/>
          </w:tcPr>
          <w:p w:rsidR="004F69AC" w:rsidRPr="00FF5AF7" w:rsidRDefault="004F69AC" w:rsidP="00EB197A">
            <w:pPr>
              <w:spacing w:after="0" w:line="240" w:lineRule="auto"/>
              <w:rPr>
                <w:rFonts w:ascii="Times New Roman" w:hAnsi="Times New Roman" w:cs="Times New Roman"/>
                <w:sz w:val="26"/>
                <w:szCs w:val="26"/>
              </w:rPr>
            </w:pPr>
            <w:r w:rsidRPr="00FF5AF7">
              <w:rPr>
                <w:rFonts w:ascii="Times New Roman" w:hAnsi="Times New Roman" w:cs="Times New Roman"/>
                <w:sz w:val="26"/>
                <w:szCs w:val="26"/>
              </w:rPr>
              <w:t xml:space="preserve">Информирова-ние руководства и персонала поднадзорных </w:t>
            </w:r>
            <w:r w:rsidR="001B4652">
              <w:rPr>
                <w:rFonts w:ascii="Times New Roman" w:hAnsi="Times New Roman" w:cs="Times New Roman"/>
                <w:sz w:val="26"/>
                <w:szCs w:val="26"/>
              </w:rPr>
              <w:t>субъектов</w:t>
            </w:r>
            <w:r w:rsidRPr="00FF5AF7">
              <w:rPr>
                <w:rFonts w:ascii="Times New Roman" w:hAnsi="Times New Roman" w:cs="Times New Roman"/>
                <w:sz w:val="26"/>
                <w:szCs w:val="26"/>
              </w:rPr>
              <w:t xml:space="preserve"> </w:t>
            </w:r>
            <w:r w:rsidRPr="00FF5AF7">
              <w:rPr>
                <w:rFonts w:ascii="Times New Roman" w:hAnsi="Times New Roman" w:cs="Times New Roman"/>
                <w:sz w:val="26"/>
                <w:szCs w:val="26"/>
              </w:rPr>
              <w:br/>
              <w:t>об обязательных требованиях</w:t>
            </w:r>
          </w:p>
        </w:tc>
      </w:tr>
      <w:tr w:rsidR="004F69AC" w:rsidRPr="005C6061" w:rsidTr="00EB197A">
        <w:tc>
          <w:tcPr>
            <w:tcW w:w="534" w:type="dxa"/>
            <w:vAlign w:val="center"/>
          </w:tcPr>
          <w:p w:rsidR="004F69AC" w:rsidRPr="00FF5AF7" w:rsidRDefault="004F69AC" w:rsidP="00EB197A">
            <w:pPr>
              <w:spacing w:after="0" w:line="240" w:lineRule="auto"/>
              <w:rPr>
                <w:rFonts w:ascii="Times New Roman" w:hAnsi="Times New Roman" w:cs="Times New Roman"/>
                <w:sz w:val="26"/>
                <w:szCs w:val="26"/>
              </w:rPr>
            </w:pPr>
            <w:r w:rsidRPr="00FF5AF7">
              <w:rPr>
                <w:rFonts w:ascii="Times New Roman" w:hAnsi="Times New Roman" w:cs="Times New Roman"/>
                <w:sz w:val="26"/>
                <w:szCs w:val="26"/>
              </w:rPr>
              <w:t>4</w:t>
            </w:r>
          </w:p>
        </w:tc>
        <w:tc>
          <w:tcPr>
            <w:tcW w:w="4077" w:type="dxa"/>
            <w:vAlign w:val="center"/>
          </w:tcPr>
          <w:p w:rsidR="004F69AC" w:rsidRPr="00FF5AF7" w:rsidRDefault="004F69AC" w:rsidP="00EB197A">
            <w:pPr>
              <w:pStyle w:val="a3"/>
              <w:spacing w:after="120"/>
              <w:ind w:left="0"/>
              <w:rPr>
                <w:rFonts w:ascii="Times New Roman" w:hAnsi="Times New Roman" w:cs="Times New Roman"/>
                <w:sz w:val="26"/>
                <w:szCs w:val="26"/>
              </w:rPr>
            </w:pPr>
            <w:r w:rsidRPr="00FF5AF7">
              <w:rPr>
                <w:rFonts w:ascii="Times New Roman" w:hAnsi="Times New Roman" w:cs="Times New Roman"/>
                <w:sz w:val="26"/>
                <w:szCs w:val="26"/>
              </w:rPr>
              <w:t>Участие в публичных мероприятиях с обсуждением вопросов правоприменительной практики при осуществлении государственного строительного надзора</w:t>
            </w:r>
          </w:p>
        </w:tc>
        <w:tc>
          <w:tcPr>
            <w:tcW w:w="1985" w:type="dxa"/>
            <w:vAlign w:val="center"/>
          </w:tcPr>
          <w:p w:rsidR="004F69AC" w:rsidRPr="00FF5AF7" w:rsidRDefault="004F69AC" w:rsidP="00EB197A">
            <w:pPr>
              <w:spacing w:after="0" w:line="240" w:lineRule="auto"/>
              <w:jc w:val="center"/>
              <w:rPr>
                <w:rFonts w:ascii="Times New Roman" w:hAnsi="Times New Roman" w:cs="Times New Roman"/>
                <w:sz w:val="26"/>
                <w:szCs w:val="26"/>
              </w:rPr>
            </w:pPr>
            <w:r w:rsidRPr="00FF5AF7">
              <w:rPr>
                <w:rFonts w:ascii="Times New Roman" w:hAnsi="Times New Roman" w:cs="Times New Roman"/>
                <w:sz w:val="26"/>
                <w:szCs w:val="26"/>
              </w:rPr>
              <w:t>2021-2022 годы</w:t>
            </w:r>
          </w:p>
        </w:tc>
        <w:tc>
          <w:tcPr>
            <w:tcW w:w="1843" w:type="dxa"/>
            <w:vAlign w:val="center"/>
          </w:tcPr>
          <w:p w:rsidR="004F69AC" w:rsidRPr="00FF5AF7" w:rsidRDefault="004F69AC" w:rsidP="00EB197A">
            <w:pPr>
              <w:rPr>
                <w:sz w:val="26"/>
                <w:szCs w:val="26"/>
              </w:rPr>
            </w:pPr>
            <w:r w:rsidRPr="00FF5AF7">
              <w:rPr>
                <w:rFonts w:ascii="Times New Roman" w:hAnsi="Times New Roman" w:cs="Times New Roman"/>
                <w:sz w:val="26"/>
                <w:szCs w:val="26"/>
              </w:rPr>
              <w:t xml:space="preserve">Организации </w:t>
            </w:r>
            <w:r w:rsidRPr="00FF5AF7">
              <w:rPr>
                <w:rFonts w:ascii="Times New Roman" w:eastAsia="Calibri" w:hAnsi="Times New Roman" w:cs="Times New Roman"/>
                <w:sz w:val="26"/>
                <w:szCs w:val="26"/>
              </w:rPr>
              <w:t>объектов капитального строительства</w:t>
            </w:r>
          </w:p>
        </w:tc>
        <w:tc>
          <w:tcPr>
            <w:tcW w:w="2126" w:type="dxa"/>
            <w:vAlign w:val="center"/>
          </w:tcPr>
          <w:p w:rsidR="004F69AC" w:rsidRPr="00FF5AF7" w:rsidRDefault="004F69AC" w:rsidP="00EB197A">
            <w:pPr>
              <w:spacing w:after="0" w:line="240" w:lineRule="auto"/>
              <w:rPr>
                <w:rFonts w:ascii="Times New Roman" w:hAnsi="Times New Roman" w:cs="Times New Roman"/>
                <w:sz w:val="26"/>
                <w:szCs w:val="26"/>
              </w:rPr>
            </w:pPr>
            <w:r w:rsidRPr="00FF5AF7">
              <w:rPr>
                <w:rFonts w:ascii="Times New Roman" w:hAnsi="Times New Roman" w:cs="Times New Roman"/>
                <w:sz w:val="26"/>
                <w:szCs w:val="26"/>
              </w:rPr>
              <w:t xml:space="preserve">Информирова-ние руководства и персонала поднадзорных </w:t>
            </w:r>
            <w:r w:rsidR="001B4652">
              <w:rPr>
                <w:rFonts w:ascii="Times New Roman" w:hAnsi="Times New Roman" w:cs="Times New Roman"/>
                <w:sz w:val="26"/>
                <w:szCs w:val="26"/>
              </w:rPr>
              <w:t>субъектов</w:t>
            </w:r>
            <w:r w:rsidRPr="00FF5AF7">
              <w:rPr>
                <w:rFonts w:ascii="Times New Roman" w:hAnsi="Times New Roman" w:cs="Times New Roman"/>
                <w:sz w:val="26"/>
                <w:szCs w:val="26"/>
              </w:rPr>
              <w:t xml:space="preserve"> </w:t>
            </w:r>
            <w:r w:rsidRPr="00FF5AF7">
              <w:rPr>
                <w:rFonts w:ascii="Times New Roman" w:hAnsi="Times New Roman" w:cs="Times New Roman"/>
                <w:sz w:val="26"/>
                <w:szCs w:val="26"/>
              </w:rPr>
              <w:br/>
              <w:t>об обязательных требованиях</w:t>
            </w:r>
          </w:p>
        </w:tc>
      </w:tr>
      <w:tr w:rsidR="004F69AC" w:rsidRPr="005C6061" w:rsidTr="00EB197A">
        <w:tc>
          <w:tcPr>
            <w:tcW w:w="534" w:type="dxa"/>
            <w:vAlign w:val="center"/>
          </w:tcPr>
          <w:p w:rsidR="004F69AC" w:rsidRPr="00FF5AF7" w:rsidRDefault="004F69AC" w:rsidP="00EB197A">
            <w:pPr>
              <w:spacing w:line="276" w:lineRule="auto"/>
              <w:rPr>
                <w:rFonts w:ascii="Times New Roman" w:hAnsi="Times New Roman" w:cs="Times New Roman"/>
                <w:sz w:val="26"/>
                <w:szCs w:val="26"/>
              </w:rPr>
            </w:pPr>
            <w:r w:rsidRPr="00FF5AF7">
              <w:rPr>
                <w:rFonts w:ascii="Times New Roman" w:hAnsi="Times New Roman" w:cs="Times New Roman"/>
                <w:sz w:val="26"/>
                <w:szCs w:val="26"/>
              </w:rPr>
              <w:t>5</w:t>
            </w:r>
          </w:p>
        </w:tc>
        <w:tc>
          <w:tcPr>
            <w:tcW w:w="4077" w:type="dxa"/>
            <w:vAlign w:val="center"/>
          </w:tcPr>
          <w:p w:rsidR="004F69AC" w:rsidRPr="00FF5AF7" w:rsidRDefault="004F69AC" w:rsidP="00BE152F">
            <w:pPr>
              <w:pStyle w:val="a3"/>
              <w:spacing w:after="120"/>
              <w:ind w:left="0"/>
              <w:rPr>
                <w:rFonts w:ascii="Times New Roman" w:hAnsi="Times New Roman" w:cs="Times New Roman"/>
                <w:sz w:val="26"/>
                <w:szCs w:val="26"/>
              </w:rPr>
            </w:pPr>
            <w:r w:rsidRPr="00FF5AF7">
              <w:rPr>
                <w:rFonts w:ascii="Times New Roman" w:hAnsi="Times New Roman" w:cs="Times New Roman"/>
                <w:sz w:val="26"/>
                <w:szCs w:val="26"/>
              </w:rPr>
              <w:t>Участие в тематических семинарах, вебинарах, форумах-диалогах  с подконтрольными субъектами</w:t>
            </w:r>
          </w:p>
        </w:tc>
        <w:tc>
          <w:tcPr>
            <w:tcW w:w="1985" w:type="dxa"/>
            <w:vAlign w:val="center"/>
          </w:tcPr>
          <w:p w:rsidR="004F69AC" w:rsidRPr="00FF5AF7" w:rsidRDefault="004F69AC" w:rsidP="00EB197A">
            <w:pPr>
              <w:spacing w:after="0" w:line="240" w:lineRule="auto"/>
              <w:jc w:val="center"/>
              <w:rPr>
                <w:rFonts w:ascii="Times New Roman" w:hAnsi="Times New Roman" w:cs="Times New Roman"/>
                <w:sz w:val="26"/>
                <w:szCs w:val="26"/>
              </w:rPr>
            </w:pPr>
            <w:r w:rsidRPr="00FF5AF7">
              <w:rPr>
                <w:rFonts w:ascii="Times New Roman" w:hAnsi="Times New Roman" w:cs="Times New Roman"/>
                <w:sz w:val="26"/>
                <w:szCs w:val="26"/>
              </w:rPr>
              <w:t>2021-2022 годы</w:t>
            </w:r>
          </w:p>
        </w:tc>
        <w:tc>
          <w:tcPr>
            <w:tcW w:w="1843" w:type="dxa"/>
            <w:vAlign w:val="center"/>
          </w:tcPr>
          <w:p w:rsidR="004F69AC" w:rsidRPr="00FF5AF7" w:rsidRDefault="004F69AC" w:rsidP="00EB197A">
            <w:pPr>
              <w:rPr>
                <w:sz w:val="26"/>
                <w:szCs w:val="26"/>
              </w:rPr>
            </w:pPr>
            <w:r w:rsidRPr="00FF5AF7">
              <w:rPr>
                <w:rFonts w:ascii="Times New Roman" w:hAnsi="Times New Roman" w:cs="Times New Roman"/>
                <w:sz w:val="26"/>
                <w:szCs w:val="26"/>
              </w:rPr>
              <w:t xml:space="preserve">Организации </w:t>
            </w:r>
            <w:r w:rsidRPr="00FF5AF7">
              <w:rPr>
                <w:rFonts w:ascii="Times New Roman" w:eastAsia="Calibri" w:hAnsi="Times New Roman" w:cs="Times New Roman"/>
                <w:sz w:val="26"/>
                <w:szCs w:val="26"/>
              </w:rPr>
              <w:t>объектов капитального строительства</w:t>
            </w:r>
          </w:p>
        </w:tc>
        <w:tc>
          <w:tcPr>
            <w:tcW w:w="2126" w:type="dxa"/>
            <w:vAlign w:val="center"/>
          </w:tcPr>
          <w:p w:rsidR="004F69AC" w:rsidRPr="00FF5AF7" w:rsidRDefault="004F69AC" w:rsidP="00EB197A">
            <w:pPr>
              <w:spacing w:after="0" w:line="240" w:lineRule="auto"/>
              <w:rPr>
                <w:rFonts w:ascii="Times New Roman" w:hAnsi="Times New Roman" w:cs="Times New Roman"/>
                <w:sz w:val="26"/>
                <w:szCs w:val="26"/>
              </w:rPr>
            </w:pPr>
            <w:r w:rsidRPr="00FF5AF7">
              <w:rPr>
                <w:rFonts w:ascii="Times New Roman" w:hAnsi="Times New Roman" w:cs="Times New Roman"/>
                <w:sz w:val="26"/>
                <w:szCs w:val="26"/>
              </w:rPr>
              <w:t xml:space="preserve">Информирова-ние руководства и персонала поднадзорных </w:t>
            </w:r>
            <w:r w:rsidR="001B4652">
              <w:rPr>
                <w:rFonts w:ascii="Times New Roman" w:hAnsi="Times New Roman" w:cs="Times New Roman"/>
                <w:sz w:val="26"/>
                <w:szCs w:val="26"/>
              </w:rPr>
              <w:t>субъектов</w:t>
            </w:r>
            <w:r w:rsidRPr="00FF5AF7">
              <w:rPr>
                <w:rFonts w:ascii="Times New Roman" w:hAnsi="Times New Roman" w:cs="Times New Roman"/>
                <w:sz w:val="26"/>
                <w:szCs w:val="26"/>
              </w:rPr>
              <w:t xml:space="preserve"> </w:t>
            </w:r>
            <w:r w:rsidRPr="00FF5AF7">
              <w:rPr>
                <w:rFonts w:ascii="Times New Roman" w:hAnsi="Times New Roman" w:cs="Times New Roman"/>
                <w:sz w:val="26"/>
                <w:szCs w:val="26"/>
              </w:rPr>
              <w:br/>
              <w:t>об обязательных требованиях</w:t>
            </w:r>
          </w:p>
        </w:tc>
      </w:tr>
      <w:tr w:rsidR="004F69AC" w:rsidRPr="005C6061" w:rsidTr="00EB197A">
        <w:tc>
          <w:tcPr>
            <w:tcW w:w="534" w:type="dxa"/>
            <w:vAlign w:val="center"/>
          </w:tcPr>
          <w:p w:rsidR="004F69AC" w:rsidRPr="00FF5AF7" w:rsidRDefault="004F69AC" w:rsidP="00EB197A">
            <w:pPr>
              <w:spacing w:line="276" w:lineRule="auto"/>
              <w:rPr>
                <w:rFonts w:ascii="Times New Roman" w:hAnsi="Times New Roman" w:cs="Times New Roman"/>
                <w:sz w:val="26"/>
                <w:szCs w:val="26"/>
              </w:rPr>
            </w:pPr>
            <w:r w:rsidRPr="00FF5AF7">
              <w:rPr>
                <w:rFonts w:ascii="Times New Roman" w:hAnsi="Times New Roman" w:cs="Times New Roman"/>
                <w:sz w:val="26"/>
                <w:szCs w:val="26"/>
              </w:rPr>
              <w:t>6</w:t>
            </w:r>
          </w:p>
        </w:tc>
        <w:tc>
          <w:tcPr>
            <w:tcW w:w="4077" w:type="dxa"/>
            <w:vAlign w:val="center"/>
          </w:tcPr>
          <w:p w:rsidR="004F69AC" w:rsidRPr="00FF5AF7" w:rsidRDefault="004F69AC" w:rsidP="00EB197A">
            <w:pPr>
              <w:autoSpaceDE w:val="0"/>
              <w:autoSpaceDN w:val="0"/>
              <w:adjustRightInd w:val="0"/>
              <w:rPr>
                <w:rFonts w:ascii="Times New Roman" w:hAnsi="Times New Roman" w:cs="Times New Roman"/>
                <w:sz w:val="26"/>
                <w:szCs w:val="26"/>
              </w:rPr>
            </w:pPr>
            <w:r w:rsidRPr="00FF5AF7">
              <w:rPr>
                <w:rFonts w:ascii="Times New Roman" w:hAnsi="Times New Roman" w:cs="Times New Roman"/>
                <w:sz w:val="26"/>
                <w:szCs w:val="26"/>
              </w:rPr>
              <w:t>Рассмотрение материалов работы технических комиссий, создаваемых территориальными органами Ростехнадзора, с целью установления причин нарушения законодательства</w:t>
            </w:r>
            <w:r>
              <w:rPr>
                <w:rFonts w:ascii="Times New Roman" w:hAnsi="Times New Roman" w:cs="Times New Roman"/>
                <w:sz w:val="26"/>
                <w:szCs w:val="26"/>
              </w:rPr>
              <w:t xml:space="preserve"> </w:t>
            </w:r>
            <w:r w:rsidRPr="00FF5AF7">
              <w:rPr>
                <w:rFonts w:ascii="Times New Roman" w:hAnsi="Times New Roman" w:cs="Times New Roman"/>
                <w:sz w:val="26"/>
                <w:szCs w:val="26"/>
              </w:rPr>
              <w:t xml:space="preserve"> </w:t>
            </w:r>
            <w:r w:rsidR="00BE152F">
              <w:rPr>
                <w:rFonts w:ascii="Times New Roman" w:hAnsi="Times New Roman" w:cs="Times New Roman"/>
                <w:sz w:val="26"/>
                <w:szCs w:val="26"/>
              </w:rPr>
              <w:br/>
            </w:r>
            <w:r w:rsidRPr="00FF5AF7">
              <w:rPr>
                <w:rFonts w:ascii="Times New Roman" w:hAnsi="Times New Roman" w:cs="Times New Roman"/>
                <w:sz w:val="26"/>
                <w:szCs w:val="26"/>
              </w:rPr>
              <w:t xml:space="preserve">о градостроительной деятельности для опубликования заключений технических комиссий на официальном сайте </w:t>
            </w:r>
            <w:r w:rsidR="00BE152F">
              <w:rPr>
                <w:rFonts w:ascii="Times New Roman" w:hAnsi="Times New Roman" w:cs="Times New Roman"/>
                <w:sz w:val="26"/>
                <w:szCs w:val="26"/>
              </w:rPr>
              <w:br/>
            </w:r>
            <w:r w:rsidRPr="00FF5AF7">
              <w:rPr>
                <w:rFonts w:ascii="Times New Roman" w:hAnsi="Times New Roman" w:cs="Times New Roman"/>
                <w:sz w:val="26"/>
                <w:szCs w:val="26"/>
              </w:rPr>
              <w:t>в информационно-телекоммуникационной сети "Интернет"</w:t>
            </w:r>
          </w:p>
        </w:tc>
        <w:tc>
          <w:tcPr>
            <w:tcW w:w="1985" w:type="dxa"/>
            <w:vAlign w:val="center"/>
          </w:tcPr>
          <w:p w:rsidR="004F69AC" w:rsidRPr="00FF5AF7" w:rsidRDefault="004F69AC" w:rsidP="00EB197A">
            <w:pPr>
              <w:spacing w:after="0" w:line="240" w:lineRule="auto"/>
              <w:jc w:val="center"/>
              <w:rPr>
                <w:rFonts w:ascii="Times New Roman" w:hAnsi="Times New Roman" w:cs="Times New Roman"/>
                <w:sz w:val="26"/>
                <w:szCs w:val="26"/>
              </w:rPr>
            </w:pPr>
            <w:r w:rsidRPr="00FF5AF7">
              <w:rPr>
                <w:rFonts w:ascii="Times New Roman" w:hAnsi="Times New Roman" w:cs="Times New Roman"/>
                <w:sz w:val="26"/>
                <w:szCs w:val="26"/>
              </w:rPr>
              <w:t>2021-2022 годы</w:t>
            </w:r>
          </w:p>
        </w:tc>
        <w:tc>
          <w:tcPr>
            <w:tcW w:w="1843" w:type="dxa"/>
            <w:vAlign w:val="center"/>
          </w:tcPr>
          <w:p w:rsidR="004F69AC" w:rsidRPr="00FF5AF7" w:rsidRDefault="004F69AC" w:rsidP="00EB197A">
            <w:pPr>
              <w:rPr>
                <w:sz w:val="26"/>
                <w:szCs w:val="26"/>
              </w:rPr>
            </w:pPr>
            <w:r w:rsidRPr="00FF5AF7">
              <w:rPr>
                <w:rFonts w:ascii="Times New Roman" w:hAnsi="Times New Roman" w:cs="Times New Roman"/>
                <w:sz w:val="26"/>
                <w:szCs w:val="26"/>
              </w:rPr>
              <w:t xml:space="preserve">Организации </w:t>
            </w:r>
            <w:r w:rsidRPr="00FF5AF7">
              <w:rPr>
                <w:rFonts w:ascii="Times New Roman" w:eastAsia="Calibri" w:hAnsi="Times New Roman" w:cs="Times New Roman"/>
                <w:sz w:val="26"/>
                <w:szCs w:val="26"/>
              </w:rPr>
              <w:t>объектов капитального строительства</w:t>
            </w:r>
          </w:p>
        </w:tc>
        <w:tc>
          <w:tcPr>
            <w:tcW w:w="2126" w:type="dxa"/>
            <w:vAlign w:val="center"/>
          </w:tcPr>
          <w:p w:rsidR="004F69AC" w:rsidRPr="00FF5AF7" w:rsidRDefault="004F69AC" w:rsidP="00EB197A">
            <w:pPr>
              <w:spacing w:after="0" w:line="240" w:lineRule="auto"/>
              <w:rPr>
                <w:rFonts w:ascii="Times New Roman" w:hAnsi="Times New Roman" w:cs="Times New Roman"/>
                <w:sz w:val="26"/>
                <w:szCs w:val="26"/>
              </w:rPr>
            </w:pPr>
            <w:r w:rsidRPr="00FF5AF7">
              <w:rPr>
                <w:rFonts w:ascii="Times New Roman" w:hAnsi="Times New Roman" w:cs="Times New Roman"/>
                <w:sz w:val="26"/>
                <w:szCs w:val="26"/>
              </w:rPr>
              <w:t xml:space="preserve">Информирова-ние руководства и персонала поднадзорных </w:t>
            </w:r>
            <w:r w:rsidR="001B4652">
              <w:rPr>
                <w:rFonts w:ascii="Times New Roman" w:hAnsi="Times New Roman" w:cs="Times New Roman"/>
                <w:sz w:val="26"/>
                <w:szCs w:val="26"/>
              </w:rPr>
              <w:t>субъектов</w:t>
            </w:r>
            <w:r w:rsidRPr="00FF5AF7">
              <w:rPr>
                <w:rFonts w:ascii="Times New Roman" w:hAnsi="Times New Roman" w:cs="Times New Roman"/>
                <w:sz w:val="26"/>
                <w:szCs w:val="26"/>
              </w:rPr>
              <w:t xml:space="preserve"> </w:t>
            </w:r>
            <w:r w:rsidRPr="00FF5AF7">
              <w:rPr>
                <w:rFonts w:ascii="Times New Roman" w:hAnsi="Times New Roman" w:cs="Times New Roman"/>
                <w:sz w:val="26"/>
                <w:szCs w:val="26"/>
              </w:rPr>
              <w:br/>
              <w:t>об обязательных требованиях</w:t>
            </w:r>
          </w:p>
        </w:tc>
      </w:tr>
    </w:tbl>
    <w:p w:rsidR="004F69AC" w:rsidRDefault="004F69AC" w:rsidP="004F69AC">
      <w:pPr>
        <w:pStyle w:val="a3"/>
        <w:widowControl w:val="0"/>
        <w:tabs>
          <w:tab w:val="left" w:pos="833"/>
          <w:tab w:val="left" w:pos="1134"/>
        </w:tabs>
        <w:spacing w:after="0" w:line="360" w:lineRule="auto"/>
        <w:ind w:left="1070"/>
        <w:jc w:val="both"/>
        <w:rPr>
          <w:rFonts w:ascii="Times New Roman" w:eastAsia="Arial" w:hAnsi="Times New Roman" w:cs="Arial"/>
          <w:b/>
          <w:color w:val="000000"/>
          <w:sz w:val="28"/>
          <w:szCs w:val="28"/>
          <w:lang w:eastAsia="ru-RU" w:bidi="ru-RU"/>
        </w:rPr>
      </w:pPr>
    </w:p>
    <w:p w:rsidR="0065536E" w:rsidRDefault="0065536E" w:rsidP="004F69AC">
      <w:pPr>
        <w:pStyle w:val="a3"/>
        <w:widowControl w:val="0"/>
        <w:tabs>
          <w:tab w:val="left" w:pos="833"/>
          <w:tab w:val="left" w:pos="1134"/>
        </w:tabs>
        <w:spacing w:after="0" w:line="360" w:lineRule="auto"/>
        <w:ind w:left="1070"/>
        <w:jc w:val="both"/>
        <w:rPr>
          <w:rFonts w:ascii="Times New Roman" w:eastAsia="Arial" w:hAnsi="Times New Roman" w:cs="Arial"/>
          <w:b/>
          <w:color w:val="000000"/>
          <w:sz w:val="28"/>
          <w:szCs w:val="28"/>
          <w:lang w:eastAsia="ru-RU" w:bidi="ru-RU"/>
        </w:rPr>
      </w:pPr>
    </w:p>
    <w:p w:rsidR="00557DCE" w:rsidRDefault="00557DCE" w:rsidP="004F69AC">
      <w:pPr>
        <w:pStyle w:val="a3"/>
        <w:widowControl w:val="0"/>
        <w:tabs>
          <w:tab w:val="left" w:pos="833"/>
          <w:tab w:val="left" w:pos="1134"/>
        </w:tabs>
        <w:spacing w:after="0" w:line="360" w:lineRule="auto"/>
        <w:ind w:left="1070"/>
        <w:jc w:val="both"/>
        <w:rPr>
          <w:rFonts w:ascii="Times New Roman" w:eastAsia="Arial" w:hAnsi="Times New Roman" w:cs="Arial"/>
          <w:b/>
          <w:color w:val="000000"/>
          <w:sz w:val="28"/>
          <w:szCs w:val="28"/>
          <w:lang w:eastAsia="ru-RU" w:bidi="ru-RU"/>
        </w:rPr>
      </w:pPr>
    </w:p>
    <w:p w:rsidR="00557DCE" w:rsidRDefault="00557DCE" w:rsidP="004F69AC">
      <w:pPr>
        <w:pStyle w:val="a3"/>
        <w:widowControl w:val="0"/>
        <w:tabs>
          <w:tab w:val="left" w:pos="833"/>
          <w:tab w:val="left" w:pos="1134"/>
        </w:tabs>
        <w:spacing w:after="0" w:line="360" w:lineRule="auto"/>
        <w:ind w:left="1070"/>
        <w:jc w:val="both"/>
        <w:rPr>
          <w:rFonts w:ascii="Times New Roman" w:eastAsia="Arial" w:hAnsi="Times New Roman" w:cs="Arial"/>
          <w:b/>
          <w:color w:val="000000"/>
          <w:sz w:val="28"/>
          <w:szCs w:val="28"/>
          <w:lang w:eastAsia="ru-RU" w:bidi="ru-RU"/>
        </w:rPr>
      </w:pPr>
    </w:p>
    <w:p w:rsidR="00557DCE" w:rsidRDefault="00557DCE" w:rsidP="004F69AC">
      <w:pPr>
        <w:pStyle w:val="a3"/>
        <w:widowControl w:val="0"/>
        <w:tabs>
          <w:tab w:val="left" w:pos="833"/>
          <w:tab w:val="left" w:pos="1134"/>
        </w:tabs>
        <w:spacing w:after="0" w:line="360" w:lineRule="auto"/>
        <w:ind w:left="1070"/>
        <w:jc w:val="both"/>
        <w:rPr>
          <w:rFonts w:ascii="Times New Roman" w:eastAsia="Arial" w:hAnsi="Times New Roman" w:cs="Arial"/>
          <w:b/>
          <w:color w:val="000000"/>
          <w:sz w:val="28"/>
          <w:szCs w:val="28"/>
          <w:lang w:eastAsia="ru-RU" w:bidi="ru-RU"/>
        </w:rPr>
      </w:pPr>
    </w:p>
    <w:p w:rsidR="00557DCE" w:rsidRDefault="00557DCE" w:rsidP="004F69AC">
      <w:pPr>
        <w:pStyle w:val="a3"/>
        <w:widowControl w:val="0"/>
        <w:tabs>
          <w:tab w:val="left" w:pos="833"/>
          <w:tab w:val="left" w:pos="1134"/>
        </w:tabs>
        <w:spacing w:after="0" w:line="360" w:lineRule="auto"/>
        <w:ind w:left="1070"/>
        <w:jc w:val="both"/>
        <w:rPr>
          <w:rFonts w:ascii="Times New Roman" w:eastAsia="Arial" w:hAnsi="Times New Roman" w:cs="Arial"/>
          <w:b/>
          <w:color w:val="000000"/>
          <w:sz w:val="28"/>
          <w:szCs w:val="28"/>
          <w:lang w:eastAsia="ru-RU" w:bidi="ru-RU"/>
        </w:rPr>
      </w:pPr>
    </w:p>
    <w:p w:rsidR="00557DCE" w:rsidRDefault="00557DCE" w:rsidP="004F69AC">
      <w:pPr>
        <w:pStyle w:val="a3"/>
        <w:widowControl w:val="0"/>
        <w:tabs>
          <w:tab w:val="left" w:pos="833"/>
          <w:tab w:val="left" w:pos="1134"/>
        </w:tabs>
        <w:spacing w:after="0" w:line="360" w:lineRule="auto"/>
        <w:ind w:left="1070"/>
        <w:jc w:val="both"/>
        <w:rPr>
          <w:rFonts w:ascii="Times New Roman" w:eastAsia="Arial" w:hAnsi="Times New Roman" w:cs="Arial"/>
          <w:b/>
          <w:color w:val="000000"/>
          <w:sz w:val="28"/>
          <w:szCs w:val="28"/>
          <w:lang w:eastAsia="ru-RU" w:bidi="ru-RU"/>
        </w:rPr>
      </w:pPr>
    </w:p>
    <w:p w:rsidR="00557DCE" w:rsidRDefault="00557DCE" w:rsidP="004F69AC">
      <w:pPr>
        <w:pStyle w:val="a3"/>
        <w:widowControl w:val="0"/>
        <w:tabs>
          <w:tab w:val="left" w:pos="833"/>
          <w:tab w:val="left" w:pos="1134"/>
        </w:tabs>
        <w:spacing w:after="0" w:line="360" w:lineRule="auto"/>
        <w:ind w:left="1070"/>
        <w:jc w:val="both"/>
        <w:rPr>
          <w:rFonts w:ascii="Times New Roman" w:eastAsia="Arial" w:hAnsi="Times New Roman" w:cs="Arial"/>
          <w:b/>
          <w:color w:val="000000"/>
          <w:sz w:val="28"/>
          <w:szCs w:val="28"/>
          <w:lang w:eastAsia="ru-RU" w:bidi="ru-RU"/>
        </w:rPr>
      </w:pPr>
    </w:p>
    <w:p w:rsidR="00BE152F" w:rsidRDefault="00BE152F" w:rsidP="004F69AC">
      <w:pPr>
        <w:pStyle w:val="a3"/>
        <w:widowControl w:val="0"/>
        <w:tabs>
          <w:tab w:val="left" w:pos="833"/>
          <w:tab w:val="left" w:pos="1134"/>
        </w:tabs>
        <w:spacing w:after="0" w:line="360" w:lineRule="auto"/>
        <w:ind w:left="1070"/>
        <w:jc w:val="both"/>
        <w:rPr>
          <w:rFonts w:ascii="Times New Roman" w:eastAsia="Arial" w:hAnsi="Times New Roman" w:cs="Arial"/>
          <w:b/>
          <w:color w:val="000000"/>
          <w:sz w:val="28"/>
          <w:szCs w:val="28"/>
          <w:lang w:eastAsia="ru-RU" w:bidi="ru-RU"/>
        </w:rPr>
      </w:pPr>
    </w:p>
    <w:p w:rsidR="004F69AC" w:rsidRPr="002224FB" w:rsidRDefault="004F69AC" w:rsidP="004F69AC">
      <w:pPr>
        <w:pStyle w:val="2"/>
        <w:spacing w:line="240" w:lineRule="auto"/>
        <w:jc w:val="center"/>
        <w:rPr>
          <w:rFonts w:ascii="Times New Roman" w:hAnsi="Times New Roman" w:cs="Times New Roman"/>
          <w:color w:val="auto"/>
          <w:sz w:val="28"/>
          <w:szCs w:val="28"/>
        </w:rPr>
      </w:pPr>
      <w:r w:rsidRPr="002224FB">
        <w:rPr>
          <w:rFonts w:ascii="Times New Roman" w:hAnsi="Times New Roman" w:cs="Times New Roman"/>
          <w:color w:val="auto"/>
          <w:sz w:val="28"/>
          <w:szCs w:val="28"/>
        </w:rPr>
        <w:t>ПОДПРОГРАММА 6</w:t>
      </w:r>
    </w:p>
    <w:p w:rsidR="004F69AC" w:rsidRPr="00B85ECB" w:rsidRDefault="004F69AC" w:rsidP="004F69AC">
      <w:pPr>
        <w:rPr>
          <w:sz w:val="16"/>
          <w:szCs w:val="16"/>
        </w:rPr>
      </w:pPr>
    </w:p>
    <w:p w:rsidR="004F69AC" w:rsidRPr="002224FB" w:rsidRDefault="004F69AC" w:rsidP="004F69AC">
      <w:pPr>
        <w:spacing w:after="0" w:line="240" w:lineRule="auto"/>
        <w:jc w:val="center"/>
        <w:rPr>
          <w:rFonts w:ascii="Times New Roman" w:eastAsia="Calibri" w:hAnsi="Times New Roman" w:cs="Times New Roman"/>
          <w:b/>
          <w:sz w:val="32"/>
          <w:szCs w:val="32"/>
        </w:rPr>
      </w:pPr>
      <w:r w:rsidRPr="002224FB">
        <w:rPr>
          <w:rFonts w:ascii="Times New Roman" w:eastAsia="Calibri" w:hAnsi="Times New Roman" w:cs="Times New Roman"/>
          <w:b/>
          <w:sz w:val="32"/>
          <w:szCs w:val="32"/>
        </w:rPr>
        <w:t xml:space="preserve">Профилактика </w:t>
      </w:r>
      <w:r w:rsidRPr="002224FB">
        <w:rPr>
          <w:rFonts w:ascii="Times New Roman" w:eastAsia="Arial" w:hAnsi="Times New Roman"/>
          <w:b/>
          <w:color w:val="000000"/>
          <w:sz w:val="32"/>
          <w:szCs w:val="32"/>
          <w:lang w:bidi="ru-RU"/>
        </w:rPr>
        <w:t>нарушений обязательных требований</w:t>
      </w:r>
      <w:r w:rsidRPr="002224FB">
        <w:rPr>
          <w:rFonts w:ascii="Times New Roman" w:eastAsia="Calibri" w:hAnsi="Times New Roman" w:cs="Times New Roman"/>
          <w:b/>
          <w:sz w:val="32"/>
          <w:szCs w:val="32"/>
        </w:rPr>
        <w:t xml:space="preserve"> в рамках осуществления федерального государственного надзора в области использования атомной энергии</w:t>
      </w:r>
    </w:p>
    <w:p w:rsidR="004F69AC" w:rsidRPr="0087605B" w:rsidRDefault="004F69AC" w:rsidP="004F69AC">
      <w:pPr>
        <w:spacing w:line="240" w:lineRule="auto"/>
        <w:rPr>
          <w:rFonts w:ascii="Times New Roman" w:eastAsia="Calibri" w:hAnsi="Times New Roman" w:cs="Times New Roman"/>
          <w:b/>
          <w:sz w:val="16"/>
          <w:szCs w:val="16"/>
        </w:rPr>
      </w:pPr>
    </w:p>
    <w:p w:rsidR="004F69AC" w:rsidRPr="00B677EB" w:rsidRDefault="004F69AC" w:rsidP="00BE152F">
      <w:pPr>
        <w:pStyle w:val="a3"/>
        <w:widowControl w:val="0"/>
        <w:numPr>
          <w:ilvl w:val="0"/>
          <w:numId w:val="43"/>
        </w:numPr>
        <w:tabs>
          <w:tab w:val="left" w:pos="833"/>
          <w:tab w:val="left" w:pos="1134"/>
        </w:tabs>
        <w:spacing w:after="0" w:line="240" w:lineRule="auto"/>
        <w:jc w:val="center"/>
        <w:rPr>
          <w:rFonts w:ascii="Times New Roman" w:eastAsia="Arial" w:hAnsi="Times New Roman" w:cs="Arial"/>
          <w:b/>
          <w:sz w:val="28"/>
          <w:szCs w:val="28"/>
          <w:lang w:eastAsia="ru-RU" w:bidi="ru-RU"/>
        </w:rPr>
      </w:pPr>
      <w:r w:rsidRPr="00B677EB">
        <w:rPr>
          <w:rFonts w:ascii="Times New Roman" w:eastAsia="Arial" w:hAnsi="Times New Roman" w:cs="Arial"/>
          <w:b/>
          <w:sz w:val="28"/>
          <w:szCs w:val="28"/>
          <w:lang w:eastAsia="ru-RU" w:bidi="ru-RU"/>
        </w:rPr>
        <w:t>Краткий анализ текущего состояния под</w:t>
      </w:r>
      <w:r w:rsidR="00BE152F">
        <w:rPr>
          <w:rFonts w:ascii="Times New Roman" w:eastAsia="Arial" w:hAnsi="Times New Roman" w:cs="Arial"/>
          <w:b/>
          <w:sz w:val="28"/>
          <w:szCs w:val="28"/>
          <w:lang w:eastAsia="ru-RU" w:bidi="ru-RU"/>
        </w:rPr>
        <w:t>надзорной</w:t>
      </w:r>
      <w:r w:rsidRPr="00B677EB">
        <w:rPr>
          <w:rFonts w:ascii="Times New Roman" w:eastAsia="Arial" w:hAnsi="Times New Roman" w:cs="Arial"/>
          <w:b/>
          <w:sz w:val="28"/>
          <w:szCs w:val="28"/>
          <w:lang w:eastAsia="ru-RU" w:bidi="ru-RU"/>
        </w:rPr>
        <w:t xml:space="preserve"> среды</w:t>
      </w:r>
      <w:r w:rsidR="001B4652">
        <w:rPr>
          <w:rFonts w:ascii="Times New Roman" w:eastAsia="Arial" w:hAnsi="Times New Roman" w:cs="Arial"/>
          <w:b/>
          <w:sz w:val="28"/>
          <w:szCs w:val="28"/>
          <w:lang w:eastAsia="ru-RU" w:bidi="ru-RU"/>
        </w:rPr>
        <w:t xml:space="preserve"> </w:t>
      </w:r>
      <w:r w:rsidR="001B4652">
        <w:rPr>
          <w:rFonts w:ascii="Times New Roman" w:eastAsia="Arial" w:hAnsi="Times New Roman" w:cs="Arial"/>
          <w:b/>
          <w:sz w:val="28"/>
          <w:szCs w:val="28"/>
          <w:lang w:eastAsia="ru-RU" w:bidi="ru-RU"/>
        </w:rPr>
        <w:br/>
      </w:r>
      <w:r w:rsidR="001B4652" w:rsidRPr="008D437B">
        <w:rPr>
          <w:rFonts w:ascii="Times New Roman" w:eastAsia="Calibri" w:hAnsi="Times New Roman" w:cs="Times New Roman"/>
          <w:sz w:val="28"/>
          <w:szCs w:val="28"/>
          <w:lang w:eastAsia="ru-RU"/>
        </w:rPr>
        <w:t>(по состоянию на 31.12.2019 г.)</w:t>
      </w:r>
    </w:p>
    <w:p w:rsidR="004F69AC" w:rsidRPr="008B3393" w:rsidRDefault="004F69AC" w:rsidP="004F69AC">
      <w:pPr>
        <w:spacing w:before="240" w:after="200" w:line="240" w:lineRule="auto"/>
        <w:contextualSpacing/>
        <w:jc w:val="center"/>
        <w:rPr>
          <w:rFonts w:ascii="Times New Roman" w:eastAsia="Times New Roman" w:hAnsi="Times New Roman" w:cs="Times New Roman"/>
          <w:i/>
          <w:sz w:val="28"/>
          <w:szCs w:val="28"/>
          <w:lang w:eastAsia="ru-RU"/>
        </w:rPr>
      </w:pPr>
      <w:r w:rsidRPr="008B3393">
        <w:rPr>
          <w:rFonts w:ascii="Times New Roman" w:eastAsia="Times New Roman" w:hAnsi="Times New Roman" w:cs="Times New Roman"/>
          <w:i/>
          <w:sz w:val="28"/>
          <w:szCs w:val="28"/>
          <w:lang w:eastAsia="ru-RU"/>
        </w:rPr>
        <w:t>Федеральный государственный надзор в отношении атомных станций</w:t>
      </w:r>
    </w:p>
    <w:p w:rsidR="004F69AC" w:rsidRDefault="004F69AC" w:rsidP="004F69AC">
      <w:pPr>
        <w:widowControl w:val="0"/>
        <w:overflowPunct w:val="0"/>
        <w:autoSpaceDE w:val="0"/>
        <w:autoSpaceDN w:val="0"/>
        <w:adjustRightInd w:val="0"/>
        <w:spacing w:before="480" w:after="200" w:line="240" w:lineRule="auto"/>
        <w:ind w:firstLine="720"/>
        <w:jc w:val="both"/>
        <w:textAlignment w:val="baseline"/>
        <w:rPr>
          <w:rFonts w:ascii="Times New Roman" w:eastAsia="Times New Roman" w:hAnsi="Times New Roman" w:cs="Times New Roman"/>
          <w:bCs/>
          <w:sz w:val="28"/>
          <w:szCs w:val="28"/>
          <w:lang w:eastAsia="ru-RU"/>
        </w:rPr>
      </w:pPr>
      <w:r w:rsidRPr="008B3393">
        <w:rPr>
          <w:rFonts w:ascii="Times New Roman" w:eastAsia="Times New Roman" w:hAnsi="Times New Roman" w:cs="Times New Roman"/>
          <w:bCs/>
          <w:sz w:val="28"/>
          <w:szCs w:val="28"/>
          <w:lang w:eastAsia="ru-RU"/>
        </w:rPr>
        <w:t xml:space="preserve">В 2019 году Ростехнадзор осуществлял регулирование ядерной </w:t>
      </w:r>
      <w:r w:rsidR="00BE152F">
        <w:rPr>
          <w:rFonts w:ascii="Times New Roman" w:eastAsia="Times New Roman" w:hAnsi="Times New Roman" w:cs="Times New Roman"/>
          <w:bCs/>
          <w:sz w:val="28"/>
          <w:szCs w:val="28"/>
          <w:lang w:eastAsia="ru-RU"/>
        </w:rPr>
        <w:br/>
      </w:r>
      <w:r w:rsidRPr="008B3393">
        <w:rPr>
          <w:rFonts w:ascii="Times New Roman" w:eastAsia="Times New Roman" w:hAnsi="Times New Roman" w:cs="Times New Roman"/>
          <w:bCs/>
          <w:sz w:val="28"/>
          <w:szCs w:val="28"/>
          <w:lang w:eastAsia="ru-RU"/>
        </w:rPr>
        <w:t xml:space="preserve">и радиационной безопасности на 51 энергоблоке 11 атомных станций, </w:t>
      </w:r>
      <w:r>
        <w:rPr>
          <w:rFonts w:ascii="Times New Roman" w:eastAsia="Times New Roman" w:hAnsi="Times New Roman" w:cs="Times New Roman"/>
          <w:bCs/>
          <w:sz w:val="28"/>
          <w:szCs w:val="28"/>
          <w:lang w:eastAsia="ru-RU"/>
        </w:rPr>
        <w:br/>
      </w:r>
      <w:r w:rsidRPr="008B3393">
        <w:rPr>
          <w:rFonts w:ascii="Times New Roman" w:eastAsia="Times New Roman" w:hAnsi="Times New Roman" w:cs="Times New Roman"/>
          <w:bCs/>
          <w:sz w:val="28"/>
          <w:szCs w:val="28"/>
          <w:lang w:eastAsia="ru-RU"/>
        </w:rPr>
        <w:t>из которых:</w:t>
      </w:r>
      <w:r>
        <w:rPr>
          <w:rFonts w:ascii="Times New Roman" w:eastAsia="Times New Roman" w:hAnsi="Times New Roman" w:cs="Times New Roman"/>
          <w:bCs/>
          <w:sz w:val="28"/>
          <w:szCs w:val="28"/>
          <w:lang w:eastAsia="ru-RU"/>
        </w:rPr>
        <w:t xml:space="preserve"> </w:t>
      </w:r>
      <w:r w:rsidRPr="008B3393">
        <w:rPr>
          <w:rFonts w:ascii="Times New Roman" w:eastAsia="Times New Roman" w:hAnsi="Times New Roman" w:cs="Times New Roman"/>
          <w:bCs/>
          <w:sz w:val="28"/>
          <w:szCs w:val="28"/>
          <w:lang w:eastAsia="ru-RU"/>
        </w:rPr>
        <w:t>36 энергоблоков находятся в эксплуатации на энергетическом уровне мощности;</w:t>
      </w:r>
      <w:r>
        <w:rPr>
          <w:rFonts w:ascii="Times New Roman" w:eastAsia="Times New Roman" w:hAnsi="Times New Roman" w:cs="Times New Roman"/>
          <w:bCs/>
          <w:sz w:val="28"/>
          <w:szCs w:val="28"/>
          <w:lang w:eastAsia="ru-RU"/>
        </w:rPr>
        <w:t xml:space="preserve"> </w:t>
      </w:r>
      <w:r w:rsidRPr="008B3393">
        <w:rPr>
          <w:rFonts w:ascii="Times New Roman" w:eastAsia="Times New Roman" w:hAnsi="Times New Roman" w:cs="Times New Roman"/>
          <w:bCs/>
          <w:sz w:val="28"/>
          <w:szCs w:val="28"/>
          <w:lang w:eastAsia="ru-RU"/>
        </w:rPr>
        <w:t xml:space="preserve">5 энергоблоков находятся в стадии подготовки к выводу </w:t>
      </w:r>
      <w:r w:rsidR="00BE152F">
        <w:rPr>
          <w:rFonts w:ascii="Times New Roman" w:eastAsia="Times New Roman" w:hAnsi="Times New Roman" w:cs="Times New Roman"/>
          <w:bCs/>
          <w:sz w:val="28"/>
          <w:szCs w:val="28"/>
          <w:lang w:eastAsia="ru-RU"/>
        </w:rPr>
        <w:br/>
      </w:r>
      <w:r w:rsidRPr="008B3393">
        <w:rPr>
          <w:rFonts w:ascii="Times New Roman" w:eastAsia="Times New Roman" w:hAnsi="Times New Roman" w:cs="Times New Roman"/>
          <w:bCs/>
          <w:sz w:val="28"/>
          <w:szCs w:val="28"/>
          <w:lang w:eastAsia="ru-RU"/>
        </w:rPr>
        <w:t>из эксплуатации;</w:t>
      </w:r>
      <w:r>
        <w:rPr>
          <w:rFonts w:ascii="Times New Roman" w:eastAsia="Times New Roman" w:hAnsi="Times New Roman" w:cs="Times New Roman"/>
          <w:bCs/>
          <w:sz w:val="28"/>
          <w:szCs w:val="28"/>
          <w:lang w:eastAsia="ru-RU"/>
        </w:rPr>
        <w:t xml:space="preserve"> </w:t>
      </w:r>
      <w:r w:rsidRPr="008B3393">
        <w:rPr>
          <w:rFonts w:ascii="Times New Roman" w:eastAsia="Times New Roman" w:hAnsi="Times New Roman" w:cs="Times New Roman"/>
          <w:bCs/>
          <w:sz w:val="28"/>
          <w:szCs w:val="28"/>
          <w:lang w:eastAsia="ru-RU"/>
        </w:rPr>
        <w:t>4 энергоблока находятся в стадии сооружения;</w:t>
      </w:r>
      <w:r>
        <w:rPr>
          <w:rFonts w:ascii="Times New Roman" w:eastAsia="Times New Roman" w:hAnsi="Times New Roman" w:cs="Times New Roman"/>
          <w:bCs/>
          <w:sz w:val="28"/>
          <w:szCs w:val="28"/>
          <w:lang w:eastAsia="ru-RU"/>
        </w:rPr>
        <w:t xml:space="preserve"> </w:t>
      </w:r>
      <w:r w:rsidR="00BE152F">
        <w:rPr>
          <w:rFonts w:ascii="Times New Roman" w:eastAsia="Times New Roman" w:hAnsi="Times New Roman" w:cs="Times New Roman"/>
          <w:bCs/>
          <w:sz w:val="28"/>
          <w:szCs w:val="28"/>
          <w:lang w:eastAsia="ru-RU"/>
        </w:rPr>
        <w:br/>
      </w:r>
      <w:r w:rsidRPr="008B3393">
        <w:rPr>
          <w:rFonts w:ascii="Times New Roman" w:eastAsia="Times New Roman" w:hAnsi="Times New Roman" w:cs="Times New Roman"/>
          <w:bCs/>
          <w:sz w:val="28"/>
          <w:szCs w:val="28"/>
          <w:lang w:eastAsia="ru-RU"/>
        </w:rPr>
        <w:t>для 4 энергоблоков ведется деятельность по их размещению;</w:t>
      </w:r>
      <w:r>
        <w:rPr>
          <w:rFonts w:ascii="Times New Roman" w:eastAsia="Times New Roman" w:hAnsi="Times New Roman" w:cs="Times New Roman"/>
          <w:bCs/>
          <w:sz w:val="28"/>
          <w:szCs w:val="28"/>
          <w:lang w:eastAsia="ru-RU"/>
        </w:rPr>
        <w:t xml:space="preserve"> </w:t>
      </w:r>
      <w:r w:rsidRPr="008B3393">
        <w:rPr>
          <w:rFonts w:ascii="Times New Roman" w:eastAsia="Times New Roman" w:hAnsi="Times New Roman" w:cs="Times New Roman"/>
          <w:bCs/>
          <w:sz w:val="28"/>
          <w:szCs w:val="28"/>
          <w:lang w:eastAsia="ru-RU"/>
        </w:rPr>
        <w:t>2 энергоблока находятся в стадии вывода из эксплуатации</w:t>
      </w:r>
      <w:r>
        <w:rPr>
          <w:rFonts w:ascii="Times New Roman" w:eastAsia="Times New Roman" w:hAnsi="Times New Roman" w:cs="Times New Roman"/>
          <w:bCs/>
          <w:sz w:val="28"/>
          <w:szCs w:val="28"/>
          <w:lang w:eastAsia="ru-RU"/>
        </w:rPr>
        <w:t>.</w:t>
      </w:r>
      <w:r w:rsidRPr="008B3393">
        <w:rPr>
          <w:rFonts w:ascii="Times New Roman" w:eastAsia="Times New Roman" w:hAnsi="Times New Roman" w:cs="Times New Roman"/>
          <w:bCs/>
          <w:sz w:val="28"/>
          <w:szCs w:val="28"/>
          <w:lang w:eastAsia="ru-RU"/>
        </w:rPr>
        <w:t xml:space="preserve"> </w:t>
      </w:r>
    </w:p>
    <w:p w:rsidR="004F69AC" w:rsidRDefault="004F69AC" w:rsidP="004F69AC">
      <w:pPr>
        <w:spacing w:after="200" w:line="240" w:lineRule="auto"/>
        <w:contextualSpacing/>
        <w:jc w:val="center"/>
        <w:rPr>
          <w:rFonts w:ascii="Times New Roman" w:eastAsia="Times New Roman" w:hAnsi="Times New Roman" w:cs="Times New Roman"/>
          <w:i/>
          <w:sz w:val="28"/>
          <w:szCs w:val="28"/>
          <w:lang w:eastAsia="ru-RU"/>
        </w:rPr>
      </w:pPr>
      <w:r w:rsidRPr="00226455">
        <w:rPr>
          <w:rFonts w:ascii="Times New Roman" w:eastAsia="Times New Roman" w:hAnsi="Times New Roman" w:cs="Times New Roman"/>
          <w:i/>
          <w:sz w:val="28"/>
          <w:szCs w:val="28"/>
          <w:lang w:eastAsia="ru-RU"/>
        </w:rPr>
        <w:t xml:space="preserve">Федеральный государственный надзор в отношении </w:t>
      </w:r>
      <w:r w:rsidRPr="00B677EB">
        <w:rPr>
          <w:rFonts w:ascii="Times New Roman" w:eastAsia="Times New Roman" w:hAnsi="Times New Roman" w:cs="Times New Roman"/>
          <w:i/>
          <w:sz w:val="28"/>
          <w:szCs w:val="28"/>
          <w:lang w:eastAsia="ru-RU"/>
        </w:rPr>
        <w:br/>
      </w:r>
      <w:r w:rsidRPr="00226455">
        <w:rPr>
          <w:rFonts w:ascii="Times New Roman" w:eastAsia="Times New Roman" w:hAnsi="Times New Roman" w:cs="Times New Roman"/>
          <w:i/>
          <w:sz w:val="28"/>
          <w:szCs w:val="28"/>
          <w:lang w:eastAsia="ru-RU"/>
        </w:rPr>
        <w:t>исследовательских ядерных установок</w:t>
      </w:r>
    </w:p>
    <w:p w:rsidR="004F69AC" w:rsidRPr="00226455" w:rsidRDefault="004F69AC" w:rsidP="004F69AC">
      <w:pPr>
        <w:spacing w:after="200" w:line="240" w:lineRule="auto"/>
        <w:contextualSpacing/>
        <w:jc w:val="center"/>
        <w:rPr>
          <w:rFonts w:ascii="Times New Roman" w:eastAsia="Times New Roman" w:hAnsi="Times New Roman" w:cs="Times New Roman"/>
          <w:i/>
          <w:sz w:val="28"/>
          <w:szCs w:val="28"/>
          <w:lang w:eastAsia="ru-RU"/>
        </w:rPr>
      </w:pPr>
    </w:p>
    <w:p w:rsidR="004F69AC" w:rsidRDefault="004F69AC" w:rsidP="004F69AC">
      <w:pPr>
        <w:spacing w:after="0" w:line="240" w:lineRule="auto"/>
        <w:ind w:firstLine="709"/>
        <w:jc w:val="both"/>
        <w:rPr>
          <w:rFonts w:ascii="Times New Roman" w:eastAsia="Times New Roman" w:hAnsi="Times New Roman" w:cs="Times New Roman"/>
          <w:bCs/>
          <w:sz w:val="28"/>
          <w:szCs w:val="28"/>
          <w:lang w:eastAsia="ru-RU"/>
        </w:rPr>
      </w:pPr>
      <w:r w:rsidRPr="00226455">
        <w:rPr>
          <w:rFonts w:ascii="Times New Roman" w:eastAsia="Times New Roman" w:hAnsi="Times New Roman" w:cs="Times New Roman"/>
          <w:bCs/>
          <w:snapToGrid w:val="0"/>
          <w:sz w:val="28"/>
          <w:szCs w:val="28"/>
          <w:lang w:eastAsia="ru-RU"/>
        </w:rPr>
        <w:t xml:space="preserve">В </w:t>
      </w:r>
      <w:r w:rsidRPr="00226455">
        <w:rPr>
          <w:rFonts w:ascii="Times New Roman" w:eastAsia="Times New Roman" w:hAnsi="Times New Roman" w:cs="Times New Roman"/>
          <w:sz w:val="28"/>
          <w:szCs w:val="28"/>
          <w:lang w:eastAsia="ru-RU"/>
        </w:rPr>
        <w:t xml:space="preserve">2019 году Ростехнадзор осуществлял регулирование ядерной </w:t>
      </w:r>
      <w:r w:rsidR="00BE152F">
        <w:rPr>
          <w:rFonts w:ascii="Times New Roman" w:eastAsia="Times New Roman" w:hAnsi="Times New Roman" w:cs="Times New Roman"/>
          <w:sz w:val="28"/>
          <w:szCs w:val="28"/>
          <w:lang w:eastAsia="ru-RU"/>
        </w:rPr>
        <w:br/>
      </w:r>
      <w:r w:rsidRPr="00226455">
        <w:rPr>
          <w:rFonts w:ascii="Times New Roman" w:eastAsia="Times New Roman" w:hAnsi="Times New Roman" w:cs="Times New Roman"/>
          <w:sz w:val="28"/>
          <w:szCs w:val="28"/>
          <w:lang w:eastAsia="ru-RU"/>
        </w:rPr>
        <w:t xml:space="preserve">и радиационной безопасности на 62 ИЯУ, принадлежащих </w:t>
      </w:r>
      <w:r w:rsidR="00BE152F">
        <w:rPr>
          <w:rFonts w:ascii="Times New Roman" w:eastAsia="Times New Roman" w:hAnsi="Times New Roman" w:cs="Times New Roman"/>
          <w:sz w:val="28"/>
          <w:szCs w:val="28"/>
          <w:lang w:eastAsia="ru-RU"/>
        </w:rPr>
        <w:br/>
      </w:r>
      <w:r w:rsidRPr="00226455">
        <w:rPr>
          <w:rFonts w:ascii="Times New Roman" w:eastAsia="Times New Roman" w:hAnsi="Times New Roman" w:cs="Times New Roman"/>
          <w:sz w:val="28"/>
          <w:szCs w:val="28"/>
          <w:lang w:eastAsia="ru-RU"/>
        </w:rPr>
        <w:t xml:space="preserve">18 эксплуатирующим организациям </w:t>
      </w:r>
      <w:r w:rsidRPr="00226455">
        <w:rPr>
          <w:rFonts w:ascii="Times New Roman" w:eastAsia="Times New Roman" w:hAnsi="Times New Roman" w:cs="Times New Roman"/>
          <w:bCs/>
          <w:sz w:val="28"/>
          <w:szCs w:val="28"/>
          <w:lang w:eastAsia="ru-RU"/>
        </w:rPr>
        <w:t>различных министерств и ведомств</w:t>
      </w:r>
      <w:r w:rsidRPr="00226455">
        <w:rPr>
          <w:rFonts w:ascii="Times New Roman" w:eastAsia="Times New Roman" w:hAnsi="Times New Roman" w:cs="Times New Roman"/>
          <w:sz w:val="28"/>
          <w:szCs w:val="28"/>
          <w:lang w:eastAsia="ru-RU"/>
        </w:rPr>
        <w:t>.</w:t>
      </w:r>
      <w:r w:rsidRPr="00226455">
        <w:rPr>
          <w:rFonts w:ascii="Times New Roman" w:eastAsia="Times New Roman" w:hAnsi="Times New Roman" w:cs="Times New Roman"/>
          <w:bCs/>
          <w:sz w:val="28"/>
          <w:szCs w:val="28"/>
          <w:lang w:eastAsia="ru-RU"/>
        </w:rPr>
        <w:t xml:space="preserve"> Сведения по видам деятельности на ИЯУ приведены в таблице</w:t>
      </w:r>
      <w:r>
        <w:rPr>
          <w:rFonts w:ascii="Times New Roman" w:eastAsia="Times New Roman" w:hAnsi="Times New Roman" w:cs="Times New Roman"/>
          <w:bCs/>
          <w:sz w:val="28"/>
          <w:szCs w:val="28"/>
          <w:lang w:eastAsia="ru-RU"/>
        </w:rPr>
        <w:t>:</w:t>
      </w:r>
    </w:p>
    <w:p w:rsidR="004F69AC" w:rsidRPr="00226455" w:rsidRDefault="004F69AC" w:rsidP="004F69AC">
      <w:pPr>
        <w:spacing w:after="0" w:line="240" w:lineRule="auto"/>
        <w:ind w:firstLine="709"/>
        <w:jc w:val="both"/>
        <w:rPr>
          <w:rFonts w:ascii="Times New Roman" w:eastAsia="Times New Roman" w:hAnsi="Times New Roman" w:cs="Times New Roman"/>
          <w:bCs/>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62"/>
        <w:gridCol w:w="2977"/>
        <w:gridCol w:w="1702"/>
        <w:gridCol w:w="1698"/>
      </w:tblGrid>
      <w:tr w:rsidR="004F69AC" w:rsidRPr="00226455" w:rsidTr="00EB197A">
        <w:trPr>
          <w:cantSplit/>
        </w:trPr>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4F69AC" w:rsidRDefault="004F69AC" w:rsidP="00EB197A">
            <w:pPr>
              <w:spacing w:after="0" w:line="240" w:lineRule="auto"/>
              <w:ind w:firstLine="709"/>
              <w:jc w:val="both"/>
              <w:rPr>
                <w:rFonts w:ascii="Times New Roman" w:eastAsia="Times New Roman" w:hAnsi="Times New Roman" w:cs="Times New Roman"/>
                <w:sz w:val="28"/>
                <w:szCs w:val="28"/>
                <w:lang w:eastAsia="ru-RU"/>
              </w:rPr>
            </w:pPr>
          </w:p>
          <w:p w:rsidR="004F69AC" w:rsidRPr="00226455" w:rsidRDefault="004F69AC" w:rsidP="00EB197A">
            <w:pPr>
              <w:spacing w:after="0" w:line="240" w:lineRule="auto"/>
              <w:ind w:firstLine="709"/>
              <w:jc w:val="both"/>
              <w:rPr>
                <w:rFonts w:ascii="Times New Roman" w:eastAsia="Times New Roman" w:hAnsi="Times New Roman" w:cs="Times New Roman"/>
                <w:i/>
                <w:sz w:val="26"/>
                <w:szCs w:val="26"/>
                <w:lang w:eastAsia="ru-RU"/>
              </w:rPr>
            </w:pPr>
            <w:r w:rsidRPr="00226455">
              <w:rPr>
                <w:rFonts w:ascii="Times New Roman" w:eastAsia="Times New Roman" w:hAnsi="Times New Roman" w:cs="Times New Roman"/>
                <w:i/>
                <w:sz w:val="26"/>
                <w:szCs w:val="26"/>
                <w:lang w:eastAsia="ru-RU"/>
              </w:rPr>
              <w:t>Тип ИЯУ</w:t>
            </w:r>
          </w:p>
        </w:tc>
        <w:tc>
          <w:tcPr>
            <w:tcW w:w="6377" w:type="dxa"/>
            <w:gridSpan w:val="3"/>
            <w:tcBorders>
              <w:top w:val="single" w:sz="4" w:space="0" w:color="auto"/>
              <w:left w:val="single" w:sz="4" w:space="0" w:color="auto"/>
              <w:bottom w:val="single" w:sz="4" w:space="0" w:color="auto"/>
              <w:right w:val="single" w:sz="4" w:space="0" w:color="auto"/>
            </w:tcBorders>
            <w:hideMark/>
          </w:tcPr>
          <w:p w:rsidR="004F69AC" w:rsidRPr="00226455" w:rsidRDefault="004F69AC" w:rsidP="00EB197A">
            <w:pPr>
              <w:spacing w:after="0" w:line="240" w:lineRule="auto"/>
              <w:ind w:firstLine="32"/>
              <w:jc w:val="both"/>
              <w:rPr>
                <w:rFonts w:ascii="Times New Roman" w:eastAsia="Times New Roman" w:hAnsi="Times New Roman" w:cs="Times New Roman"/>
                <w:i/>
                <w:sz w:val="28"/>
                <w:szCs w:val="28"/>
                <w:lang w:eastAsia="ru-RU"/>
              </w:rPr>
            </w:pPr>
            <w:r w:rsidRPr="00226455">
              <w:rPr>
                <w:rFonts w:ascii="Times New Roman" w:eastAsia="Times New Roman" w:hAnsi="Times New Roman" w:cs="Times New Roman"/>
                <w:i/>
                <w:sz w:val="28"/>
                <w:szCs w:val="28"/>
                <w:lang w:eastAsia="ru-RU"/>
              </w:rPr>
              <w:t>Распределение типов ИЯУ по виду деятельности</w:t>
            </w:r>
          </w:p>
        </w:tc>
      </w:tr>
      <w:tr w:rsidR="004F69AC" w:rsidRPr="00226455" w:rsidTr="00EB197A">
        <w:trPr>
          <w:cantSplit/>
          <w:trHeight w:val="941"/>
        </w:trPr>
        <w:tc>
          <w:tcPr>
            <w:tcW w:w="3262" w:type="dxa"/>
            <w:vMerge/>
            <w:tcBorders>
              <w:top w:val="single" w:sz="4" w:space="0" w:color="auto"/>
              <w:left w:val="single" w:sz="4" w:space="0" w:color="auto"/>
              <w:bottom w:val="single" w:sz="4" w:space="0" w:color="auto"/>
              <w:right w:val="single" w:sz="4" w:space="0" w:color="auto"/>
            </w:tcBorders>
            <w:vAlign w:val="center"/>
            <w:hideMark/>
          </w:tcPr>
          <w:p w:rsidR="004F69AC" w:rsidRPr="00226455" w:rsidRDefault="004F69AC" w:rsidP="00EB197A">
            <w:pPr>
              <w:spacing w:after="0" w:line="240" w:lineRule="auto"/>
              <w:ind w:firstLine="709"/>
              <w:jc w:val="both"/>
              <w:rPr>
                <w:rFonts w:ascii="Times New Roman" w:eastAsia="Times New Roman" w:hAnsi="Times New Roman" w:cs="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F69AC" w:rsidRPr="00226455" w:rsidRDefault="004F69AC" w:rsidP="00EB197A">
            <w:pPr>
              <w:spacing w:after="0" w:line="240" w:lineRule="auto"/>
              <w:jc w:val="center"/>
              <w:rPr>
                <w:rFonts w:ascii="Times New Roman" w:eastAsia="Times New Roman" w:hAnsi="Times New Roman" w:cs="Times New Roman"/>
                <w:i/>
                <w:sz w:val="24"/>
                <w:szCs w:val="24"/>
                <w:lang w:eastAsia="ru-RU"/>
              </w:rPr>
            </w:pPr>
            <w:r w:rsidRPr="00226455">
              <w:rPr>
                <w:rFonts w:ascii="Times New Roman" w:eastAsia="Times New Roman" w:hAnsi="Times New Roman" w:cs="Times New Roman"/>
                <w:i/>
                <w:sz w:val="24"/>
                <w:szCs w:val="24"/>
                <w:lang w:eastAsia="ru-RU"/>
              </w:rPr>
              <w:t xml:space="preserve">Эксплуатация </w:t>
            </w:r>
            <w:r>
              <w:rPr>
                <w:rFonts w:ascii="Times New Roman" w:eastAsia="Times New Roman" w:hAnsi="Times New Roman" w:cs="Times New Roman"/>
                <w:i/>
                <w:sz w:val="24"/>
                <w:szCs w:val="24"/>
                <w:lang w:eastAsia="ru-RU"/>
              </w:rPr>
              <w:br/>
            </w:r>
            <w:r w:rsidRPr="00226455">
              <w:rPr>
                <w:rFonts w:ascii="Times New Roman" w:eastAsia="Times New Roman" w:hAnsi="Times New Roman" w:cs="Times New Roman"/>
                <w:i/>
                <w:sz w:val="24"/>
                <w:szCs w:val="24"/>
                <w:lang w:eastAsia="ru-RU"/>
              </w:rPr>
              <w:t>(из них в режиме окончательного останова)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4F69AC" w:rsidRPr="00226455" w:rsidRDefault="004F69AC" w:rsidP="00EB197A">
            <w:pPr>
              <w:spacing w:after="0" w:line="240" w:lineRule="auto"/>
              <w:jc w:val="center"/>
              <w:rPr>
                <w:rFonts w:ascii="Times New Roman" w:eastAsia="Times New Roman" w:hAnsi="Times New Roman" w:cs="Times New Roman"/>
                <w:i/>
                <w:sz w:val="24"/>
                <w:szCs w:val="24"/>
                <w:lang w:eastAsia="ru-RU"/>
              </w:rPr>
            </w:pPr>
            <w:r w:rsidRPr="00226455">
              <w:rPr>
                <w:rFonts w:ascii="Times New Roman" w:eastAsia="Times New Roman" w:hAnsi="Times New Roman" w:cs="Times New Roman"/>
                <w:i/>
                <w:sz w:val="24"/>
                <w:szCs w:val="24"/>
                <w:lang w:eastAsia="ru-RU"/>
              </w:rPr>
              <w:t xml:space="preserve">Вывод </w:t>
            </w:r>
            <w:r>
              <w:rPr>
                <w:rFonts w:ascii="Times New Roman" w:eastAsia="Times New Roman" w:hAnsi="Times New Roman" w:cs="Times New Roman"/>
                <w:i/>
                <w:sz w:val="24"/>
                <w:szCs w:val="24"/>
                <w:lang w:eastAsia="ru-RU"/>
              </w:rPr>
              <w:br/>
            </w:r>
            <w:r w:rsidRPr="00226455">
              <w:rPr>
                <w:rFonts w:ascii="Times New Roman" w:eastAsia="Times New Roman" w:hAnsi="Times New Roman" w:cs="Times New Roman"/>
                <w:i/>
                <w:sz w:val="24"/>
                <w:szCs w:val="24"/>
                <w:lang w:eastAsia="ru-RU"/>
              </w:rPr>
              <w:t>из эксплуатации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4F69AC" w:rsidRPr="00226455" w:rsidRDefault="004F69AC" w:rsidP="00EB197A">
            <w:pPr>
              <w:spacing w:after="0" w:line="240" w:lineRule="auto"/>
              <w:jc w:val="center"/>
              <w:rPr>
                <w:rFonts w:ascii="Times New Roman" w:eastAsia="Times New Roman" w:hAnsi="Times New Roman" w:cs="Times New Roman"/>
                <w:i/>
                <w:sz w:val="24"/>
                <w:szCs w:val="24"/>
                <w:lang w:eastAsia="ru-RU"/>
              </w:rPr>
            </w:pPr>
            <w:r w:rsidRPr="00226455">
              <w:rPr>
                <w:rFonts w:ascii="Times New Roman" w:eastAsia="Times New Roman" w:hAnsi="Times New Roman" w:cs="Times New Roman"/>
                <w:i/>
                <w:sz w:val="24"/>
                <w:szCs w:val="24"/>
                <w:lang w:eastAsia="ru-RU"/>
              </w:rPr>
              <w:t>Сооружение</w:t>
            </w:r>
          </w:p>
        </w:tc>
      </w:tr>
      <w:tr w:rsidR="004F69AC" w:rsidRPr="00226455" w:rsidTr="00EB197A">
        <w:tc>
          <w:tcPr>
            <w:tcW w:w="3262" w:type="dxa"/>
            <w:tcBorders>
              <w:top w:val="single" w:sz="4" w:space="0" w:color="auto"/>
              <w:left w:val="single" w:sz="4" w:space="0" w:color="auto"/>
              <w:bottom w:val="single" w:sz="4" w:space="0" w:color="auto"/>
              <w:right w:val="single" w:sz="4" w:space="0" w:color="auto"/>
            </w:tcBorders>
            <w:vAlign w:val="center"/>
            <w:hideMark/>
          </w:tcPr>
          <w:p w:rsidR="004F69AC" w:rsidRPr="00226455" w:rsidRDefault="004F69AC" w:rsidP="00EB197A">
            <w:pPr>
              <w:spacing w:after="0" w:line="240" w:lineRule="auto"/>
              <w:jc w:val="both"/>
              <w:rPr>
                <w:rFonts w:ascii="Times New Roman" w:eastAsia="Times New Roman" w:hAnsi="Times New Roman" w:cs="Times New Roman"/>
                <w:sz w:val="28"/>
                <w:szCs w:val="28"/>
                <w:lang w:eastAsia="ru-RU"/>
              </w:rPr>
            </w:pPr>
            <w:r w:rsidRPr="00226455">
              <w:rPr>
                <w:rFonts w:ascii="Times New Roman" w:eastAsia="Times New Roman" w:hAnsi="Times New Roman" w:cs="Times New Roman"/>
                <w:sz w:val="28"/>
                <w:szCs w:val="28"/>
                <w:lang w:eastAsia="ru-RU"/>
              </w:rPr>
              <w:t>Исследовательские реакторы</w:t>
            </w:r>
          </w:p>
        </w:tc>
        <w:tc>
          <w:tcPr>
            <w:tcW w:w="2977" w:type="dxa"/>
            <w:tcBorders>
              <w:top w:val="single" w:sz="4" w:space="0" w:color="auto"/>
              <w:left w:val="single" w:sz="4" w:space="0" w:color="auto"/>
              <w:bottom w:val="single" w:sz="4" w:space="0" w:color="auto"/>
              <w:right w:val="single" w:sz="4" w:space="0" w:color="auto"/>
            </w:tcBorders>
            <w:hideMark/>
          </w:tcPr>
          <w:p w:rsidR="004F69AC" w:rsidRDefault="004F69AC" w:rsidP="00EB197A">
            <w:pPr>
              <w:spacing w:after="0" w:line="240" w:lineRule="auto"/>
              <w:ind w:firstLine="709"/>
              <w:jc w:val="both"/>
              <w:rPr>
                <w:rFonts w:ascii="Times New Roman" w:eastAsia="Times New Roman" w:hAnsi="Times New Roman" w:cs="Times New Roman"/>
                <w:sz w:val="28"/>
                <w:szCs w:val="28"/>
                <w:lang w:eastAsia="ru-RU"/>
              </w:rPr>
            </w:pPr>
          </w:p>
          <w:p w:rsidR="004F69AC" w:rsidRPr="00226455" w:rsidRDefault="004F69AC" w:rsidP="00EB197A">
            <w:pPr>
              <w:spacing w:after="0" w:line="240" w:lineRule="auto"/>
              <w:ind w:firstLine="709"/>
              <w:jc w:val="both"/>
              <w:rPr>
                <w:rFonts w:ascii="Times New Roman" w:eastAsia="Times New Roman" w:hAnsi="Times New Roman" w:cs="Times New Roman"/>
                <w:sz w:val="28"/>
                <w:szCs w:val="28"/>
                <w:lang w:eastAsia="ru-RU"/>
              </w:rPr>
            </w:pPr>
            <w:r w:rsidRPr="00226455">
              <w:rPr>
                <w:rFonts w:ascii="Times New Roman" w:eastAsia="Times New Roman" w:hAnsi="Times New Roman" w:cs="Times New Roman"/>
                <w:sz w:val="28"/>
                <w:szCs w:val="28"/>
                <w:lang w:eastAsia="ru-RU"/>
              </w:rPr>
              <w:t>24 (2)</w:t>
            </w:r>
          </w:p>
        </w:tc>
        <w:tc>
          <w:tcPr>
            <w:tcW w:w="1702" w:type="dxa"/>
            <w:tcBorders>
              <w:top w:val="single" w:sz="4" w:space="0" w:color="auto"/>
              <w:left w:val="single" w:sz="4" w:space="0" w:color="auto"/>
              <w:bottom w:val="single" w:sz="4" w:space="0" w:color="auto"/>
              <w:right w:val="single" w:sz="4" w:space="0" w:color="auto"/>
            </w:tcBorders>
            <w:hideMark/>
          </w:tcPr>
          <w:p w:rsidR="004F69AC" w:rsidRDefault="004F69AC" w:rsidP="00EB197A">
            <w:pPr>
              <w:spacing w:after="0" w:line="240" w:lineRule="auto"/>
              <w:ind w:firstLine="709"/>
              <w:jc w:val="both"/>
              <w:rPr>
                <w:rFonts w:ascii="Times New Roman" w:eastAsia="Times New Roman" w:hAnsi="Times New Roman" w:cs="Times New Roman"/>
                <w:sz w:val="28"/>
                <w:szCs w:val="28"/>
                <w:lang w:eastAsia="ru-RU"/>
              </w:rPr>
            </w:pPr>
          </w:p>
          <w:p w:rsidR="004F69AC" w:rsidRPr="00226455" w:rsidRDefault="004F69AC" w:rsidP="00EB197A">
            <w:pPr>
              <w:spacing w:after="0" w:line="240" w:lineRule="auto"/>
              <w:ind w:firstLine="709"/>
              <w:jc w:val="both"/>
              <w:rPr>
                <w:rFonts w:ascii="Times New Roman" w:eastAsia="Times New Roman" w:hAnsi="Times New Roman" w:cs="Times New Roman"/>
                <w:sz w:val="28"/>
                <w:szCs w:val="28"/>
                <w:lang w:eastAsia="ru-RU"/>
              </w:rPr>
            </w:pPr>
            <w:r w:rsidRPr="00226455">
              <w:rPr>
                <w:rFonts w:ascii="Times New Roman" w:eastAsia="Times New Roman" w:hAnsi="Times New Roman" w:cs="Times New Roman"/>
                <w:sz w:val="28"/>
                <w:szCs w:val="28"/>
                <w:lang w:eastAsia="ru-RU"/>
              </w:rPr>
              <w:t>2</w:t>
            </w:r>
          </w:p>
        </w:tc>
        <w:tc>
          <w:tcPr>
            <w:tcW w:w="1698" w:type="dxa"/>
            <w:tcBorders>
              <w:top w:val="single" w:sz="4" w:space="0" w:color="auto"/>
              <w:left w:val="single" w:sz="4" w:space="0" w:color="auto"/>
              <w:bottom w:val="single" w:sz="4" w:space="0" w:color="auto"/>
              <w:right w:val="single" w:sz="4" w:space="0" w:color="auto"/>
            </w:tcBorders>
            <w:hideMark/>
          </w:tcPr>
          <w:p w:rsidR="004F69AC" w:rsidRDefault="004F69AC" w:rsidP="00EB197A">
            <w:pPr>
              <w:spacing w:after="0" w:line="240" w:lineRule="auto"/>
              <w:ind w:firstLine="709"/>
              <w:jc w:val="both"/>
              <w:rPr>
                <w:rFonts w:ascii="Times New Roman" w:eastAsia="Times New Roman" w:hAnsi="Times New Roman" w:cs="Times New Roman"/>
                <w:sz w:val="28"/>
                <w:szCs w:val="28"/>
                <w:lang w:eastAsia="ru-RU"/>
              </w:rPr>
            </w:pPr>
          </w:p>
          <w:p w:rsidR="004F69AC" w:rsidRPr="00226455" w:rsidRDefault="004F69AC" w:rsidP="00EB197A">
            <w:pPr>
              <w:spacing w:after="0" w:line="240" w:lineRule="auto"/>
              <w:ind w:firstLine="709"/>
              <w:jc w:val="both"/>
              <w:rPr>
                <w:rFonts w:ascii="Times New Roman" w:eastAsia="Times New Roman" w:hAnsi="Times New Roman" w:cs="Times New Roman"/>
                <w:sz w:val="28"/>
                <w:szCs w:val="28"/>
                <w:lang w:eastAsia="ru-RU"/>
              </w:rPr>
            </w:pPr>
            <w:r w:rsidRPr="00226455">
              <w:rPr>
                <w:rFonts w:ascii="Times New Roman" w:eastAsia="Times New Roman" w:hAnsi="Times New Roman" w:cs="Times New Roman"/>
                <w:sz w:val="28"/>
                <w:szCs w:val="28"/>
                <w:lang w:eastAsia="ru-RU"/>
              </w:rPr>
              <w:t>3</w:t>
            </w:r>
          </w:p>
        </w:tc>
      </w:tr>
      <w:tr w:rsidR="004F69AC" w:rsidRPr="00226455" w:rsidTr="00EB197A">
        <w:tc>
          <w:tcPr>
            <w:tcW w:w="3262" w:type="dxa"/>
            <w:tcBorders>
              <w:top w:val="single" w:sz="4" w:space="0" w:color="auto"/>
              <w:left w:val="single" w:sz="4" w:space="0" w:color="auto"/>
              <w:bottom w:val="single" w:sz="4" w:space="0" w:color="auto"/>
              <w:right w:val="single" w:sz="4" w:space="0" w:color="auto"/>
            </w:tcBorders>
            <w:vAlign w:val="center"/>
            <w:hideMark/>
          </w:tcPr>
          <w:p w:rsidR="004F69AC" w:rsidRPr="00226455" w:rsidRDefault="004F69AC" w:rsidP="00EB197A">
            <w:pPr>
              <w:spacing w:after="0" w:line="240" w:lineRule="auto"/>
              <w:jc w:val="both"/>
              <w:rPr>
                <w:rFonts w:ascii="Times New Roman" w:eastAsia="Times New Roman" w:hAnsi="Times New Roman" w:cs="Times New Roman"/>
                <w:sz w:val="28"/>
                <w:szCs w:val="28"/>
                <w:lang w:eastAsia="ru-RU"/>
              </w:rPr>
            </w:pPr>
            <w:r w:rsidRPr="00226455">
              <w:rPr>
                <w:rFonts w:ascii="Times New Roman" w:eastAsia="Times New Roman" w:hAnsi="Times New Roman" w:cs="Times New Roman"/>
                <w:sz w:val="28"/>
                <w:szCs w:val="28"/>
                <w:lang w:eastAsia="ru-RU"/>
              </w:rPr>
              <w:t>Критические стенды</w:t>
            </w:r>
          </w:p>
        </w:tc>
        <w:tc>
          <w:tcPr>
            <w:tcW w:w="2977" w:type="dxa"/>
            <w:tcBorders>
              <w:top w:val="single" w:sz="4" w:space="0" w:color="auto"/>
              <w:left w:val="single" w:sz="4" w:space="0" w:color="auto"/>
              <w:bottom w:val="single" w:sz="4" w:space="0" w:color="auto"/>
              <w:right w:val="single" w:sz="4" w:space="0" w:color="auto"/>
            </w:tcBorders>
            <w:hideMark/>
          </w:tcPr>
          <w:p w:rsidR="004F69AC" w:rsidRPr="00226455" w:rsidRDefault="004F69AC" w:rsidP="00EB197A">
            <w:pPr>
              <w:spacing w:after="0" w:line="240" w:lineRule="auto"/>
              <w:ind w:firstLine="709"/>
              <w:jc w:val="both"/>
              <w:rPr>
                <w:rFonts w:ascii="Times New Roman" w:eastAsia="Times New Roman" w:hAnsi="Times New Roman" w:cs="Times New Roman"/>
                <w:sz w:val="28"/>
                <w:szCs w:val="28"/>
                <w:lang w:eastAsia="ru-RU"/>
              </w:rPr>
            </w:pPr>
            <w:r w:rsidRPr="00226455">
              <w:rPr>
                <w:rFonts w:ascii="Times New Roman" w:eastAsia="Times New Roman" w:hAnsi="Times New Roman" w:cs="Times New Roman"/>
                <w:sz w:val="28"/>
                <w:szCs w:val="28"/>
                <w:lang w:eastAsia="ru-RU"/>
              </w:rPr>
              <w:t>23</w:t>
            </w:r>
          </w:p>
        </w:tc>
        <w:tc>
          <w:tcPr>
            <w:tcW w:w="1702" w:type="dxa"/>
            <w:tcBorders>
              <w:top w:val="single" w:sz="4" w:space="0" w:color="auto"/>
              <w:left w:val="single" w:sz="4" w:space="0" w:color="auto"/>
              <w:bottom w:val="single" w:sz="4" w:space="0" w:color="auto"/>
              <w:right w:val="single" w:sz="4" w:space="0" w:color="auto"/>
            </w:tcBorders>
            <w:hideMark/>
          </w:tcPr>
          <w:p w:rsidR="004F69AC" w:rsidRPr="00226455" w:rsidRDefault="004F69AC" w:rsidP="00EB197A">
            <w:pPr>
              <w:spacing w:after="0" w:line="240" w:lineRule="auto"/>
              <w:ind w:firstLine="709"/>
              <w:jc w:val="both"/>
              <w:rPr>
                <w:rFonts w:ascii="Times New Roman" w:eastAsia="Times New Roman" w:hAnsi="Times New Roman" w:cs="Times New Roman"/>
                <w:sz w:val="28"/>
                <w:szCs w:val="28"/>
                <w:lang w:eastAsia="ru-RU"/>
              </w:rPr>
            </w:pPr>
            <w:r w:rsidRPr="00226455">
              <w:rPr>
                <w:rFonts w:ascii="Times New Roman" w:eastAsia="Times New Roman" w:hAnsi="Times New Roman" w:cs="Times New Roman"/>
                <w:sz w:val="28"/>
                <w:szCs w:val="28"/>
                <w:lang w:eastAsia="ru-RU"/>
              </w:rPr>
              <w:t>0</w:t>
            </w:r>
          </w:p>
        </w:tc>
        <w:tc>
          <w:tcPr>
            <w:tcW w:w="1698" w:type="dxa"/>
            <w:tcBorders>
              <w:top w:val="single" w:sz="4" w:space="0" w:color="auto"/>
              <w:left w:val="single" w:sz="4" w:space="0" w:color="auto"/>
              <w:bottom w:val="single" w:sz="4" w:space="0" w:color="auto"/>
              <w:right w:val="single" w:sz="4" w:space="0" w:color="auto"/>
            </w:tcBorders>
            <w:hideMark/>
          </w:tcPr>
          <w:p w:rsidR="004F69AC" w:rsidRPr="00226455" w:rsidRDefault="004F69AC" w:rsidP="00EB197A">
            <w:pPr>
              <w:spacing w:after="0" w:line="240" w:lineRule="auto"/>
              <w:ind w:firstLine="709"/>
              <w:jc w:val="both"/>
              <w:rPr>
                <w:rFonts w:ascii="Times New Roman" w:eastAsia="Times New Roman" w:hAnsi="Times New Roman" w:cs="Times New Roman"/>
                <w:sz w:val="28"/>
                <w:szCs w:val="28"/>
                <w:lang w:eastAsia="ru-RU"/>
              </w:rPr>
            </w:pPr>
            <w:r w:rsidRPr="00226455">
              <w:rPr>
                <w:rFonts w:ascii="Times New Roman" w:eastAsia="Times New Roman" w:hAnsi="Times New Roman" w:cs="Times New Roman"/>
                <w:sz w:val="28"/>
                <w:szCs w:val="28"/>
                <w:lang w:eastAsia="ru-RU"/>
              </w:rPr>
              <w:t>0</w:t>
            </w:r>
          </w:p>
        </w:tc>
      </w:tr>
      <w:tr w:rsidR="004F69AC" w:rsidRPr="00226455" w:rsidTr="00EB197A">
        <w:tc>
          <w:tcPr>
            <w:tcW w:w="3262" w:type="dxa"/>
            <w:tcBorders>
              <w:top w:val="single" w:sz="4" w:space="0" w:color="auto"/>
              <w:left w:val="single" w:sz="4" w:space="0" w:color="auto"/>
              <w:bottom w:val="single" w:sz="4" w:space="0" w:color="auto"/>
              <w:right w:val="single" w:sz="4" w:space="0" w:color="auto"/>
            </w:tcBorders>
            <w:vAlign w:val="center"/>
            <w:hideMark/>
          </w:tcPr>
          <w:p w:rsidR="004F69AC" w:rsidRPr="00226455" w:rsidRDefault="004F69AC" w:rsidP="00EB197A">
            <w:pPr>
              <w:spacing w:after="0" w:line="240" w:lineRule="auto"/>
              <w:jc w:val="both"/>
              <w:rPr>
                <w:rFonts w:ascii="Times New Roman" w:eastAsia="Times New Roman" w:hAnsi="Times New Roman" w:cs="Times New Roman"/>
                <w:sz w:val="28"/>
                <w:szCs w:val="28"/>
                <w:lang w:eastAsia="ru-RU"/>
              </w:rPr>
            </w:pPr>
            <w:r w:rsidRPr="00226455">
              <w:rPr>
                <w:rFonts w:ascii="Times New Roman" w:eastAsia="Times New Roman" w:hAnsi="Times New Roman" w:cs="Times New Roman"/>
                <w:sz w:val="28"/>
                <w:szCs w:val="28"/>
                <w:lang w:eastAsia="ru-RU"/>
              </w:rPr>
              <w:t>Подкритические стенды</w:t>
            </w:r>
          </w:p>
        </w:tc>
        <w:tc>
          <w:tcPr>
            <w:tcW w:w="2977" w:type="dxa"/>
            <w:tcBorders>
              <w:top w:val="single" w:sz="4" w:space="0" w:color="auto"/>
              <w:left w:val="single" w:sz="4" w:space="0" w:color="auto"/>
              <w:bottom w:val="single" w:sz="4" w:space="0" w:color="auto"/>
              <w:right w:val="single" w:sz="4" w:space="0" w:color="auto"/>
            </w:tcBorders>
            <w:hideMark/>
          </w:tcPr>
          <w:p w:rsidR="004F69AC" w:rsidRPr="00226455" w:rsidRDefault="004F69AC" w:rsidP="00EB197A">
            <w:pPr>
              <w:spacing w:after="0" w:line="240" w:lineRule="auto"/>
              <w:ind w:firstLine="709"/>
              <w:jc w:val="both"/>
              <w:rPr>
                <w:rFonts w:ascii="Times New Roman" w:eastAsia="Times New Roman" w:hAnsi="Times New Roman" w:cs="Times New Roman"/>
                <w:sz w:val="28"/>
                <w:szCs w:val="28"/>
                <w:lang w:eastAsia="ru-RU"/>
              </w:rPr>
            </w:pPr>
            <w:r w:rsidRPr="00226455">
              <w:rPr>
                <w:rFonts w:ascii="Times New Roman" w:eastAsia="Times New Roman" w:hAnsi="Times New Roman" w:cs="Times New Roman"/>
                <w:sz w:val="28"/>
                <w:szCs w:val="28"/>
                <w:lang w:eastAsia="ru-RU"/>
              </w:rPr>
              <w:t>10</w:t>
            </w:r>
          </w:p>
        </w:tc>
        <w:tc>
          <w:tcPr>
            <w:tcW w:w="1702" w:type="dxa"/>
            <w:tcBorders>
              <w:top w:val="single" w:sz="4" w:space="0" w:color="auto"/>
              <w:left w:val="single" w:sz="4" w:space="0" w:color="auto"/>
              <w:bottom w:val="single" w:sz="4" w:space="0" w:color="auto"/>
              <w:right w:val="single" w:sz="4" w:space="0" w:color="auto"/>
            </w:tcBorders>
            <w:hideMark/>
          </w:tcPr>
          <w:p w:rsidR="004F69AC" w:rsidRPr="00226455" w:rsidRDefault="004F69AC" w:rsidP="00EB197A">
            <w:pPr>
              <w:spacing w:after="0" w:line="240" w:lineRule="auto"/>
              <w:ind w:firstLine="709"/>
              <w:jc w:val="both"/>
              <w:rPr>
                <w:rFonts w:ascii="Times New Roman" w:eastAsia="Times New Roman" w:hAnsi="Times New Roman" w:cs="Times New Roman"/>
                <w:sz w:val="28"/>
                <w:szCs w:val="28"/>
                <w:lang w:eastAsia="ru-RU"/>
              </w:rPr>
            </w:pPr>
            <w:r w:rsidRPr="00226455">
              <w:rPr>
                <w:rFonts w:ascii="Times New Roman" w:eastAsia="Times New Roman" w:hAnsi="Times New Roman" w:cs="Times New Roman"/>
                <w:sz w:val="28"/>
                <w:szCs w:val="28"/>
                <w:lang w:eastAsia="ru-RU"/>
              </w:rPr>
              <w:t>0</w:t>
            </w:r>
          </w:p>
        </w:tc>
        <w:tc>
          <w:tcPr>
            <w:tcW w:w="1698" w:type="dxa"/>
            <w:tcBorders>
              <w:top w:val="single" w:sz="4" w:space="0" w:color="auto"/>
              <w:left w:val="single" w:sz="4" w:space="0" w:color="auto"/>
              <w:bottom w:val="single" w:sz="4" w:space="0" w:color="auto"/>
              <w:right w:val="single" w:sz="4" w:space="0" w:color="auto"/>
            </w:tcBorders>
            <w:hideMark/>
          </w:tcPr>
          <w:p w:rsidR="004F69AC" w:rsidRPr="00226455" w:rsidRDefault="004F69AC" w:rsidP="00EB197A">
            <w:pPr>
              <w:spacing w:after="0" w:line="240" w:lineRule="auto"/>
              <w:ind w:firstLine="709"/>
              <w:jc w:val="both"/>
              <w:rPr>
                <w:rFonts w:ascii="Times New Roman" w:eastAsia="Times New Roman" w:hAnsi="Times New Roman" w:cs="Times New Roman"/>
                <w:sz w:val="28"/>
                <w:szCs w:val="28"/>
                <w:lang w:eastAsia="ru-RU"/>
              </w:rPr>
            </w:pPr>
            <w:r w:rsidRPr="00226455">
              <w:rPr>
                <w:rFonts w:ascii="Times New Roman" w:eastAsia="Times New Roman" w:hAnsi="Times New Roman" w:cs="Times New Roman"/>
                <w:sz w:val="28"/>
                <w:szCs w:val="28"/>
                <w:lang w:eastAsia="ru-RU"/>
              </w:rPr>
              <w:t>0</w:t>
            </w:r>
          </w:p>
        </w:tc>
      </w:tr>
      <w:tr w:rsidR="004F69AC" w:rsidRPr="00226455" w:rsidTr="00EB197A">
        <w:tc>
          <w:tcPr>
            <w:tcW w:w="3262" w:type="dxa"/>
            <w:tcBorders>
              <w:top w:val="single" w:sz="4" w:space="0" w:color="auto"/>
              <w:left w:val="single" w:sz="4" w:space="0" w:color="auto"/>
              <w:bottom w:val="single" w:sz="4" w:space="0" w:color="auto"/>
              <w:right w:val="single" w:sz="4" w:space="0" w:color="auto"/>
            </w:tcBorders>
            <w:vAlign w:val="center"/>
            <w:hideMark/>
          </w:tcPr>
          <w:p w:rsidR="004F69AC" w:rsidRPr="00226455" w:rsidRDefault="004F69AC" w:rsidP="00EB197A">
            <w:pPr>
              <w:spacing w:after="0" w:line="240" w:lineRule="auto"/>
              <w:jc w:val="both"/>
              <w:rPr>
                <w:rFonts w:ascii="Times New Roman" w:eastAsia="Times New Roman" w:hAnsi="Times New Roman" w:cs="Times New Roman"/>
                <w:sz w:val="28"/>
                <w:szCs w:val="28"/>
                <w:lang w:eastAsia="ru-RU"/>
              </w:rPr>
            </w:pPr>
            <w:r w:rsidRPr="00226455">
              <w:rPr>
                <w:rFonts w:ascii="Times New Roman" w:eastAsia="Times New Roman" w:hAnsi="Times New Roman" w:cs="Times New Roman"/>
                <w:sz w:val="28"/>
                <w:szCs w:val="28"/>
                <w:lang w:eastAsia="ru-RU"/>
              </w:rPr>
              <w:t>Количество ИЯУ по виду деятельности</w:t>
            </w:r>
          </w:p>
        </w:tc>
        <w:tc>
          <w:tcPr>
            <w:tcW w:w="2977" w:type="dxa"/>
            <w:tcBorders>
              <w:top w:val="single" w:sz="4" w:space="0" w:color="auto"/>
              <w:left w:val="single" w:sz="4" w:space="0" w:color="auto"/>
              <w:bottom w:val="single" w:sz="4" w:space="0" w:color="auto"/>
              <w:right w:val="single" w:sz="4" w:space="0" w:color="auto"/>
            </w:tcBorders>
            <w:hideMark/>
          </w:tcPr>
          <w:p w:rsidR="004F69AC" w:rsidRDefault="004F69AC" w:rsidP="00EB197A">
            <w:pPr>
              <w:spacing w:after="0" w:line="240" w:lineRule="auto"/>
              <w:ind w:firstLine="709"/>
              <w:jc w:val="both"/>
              <w:rPr>
                <w:rFonts w:ascii="Times New Roman" w:eastAsia="Times New Roman" w:hAnsi="Times New Roman" w:cs="Times New Roman"/>
                <w:sz w:val="28"/>
                <w:szCs w:val="28"/>
                <w:lang w:eastAsia="ru-RU"/>
              </w:rPr>
            </w:pPr>
          </w:p>
          <w:p w:rsidR="004F69AC" w:rsidRPr="00226455" w:rsidRDefault="004F69AC" w:rsidP="00EB197A">
            <w:pPr>
              <w:spacing w:after="0" w:line="240" w:lineRule="auto"/>
              <w:ind w:firstLine="709"/>
              <w:jc w:val="both"/>
              <w:rPr>
                <w:rFonts w:ascii="Times New Roman" w:eastAsia="Times New Roman" w:hAnsi="Times New Roman" w:cs="Times New Roman"/>
                <w:sz w:val="28"/>
                <w:szCs w:val="28"/>
                <w:lang w:eastAsia="ru-RU"/>
              </w:rPr>
            </w:pPr>
            <w:r w:rsidRPr="00226455">
              <w:rPr>
                <w:rFonts w:ascii="Times New Roman" w:eastAsia="Times New Roman" w:hAnsi="Times New Roman" w:cs="Times New Roman"/>
                <w:sz w:val="28"/>
                <w:szCs w:val="28"/>
                <w:lang w:eastAsia="ru-RU"/>
              </w:rPr>
              <w:t>57</w:t>
            </w:r>
          </w:p>
        </w:tc>
        <w:tc>
          <w:tcPr>
            <w:tcW w:w="1702" w:type="dxa"/>
            <w:tcBorders>
              <w:top w:val="single" w:sz="4" w:space="0" w:color="auto"/>
              <w:left w:val="single" w:sz="4" w:space="0" w:color="auto"/>
              <w:bottom w:val="single" w:sz="4" w:space="0" w:color="auto"/>
              <w:right w:val="single" w:sz="4" w:space="0" w:color="auto"/>
            </w:tcBorders>
            <w:hideMark/>
          </w:tcPr>
          <w:p w:rsidR="004F69AC" w:rsidRDefault="004F69AC" w:rsidP="00EB197A">
            <w:pPr>
              <w:spacing w:after="0" w:line="240" w:lineRule="auto"/>
              <w:ind w:firstLine="709"/>
              <w:jc w:val="both"/>
              <w:rPr>
                <w:rFonts w:ascii="Times New Roman" w:eastAsia="Times New Roman" w:hAnsi="Times New Roman" w:cs="Times New Roman"/>
                <w:sz w:val="28"/>
                <w:szCs w:val="28"/>
                <w:lang w:eastAsia="ru-RU"/>
              </w:rPr>
            </w:pPr>
          </w:p>
          <w:p w:rsidR="004F69AC" w:rsidRPr="00226455" w:rsidRDefault="004F69AC" w:rsidP="00EB197A">
            <w:pPr>
              <w:spacing w:after="0" w:line="240" w:lineRule="auto"/>
              <w:ind w:firstLine="709"/>
              <w:jc w:val="both"/>
              <w:rPr>
                <w:rFonts w:ascii="Times New Roman" w:eastAsia="Times New Roman" w:hAnsi="Times New Roman" w:cs="Times New Roman"/>
                <w:sz w:val="28"/>
                <w:szCs w:val="28"/>
                <w:lang w:eastAsia="ru-RU"/>
              </w:rPr>
            </w:pPr>
            <w:r w:rsidRPr="00226455">
              <w:rPr>
                <w:rFonts w:ascii="Times New Roman" w:eastAsia="Times New Roman" w:hAnsi="Times New Roman" w:cs="Times New Roman"/>
                <w:sz w:val="28"/>
                <w:szCs w:val="28"/>
                <w:lang w:eastAsia="ru-RU"/>
              </w:rPr>
              <w:t>2</w:t>
            </w:r>
          </w:p>
        </w:tc>
        <w:tc>
          <w:tcPr>
            <w:tcW w:w="1698" w:type="dxa"/>
            <w:tcBorders>
              <w:top w:val="single" w:sz="4" w:space="0" w:color="auto"/>
              <w:left w:val="single" w:sz="4" w:space="0" w:color="auto"/>
              <w:bottom w:val="single" w:sz="4" w:space="0" w:color="auto"/>
              <w:right w:val="single" w:sz="4" w:space="0" w:color="auto"/>
            </w:tcBorders>
            <w:hideMark/>
          </w:tcPr>
          <w:p w:rsidR="004F69AC" w:rsidRDefault="004F69AC" w:rsidP="00EB197A">
            <w:pPr>
              <w:spacing w:after="0" w:line="240" w:lineRule="auto"/>
              <w:ind w:firstLine="709"/>
              <w:jc w:val="both"/>
              <w:rPr>
                <w:rFonts w:ascii="Times New Roman" w:eastAsia="Times New Roman" w:hAnsi="Times New Roman" w:cs="Times New Roman"/>
                <w:sz w:val="28"/>
                <w:szCs w:val="28"/>
                <w:lang w:eastAsia="ru-RU"/>
              </w:rPr>
            </w:pPr>
          </w:p>
          <w:p w:rsidR="004F69AC" w:rsidRPr="00226455" w:rsidRDefault="004F69AC" w:rsidP="00EB197A">
            <w:pPr>
              <w:spacing w:after="0" w:line="240" w:lineRule="auto"/>
              <w:ind w:firstLine="709"/>
              <w:jc w:val="both"/>
              <w:rPr>
                <w:rFonts w:ascii="Times New Roman" w:eastAsia="Times New Roman" w:hAnsi="Times New Roman" w:cs="Times New Roman"/>
                <w:sz w:val="28"/>
                <w:szCs w:val="28"/>
                <w:lang w:eastAsia="ru-RU"/>
              </w:rPr>
            </w:pPr>
            <w:r w:rsidRPr="00226455">
              <w:rPr>
                <w:rFonts w:ascii="Times New Roman" w:eastAsia="Times New Roman" w:hAnsi="Times New Roman" w:cs="Times New Roman"/>
                <w:sz w:val="28"/>
                <w:szCs w:val="28"/>
                <w:lang w:eastAsia="ru-RU"/>
              </w:rPr>
              <w:t>3</w:t>
            </w:r>
          </w:p>
        </w:tc>
      </w:tr>
      <w:tr w:rsidR="004F69AC" w:rsidRPr="00226455" w:rsidTr="00EB197A">
        <w:trPr>
          <w:trHeight w:val="305"/>
        </w:trPr>
        <w:tc>
          <w:tcPr>
            <w:tcW w:w="3262" w:type="dxa"/>
            <w:tcBorders>
              <w:top w:val="single" w:sz="4" w:space="0" w:color="auto"/>
              <w:left w:val="single" w:sz="4" w:space="0" w:color="auto"/>
              <w:bottom w:val="single" w:sz="4" w:space="0" w:color="auto"/>
              <w:right w:val="single" w:sz="4" w:space="0" w:color="auto"/>
            </w:tcBorders>
            <w:vAlign w:val="center"/>
            <w:hideMark/>
          </w:tcPr>
          <w:p w:rsidR="004F69AC" w:rsidRPr="00226455" w:rsidRDefault="004F69AC" w:rsidP="00EB197A">
            <w:pPr>
              <w:spacing w:after="0" w:line="240" w:lineRule="auto"/>
              <w:ind w:firstLine="709"/>
              <w:jc w:val="both"/>
              <w:rPr>
                <w:rFonts w:ascii="Times New Roman" w:eastAsia="Times New Roman" w:hAnsi="Times New Roman" w:cs="Times New Roman"/>
                <w:sz w:val="28"/>
                <w:szCs w:val="28"/>
                <w:lang w:eastAsia="ru-RU"/>
              </w:rPr>
            </w:pPr>
            <w:r w:rsidRPr="00226455">
              <w:rPr>
                <w:rFonts w:ascii="Times New Roman" w:eastAsia="Times New Roman" w:hAnsi="Times New Roman" w:cs="Times New Roman"/>
                <w:sz w:val="28"/>
                <w:szCs w:val="28"/>
                <w:lang w:eastAsia="ru-RU"/>
              </w:rPr>
              <w:t>Всего ИЯУ</w:t>
            </w:r>
          </w:p>
        </w:tc>
        <w:tc>
          <w:tcPr>
            <w:tcW w:w="6377" w:type="dxa"/>
            <w:gridSpan w:val="3"/>
            <w:tcBorders>
              <w:top w:val="single" w:sz="4" w:space="0" w:color="auto"/>
              <w:left w:val="single" w:sz="4" w:space="0" w:color="auto"/>
              <w:bottom w:val="single" w:sz="4" w:space="0" w:color="auto"/>
              <w:right w:val="single" w:sz="4" w:space="0" w:color="auto"/>
            </w:tcBorders>
            <w:hideMark/>
          </w:tcPr>
          <w:p w:rsidR="004F69AC" w:rsidRPr="00226455" w:rsidRDefault="004F69AC" w:rsidP="00EB197A">
            <w:pPr>
              <w:spacing w:after="0" w:line="240" w:lineRule="auto"/>
              <w:ind w:firstLine="709"/>
              <w:jc w:val="center"/>
              <w:rPr>
                <w:rFonts w:ascii="Times New Roman" w:eastAsia="Times New Roman" w:hAnsi="Times New Roman" w:cs="Times New Roman"/>
                <w:sz w:val="28"/>
                <w:szCs w:val="28"/>
                <w:lang w:eastAsia="ru-RU"/>
              </w:rPr>
            </w:pPr>
            <w:r w:rsidRPr="00226455">
              <w:rPr>
                <w:rFonts w:ascii="Times New Roman" w:eastAsia="Times New Roman" w:hAnsi="Times New Roman" w:cs="Times New Roman"/>
                <w:sz w:val="28"/>
                <w:szCs w:val="28"/>
                <w:lang w:eastAsia="ru-RU"/>
              </w:rPr>
              <w:t>62</w:t>
            </w:r>
          </w:p>
        </w:tc>
      </w:tr>
    </w:tbl>
    <w:p w:rsidR="004F69AC" w:rsidRDefault="004F69AC" w:rsidP="004F69AC">
      <w:pPr>
        <w:spacing w:after="0" w:line="240" w:lineRule="auto"/>
        <w:ind w:firstLine="709"/>
        <w:jc w:val="center"/>
        <w:rPr>
          <w:rFonts w:ascii="Times New Roman" w:eastAsia="Times New Roman" w:hAnsi="Times New Roman" w:cs="Times New Roman"/>
          <w:b/>
          <w:snapToGrid w:val="0"/>
          <w:color w:val="C00000"/>
          <w:sz w:val="28"/>
          <w:szCs w:val="28"/>
          <w:lang w:eastAsia="ru-RU"/>
        </w:rPr>
      </w:pPr>
    </w:p>
    <w:p w:rsidR="004F69AC" w:rsidRDefault="004F69AC" w:rsidP="004F69AC">
      <w:pPr>
        <w:spacing w:after="0" w:line="240" w:lineRule="auto"/>
        <w:ind w:firstLine="709"/>
        <w:jc w:val="center"/>
        <w:rPr>
          <w:rFonts w:ascii="Times New Roman" w:eastAsia="Times New Roman" w:hAnsi="Times New Roman" w:cs="Times New Roman"/>
          <w:i/>
          <w:snapToGrid w:val="0"/>
          <w:sz w:val="28"/>
          <w:szCs w:val="28"/>
          <w:lang w:eastAsia="ru-RU"/>
        </w:rPr>
      </w:pPr>
      <w:r w:rsidRPr="00795EF7">
        <w:rPr>
          <w:rFonts w:ascii="Times New Roman" w:eastAsia="Times New Roman" w:hAnsi="Times New Roman" w:cs="Times New Roman"/>
          <w:i/>
          <w:snapToGrid w:val="0"/>
          <w:sz w:val="28"/>
          <w:szCs w:val="28"/>
          <w:lang w:eastAsia="ru-RU"/>
        </w:rPr>
        <w:t xml:space="preserve">Надзор за проектированием, конструированием </w:t>
      </w:r>
      <w:r w:rsidRPr="00F60BC3">
        <w:rPr>
          <w:rFonts w:ascii="Times New Roman" w:eastAsia="Times New Roman" w:hAnsi="Times New Roman" w:cs="Times New Roman"/>
          <w:i/>
          <w:snapToGrid w:val="0"/>
          <w:sz w:val="28"/>
          <w:szCs w:val="28"/>
          <w:lang w:eastAsia="ru-RU"/>
        </w:rPr>
        <w:br/>
      </w:r>
      <w:r w:rsidRPr="00795EF7">
        <w:rPr>
          <w:rFonts w:ascii="Times New Roman" w:eastAsia="Times New Roman" w:hAnsi="Times New Roman" w:cs="Times New Roman"/>
          <w:i/>
          <w:snapToGrid w:val="0"/>
          <w:sz w:val="28"/>
          <w:szCs w:val="28"/>
          <w:lang w:eastAsia="ru-RU"/>
        </w:rPr>
        <w:t>и изготовлением оборудования</w:t>
      </w:r>
    </w:p>
    <w:p w:rsidR="006450D3" w:rsidRPr="00795EF7" w:rsidRDefault="006450D3" w:rsidP="004F69AC">
      <w:pPr>
        <w:spacing w:after="0" w:line="240" w:lineRule="auto"/>
        <w:ind w:firstLine="709"/>
        <w:jc w:val="center"/>
        <w:rPr>
          <w:rFonts w:ascii="Times New Roman" w:eastAsia="Times New Roman" w:hAnsi="Times New Roman" w:cs="Times New Roman"/>
          <w:i/>
          <w:snapToGrid w:val="0"/>
          <w:sz w:val="28"/>
          <w:szCs w:val="28"/>
          <w:lang w:eastAsia="ru-RU"/>
        </w:rPr>
      </w:pPr>
    </w:p>
    <w:p w:rsidR="006450D3" w:rsidRPr="006450D3" w:rsidRDefault="006450D3" w:rsidP="006450D3">
      <w:pPr>
        <w:widowControl w:val="0"/>
        <w:tabs>
          <w:tab w:val="left" w:pos="1523"/>
        </w:tabs>
        <w:spacing w:after="0" w:line="240" w:lineRule="auto"/>
        <w:ind w:firstLine="998"/>
        <w:jc w:val="both"/>
        <w:rPr>
          <w:rFonts w:ascii="Times New Roman" w:eastAsia="Times New Roman" w:hAnsi="Times New Roman" w:cs="Times New Roman"/>
          <w:color w:val="000000"/>
          <w:sz w:val="28"/>
          <w:szCs w:val="28"/>
          <w:lang w:eastAsia="ru-RU" w:bidi="ru-RU"/>
        </w:rPr>
      </w:pPr>
      <w:r w:rsidRPr="006450D3">
        <w:rPr>
          <w:rFonts w:ascii="Times New Roman" w:eastAsia="Times New Roman" w:hAnsi="Times New Roman" w:cs="Times New Roman"/>
          <w:color w:val="000000"/>
          <w:sz w:val="28"/>
          <w:szCs w:val="28"/>
          <w:lang w:eastAsia="ru-RU" w:bidi="ru-RU"/>
        </w:rPr>
        <w:t xml:space="preserve">В 2019 году МТУ по надзору за ЯРБ Ростехнадзора осуществлялся надзор за деятельностью организаций, оказывающих услуги эксплуатирующим организациям при проектировании, конструировании и изготовлении оборудования для объектов использования атомной энергии в части соблюдения обязательных требований и условий действия 2279 лицензий </w:t>
      </w:r>
      <w:r w:rsidR="00C136EC">
        <w:rPr>
          <w:rFonts w:ascii="Times New Roman" w:eastAsia="Times New Roman" w:hAnsi="Times New Roman" w:cs="Times New Roman"/>
          <w:color w:val="000000"/>
          <w:sz w:val="28"/>
          <w:szCs w:val="28"/>
          <w:lang w:eastAsia="ru-RU" w:bidi="ru-RU"/>
        </w:rPr>
        <w:br/>
      </w:r>
      <w:r w:rsidRPr="006450D3">
        <w:rPr>
          <w:rFonts w:ascii="Times New Roman" w:eastAsia="Times New Roman" w:hAnsi="Times New Roman" w:cs="Times New Roman"/>
          <w:color w:val="000000"/>
          <w:sz w:val="28"/>
          <w:szCs w:val="28"/>
          <w:lang w:eastAsia="ru-RU" w:bidi="ru-RU"/>
        </w:rPr>
        <w:t>на право осуществления указанных видов деятельности.</w:t>
      </w:r>
    </w:p>
    <w:p w:rsidR="004F69AC" w:rsidRDefault="004F69AC" w:rsidP="006450D3">
      <w:pPr>
        <w:spacing w:after="200" w:line="240" w:lineRule="auto"/>
        <w:ind w:firstLine="1000"/>
        <w:jc w:val="center"/>
        <w:rPr>
          <w:rFonts w:ascii="Times New Roman" w:eastAsia="Calibri" w:hAnsi="Times New Roman" w:cs="Times New Roman"/>
          <w:bCs/>
          <w:i/>
          <w:sz w:val="16"/>
          <w:szCs w:val="16"/>
          <w:lang w:eastAsia="ru-RU"/>
        </w:rPr>
      </w:pPr>
    </w:p>
    <w:p w:rsidR="004F69AC" w:rsidRPr="00795EF7" w:rsidRDefault="004F69AC" w:rsidP="004F69AC">
      <w:pPr>
        <w:spacing w:after="200" w:line="240" w:lineRule="auto"/>
        <w:jc w:val="center"/>
        <w:rPr>
          <w:rFonts w:ascii="Times New Roman" w:eastAsia="Calibri" w:hAnsi="Times New Roman" w:cs="Times New Roman"/>
          <w:bCs/>
          <w:i/>
          <w:sz w:val="28"/>
          <w:szCs w:val="28"/>
          <w:lang w:eastAsia="ru-RU"/>
        </w:rPr>
      </w:pPr>
      <w:r w:rsidRPr="00795EF7">
        <w:rPr>
          <w:rFonts w:ascii="Times New Roman" w:eastAsia="Calibri" w:hAnsi="Times New Roman" w:cs="Times New Roman"/>
          <w:bCs/>
          <w:i/>
          <w:sz w:val="28"/>
          <w:szCs w:val="28"/>
          <w:lang w:eastAsia="ru-RU"/>
        </w:rPr>
        <w:t xml:space="preserve">Федеральный государственный строительный надзор </w:t>
      </w:r>
      <w:r w:rsidRPr="00F60BC3">
        <w:rPr>
          <w:rFonts w:ascii="Times New Roman" w:eastAsia="Calibri" w:hAnsi="Times New Roman" w:cs="Times New Roman"/>
          <w:bCs/>
          <w:i/>
          <w:sz w:val="28"/>
          <w:szCs w:val="28"/>
          <w:lang w:eastAsia="ru-RU"/>
        </w:rPr>
        <w:br/>
      </w:r>
      <w:r w:rsidRPr="00795EF7">
        <w:rPr>
          <w:rFonts w:ascii="Times New Roman" w:eastAsia="Calibri" w:hAnsi="Times New Roman" w:cs="Times New Roman"/>
          <w:bCs/>
          <w:i/>
          <w:sz w:val="28"/>
          <w:szCs w:val="28"/>
          <w:lang w:eastAsia="ru-RU"/>
        </w:rPr>
        <w:t>на объектах использования атомной энергии</w:t>
      </w:r>
    </w:p>
    <w:p w:rsidR="004F69AC" w:rsidRDefault="004F69AC" w:rsidP="004F69AC">
      <w:pPr>
        <w:spacing w:after="0" w:line="240" w:lineRule="auto"/>
        <w:ind w:firstLine="709"/>
        <w:jc w:val="both"/>
        <w:rPr>
          <w:rFonts w:ascii="Times New Roman" w:eastAsia="Times New Roman" w:hAnsi="Times New Roman" w:cs="Times New Roman"/>
          <w:snapToGrid w:val="0"/>
          <w:sz w:val="28"/>
          <w:szCs w:val="28"/>
          <w:lang w:eastAsia="ru-RU"/>
        </w:rPr>
      </w:pPr>
      <w:r w:rsidRPr="00795EF7">
        <w:rPr>
          <w:rFonts w:ascii="Times New Roman" w:eastAsia="Times New Roman" w:hAnsi="Times New Roman" w:cs="Times New Roman"/>
          <w:snapToGrid w:val="0"/>
          <w:sz w:val="28"/>
          <w:szCs w:val="28"/>
          <w:lang w:eastAsia="ru-RU"/>
        </w:rPr>
        <w:t xml:space="preserve">В отношении объектов использования атомной энергии </w:t>
      </w:r>
      <w:r>
        <w:rPr>
          <w:rFonts w:ascii="Times New Roman" w:eastAsia="Times New Roman" w:hAnsi="Times New Roman" w:cs="Times New Roman"/>
          <w:snapToGrid w:val="0"/>
          <w:sz w:val="28"/>
          <w:szCs w:val="28"/>
          <w:lang w:eastAsia="ru-RU"/>
        </w:rPr>
        <w:t>в</w:t>
      </w:r>
      <w:r w:rsidRPr="00795EF7">
        <w:rPr>
          <w:rFonts w:ascii="Times New Roman" w:eastAsia="Times New Roman" w:hAnsi="Times New Roman" w:cs="Times New Roman"/>
          <w:snapToGrid w:val="0"/>
          <w:sz w:val="28"/>
          <w:szCs w:val="28"/>
          <w:lang w:eastAsia="ru-RU"/>
        </w:rPr>
        <w:t xml:space="preserve"> 2019 год</w:t>
      </w:r>
      <w:r>
        <w:rPr>
          <w:rFonts w:ascii="Times New Roman" w:eastAsia="Times New Roman" w:hAnsi="Times New Roman" w:cs="Times New Roman"/>
          <w:snapToGrid w:val="0"/>
          <w:sz w:val="28"/>
          <w:szCs w:val="28"/>
          <w:lang w:eastAsia="ru-RU"/>
        </w:rPr>
        <w:t>у</w:t>
      </w:r>
      <w:r w:rsidRPr="00795EF7">
        <w:rPr>
          <w:rFonts w:ascii="Times New Roman" w:eastAsia="Times New Roman" w:hAnsi="Times New Roman" w:cs="Times New Roman"/>
          <w:snapToGrid w:val="0"/>
          <w:sz w:val="28"/>
          <w:szCs w:val="28"/>
          <w:lang w:eastAsia="ru-RU"/>
        </w:rPr>
        <w:t xml:space="preserve"> осуществлялся федеральный государственный строительный надзор </w:t>
      </w:r>
      <w:r w:rsidR="00BE152F">
        <w:rPr>
          <w:rFonts w:ascii="Times New Roman" w:eastAsia="Times New Roman" w:hAnsi="Times New Roman" w:cs="Times New Roman"/>
          <w:snapToGrid w:val="0"/>
          <w:sz w:val="28"/>
          <w:szCs w:val="28"/>
          <w:lang w:eastAsia="ru-RU"/>
        </w:rPr>
        <w:br/>
      </w:r>
      <w:r w:rsidRPr="00795EF7">
        <w:rPr>
          <w:rFonts w:ascii="Times New Roman" w:eastAsia="Times New Roman" w:hAnsi="Times New Roman" w:cs="Times New Roman"/>
          <w:snapToGrid w:val="0"/>
          <w:sz w:val="28"/>
          <w:szCs w:val="28"/>
          <w:lang w:eastAsia="ru-RU"/>
        </w:rPr>
        <w:t xml:space="preserve">при строительстве и реконструкции 38 объектов капитального строительства. </w:t>
      </w:r>
    </w:p>
    <w:p w:rsidR="004F69AC" w:rsidRPr="00795EF7" w:rsidRDefault="004F69AC" w:rsidP="004F69AC">
      <w:pPr>
        <w:spacing w:after="0" w:line="240" w:lineRule="auto"/>
        <w:ind w:firstLine="709"/>
        <w:jc w:val="both"/>
        <w:rPr>
          <w:rFonts w:ascii="Times New Roman" w:eastAsia="Times New Roman" w:hAnsi="Times New Roman" w:cs="Times New Roman"/>
          <w:snapToGrid w:val="0"/>
          <w:sz w:val="28"/>
          <w:szCs w:val="28"/>
          <w:lang w:eastAsia="ru-RU"/>
        </w:rPr>
      </w:pPr>
    </w:p>
    <w:p w:rsidR="004F69AC" w:rsidRPr="000456CA" w:rsidRDefault="004F69AC" w:rsidP="004F69AC">
      <w:pPr>
        <w:keepNext/>
        <w:spacing w:after="120" w:line="240" w:lineRule="auto"/>
        <w:jc w:val="center"/>
        <w:rPr>
          <w:rFonts w:ascii="Times New Roman" w:eastAsia="Times New Roman" w:hAnsi="Times New Roman" w:cs="Times New Roman"/>
          <w:bCs/>
          <w:i/>
          <w:sz w:val="28"/>
          <w:szCs w:val="28"/>
          <w:lang w:eastAsia="ru-RU"/>
        </w:rPr>
      </w:pPr>
      <w:r w:rsidRPr="000456CA">
        <w:rPr>
          <w:rFonts w:ascii="Times New Roman" w:eastAsia="Times New Roman" w:hAnsi="Times New Roman" w:cs="Times New Roman"/>
          <w:bCs/>
          <w:i/>
          <w:sz w:val="28"/>
          <w:szCs w:val="28"/>
          <w:lang w:eastAsia="ru-RU"/>
        </w:rPr>
        <w:t xml:space="preserve">Федеральный государственный надзор </w:t>
      </w:r>
      <w:r w:rsidRPr="00F60BC3">
        <w:rPr>
          <w:rFonts w:ascii="Times New Roman" w:eastAsia="Times New Roman" w:hAnsi="Times New Roman" w:cs="Times New Roman"/>
          <w:bCs/>
          <w:i/>
          <w:sz w:val="28"/>
          <w:szCs w:val="28"/>
          <w:lang w:eastAsia="ru-RU"/>
        </w:rPr>
        <w:br/>
      </w:r>
      <w:r w:rsidRPr="000456CA">
        <w:rPr>
          <w:rFonts w:ascii="Times New Roman" w:eastAsia="Times New Roman" w:hAnsi="Times New Roman" w:cs="Times New Roman"/>
          <w:bCs/>
          <w:i/>
          <w:sz w:val="28"/>
          <w:szCs w:val="28"/>
          <w:lang w:eastAsia="ru-RU"/>
        </w:rPr>
        <w:t xml:space="preserve">в отношении </w:t>
      </w:r>
      <w:r w:rsidRPr="000456CA">
        <w:rPr>
          <w:rFonts w:ascii="Times New Roman" w:eastAsia="Times New Roman" w:hAnsi="Times New Roman" w:cs="Times New Roman"/>
          <w:i/>
          <w:sz w:val="28"/>
          <w:szCs w:val="28"/>
          <w:lang w:eastAsia="ru-RU"/>
        </w:rPr>
        <w:t>объектов ядерного топливного цикла</w:t>
      </w:r>
    </w:p>
    <w:p w:rsidR="004F69AC" w:rsidRPr="000456CA" w:rsidRDefault="004F69AC" w:rsidP="004F69AC">
      <w:pPr>
        <w:keepNext/>
        <w:spacing w:after="120" w:line="240" w:lineRule="auto"/>
        <w:jc w:val="both"/>
        <w:rPr>
          <w:rFonts w:ascii="Times New Roman" w:eastAsia="Times New Roman" w:hAnsi="Times New Roman" w:cs="Times New Roman"/>
          <w:sz w:val="28"/>
          <w:szCs w:val="28"/>
          <w:lang w:eastAsia="ru-RU"/>
        </w:rPr>
      </w:pPr>
      <w:r w:rsidRPr="000456CA">
        <w:rPr>
          <w:rFonts w:ascii="Times New Roman" w:eastAsia="Times New Roman" w:hAnsi="Times New Roman" w:cs="Times New Roman"/>
          <w:b/>
          <w:bCs/>
          <w:sz w:val="28"/>
          <w:szCs w:val="28"/>
          <w:lang w:eastAsia="ru-RU"/>
        </w:rPr>
        <w:t xml:space="preserve"> </w:t>
      </w:r>
      <w:r w:rsidRPr="000456CA">
        <w:rPr>
          <w:rFonts w:ascii="Times New Roman" w:eastAsia="Times New Roman" w:hAnsi="Times New Roman" w:cs="Times New Roman"/>
          <w:b/>
          <w:bCs/>
          <w:sz w:val="28"/>
          <w:szCs w:val="28"/>
          <w:lang w:eastAsia="ru-RU"/>
        </w:rPr>
        <w:tab/>
      </w:r>
      <w:r w:rsidRPr="000456CA">
        <w:rPr>
          <w:rFonts w:ascii="Times New Roman" w:eastAsia="Times New Roman" w:hAnsi="Times New Roman" w:cs="Times New Roman"/>
          <w:sz w:val="28"/>
          <w:szCs w:val="28"/>
          <w:lang w:eastAsia="ru-RU"/>
        </w:rPr>
        <w:t xml:space="preserve">Под надзором Ростехнадзора находится 17 промышленных предприятий ядерного топливного цикла (далее </w:t>
      </w:r>
      <w:r w:rsidRPr="00BF1BAF">
        <w:rPr>
          <w:rFonts w:ascii="Times New Roman" w:eastAsia="Arial Unicode MS" w:hAnsi="Times New Roman" w:cs="Times New Roman"/>
          <w:sz w:val="28"/>
          <w:szCs w:val="28"/>
          <w:lang w:eastAsia="ru-RU"/>
        </w:rPr>
        <w:t>–</w:t>
      </w:r>
      <w:r w:rsidRPr="000456CA">
        <w:rPr>
          <w:rFonts w:ascii="Times New Roman" w:eastAsia="Times New Roman" w:hAnsi="Times New Roman" w:cs="Times New Roman"/>
          <w:sz w:val="28"/>
          <w:szCs w:val="28"/>
          <w:lang w:eastAsia="ru-RU"/>
        </w:rPr>
        <w:t xml:space="preserve"> ПЯТЦ), а также:</w:t>
      </w:r>
      <w:r>
        <w:rPr>
          <w:rFonts w:ascii="Times New Roman" w:eastAsia="Times New Roman" w:hAnsi="Times New Roman" w:cs="Times New Roman"/>
          <w:sz w:val="28"/>
          <w:szCs w:val="28"/>
          <w:lang w:eastAsia="ru-RU"/>
        </w:rPr>
        <w:t xml:space="preserve"> </w:t>
      </w:r>
      <w:r w:rsidRPr="000456CA">
        <w:rPr>
          <w:rFonts w:ascii="Times New Roman" w:eastAsia="Times New Roman" w:hAnsi="Times New Roman" w:cs="Times New Roman"/>
          <w:sz w:val="28"/>
          <w:szCs w:val="28"/>
          <w:lang w:eastAsia="ru-RU"/>
        </w:rPr>
        <w:t xml:space="preserve">промышленные </w:t>
      </w:r>
      <w:r w:rsidR="00BE152F">
        <w:rPr>
          <w:rFonts w:ascii="Times New Roman" w:eastAsia="Times New Roman" w:hAnsi="Times New Roman" w:cs="Times New Roman"/>
          <w:sz w:val="28"/>
          <w:szCs w:val="28"/>
          <w:lang w:eastAsia="ru-RU"/>
        </w:rPr>
        <w:br/>
      </w:r>
      <w:r w:rsidRPr="000456CA">
        <w:rPr>
          <w:rFonts w:ascii="Times New Roman" w:eastAsia="Times New Roman" w:hAnsi="Times New Roman" w:cs="Times New Roman"/>
          <w:sz w:val="28"/>
          <w:szCs w:val="28"/>
          <w:lang w:eastAsia="ru-RU"/>
        </w:rPr>
        <w:t xml:space="preserve">реакторы </w:t>
      </w:r>
      <w:r w:rsidRPr="00BF1BAF">
        <w:rPr>
          <w:rFonts w:ascii="Times New Roman" w:eastAsia="Arial Unicode MS" w:hAnsi="Times New Roman" w:cs="Times New Roman"/>
          <w:sz w:val="28"/>
          <w:szCs w:val="28"/>
          <w:lang w:eastAsia="ru-RU"/>
        </w:rPr>
        <w:t>–</w:t>
      </w:r>
      <w:r w:rsidRPr="000456CA">
        <w:rPr>
          <w:rFonts w:ascii="Times New Roman" w:eastAsia="Times New Roman" w:hAnsi="Times New Roman" w:cs="Times New Roman"/>
          <w:sz w:val="28"/>
          <w:szCs w:val="28"/>
          <w:lang w:eastAsia="ru-RU"/>
        </w:rPr>
        <w:t xml:space="preserve"> 12;</w:t>
      </w:r>
      <w:r>
        <w:rPr>
          <w:rFonts w:ascii="Times New Roman" w:eastAsia="Times New Roman" w:hAnsi="Times New Roman" w:cs="Times New Roman"/>
          <w:sz w:val="28"/>
          <w:szCs w:val="28"/>
          <w:lang w:eastAsia="ru-RU"/>
        </w:rPr>
        <w:t xml:space="preserve"> </w:t>
      </w:r>
      <w:r w:rsidRPr="000456CA">
        <w:rPr>
          <w:rFonts w:ascii="Times New Roman" w:eastAsia="Times New Roman" w:hAnsi="Times New Roman" w:cs="Times New Roman"/>
          <w:sz w:val="28"/>
          <w:szCs w:val="28"/>
          <w:lang w:eastAsia="ru-RU"/>
        </w:rPr>
        <w:t>ядерные установки по переработке ядерных материалов</w:t>
      </w:r>
      <w:r>
        <w:rPr>
          <w:rFonts w:ascii="Times New Roman" w:eastAsia="Times New Roman" w:hAnsi="Times New Roman" w:cs="Times New Roman"/>
          <w:sz w:val="28"/>
          <w:szCs w:val="28"/>
          <w:lang w:eastAsia="ru-RU"/>
        </w:rPr>
        <w:t xml:space="preserve"> </w:t>
      </w:r>
      <w:r w:rsidRPr="00BF1BAF">
        <w:rPr>
          <w:rFonts w:ascii="Times New Roman" w:eastAsia="Arial Unicode MS" w:hAnsi="Times New Roman" w:cs="Times New Roman"/>
          <w:sz w:val="28"/>
          <w:szCs w:val="28"/>
          <w:lang w:eastAsia="ru-RU"/>
        </w:rPr>
        <w:t>–</w:t>
      </w:r>
      <w:r w:rsidRPr="000456CA">
        <w:rPr>
          <w:rFonts w:ascii="Times New Roman" w:eastAsia="Times New Roman" w:hAnsi="Times New Roman" w:cs="Times New Roman"/>
          <w:sz w:val="28"/>
          <w:szCs w:val="28"/>
          <w:lang w:eastAsia="ru-RU"/>
        </w:rPr>
        <w:t xml:space="preserve"> 21;</w:t>
      </w:r>
      <w:r>
        <w:rPr>
          <w:rFonts w:ascii="Times New Roman" w:eastAsia="Times New Roman" w:hAnsi="Times New Roman" w:cs="Times New Roman"/>
          <w:sz w:val="28"/>
          <w:szCs w:val="28"/>
          <w:lang w:eastAsia="ru-RU"/>
        </w:rPr>
        <w:t xml:space="preserve"> </w:t>
      </w:r>
      <w:r w:rsidRPr="000456CA">
        <w:rPr>
          <w:rFonts w:ascii="Times New Roman" w:eastAsia="Times New Roman" w:hAnsi="Times New Roman" w:cs="Times New Roman"/>
          <w:sz w:val="28"/>
          <w:szCs w:val="28"/>
          <w:lang w:eastAsia="ru-RU"/>
        </w:rPr>
        <w:t xml:space="preserve">ядерные установки для проведения научно-исследовательских и опытно-конструкторских работ с использованием ядерных материалов </w:t>
      </w:r>
      <w:r w:rsidRPr="00BF1BAF">
        <w:rPr>
          <w:rFonts w:ascii="Times New Roman" w:eastAsia="Arial Unicode MS" w:hAnsi="Times New Roman" w:cs="Times New Roman"/>
          <w:sz w:val="28"/>
          <w:szCs w:val="28"/>
          <w:lang w:eastAsia="ru-RU"/>
        </w:rPr>
        <w:t>–</w:t>
      </w:r>
      <w:r w:rsidRPr="000456CA">
        <w:rPr>
          <w:rFonts w:ascii="Times New Roman" w:eastAsia="Times New Roman" w:hAnsi="Times New Roman" w:cs="Times New Roman"/>
          <w:sz w:val="28"/>
          <w:szCs w:val="28"/>
          <w:lang w:eastAsia="ru-RU"/>
        </w:rPr>
        <w:t xml:space="preserve"> 16;</w:t>
      </w:r>
      <w:r>
        <w:rPr>
          <w:rFonts w:ascii="Times New Roman" w:eastAsia="Times New Roman" w:hAnsi="Times New Roman" w:cs="Times New Roman"/>
          <w:sz w:val="28"/>
          <w:szCs w:val="28"/>
          <w:lang w:eastAsia="ru-RU"/>
        </w:rPr>
        <w:t xml:space="preserve"> </w:t>
      </w:r>
      <w:r w:rsidRPr="000456CA">
        <w:rPr>
          <w:rFonts w:ascii="Times New Roman" w:eastAsia="Times New Roman" w:hAnsi="Times New Roman" w:cs="Times New Roman"/>
          <w:sz w:val="28"/>
          <w:szCs w:val="28"/>
          <w:lang w:eastAsia="ru-RU"/>
        </w:rPr>
        <w:t xml:space="preserve">пункты хранения ядерных материалов и радиоактивных веществ </w:t>
      </w:r>
      <w:r w:rsidRPr="00BF1BAF">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 xml:space="preserve"> </w:t>
      </w:r>
      <w:r w:rsidRPr="000456CA">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Pr="000456CA">
        <w:rPr>
          <w:rFonts w:ascii="Times New Roman" w:eastAsia="Times New Roman" w:hAnsi="Times New Roman" w:cs="Times New Roman"/>
          <w:sz w:val="28"/>
          <w:szCs w:val="28"/>
          <w:lang w:eastAsia="ru-RU"/>
        </w:rPr>
        <w:t>радиационные источники – 2;</w:t>
      </w:r>
      <w:r>
        <w:rPr>
          <w:rFonts w:ascii="Times New Roman" w:eastAsia="Times New Roman" w:hAnsi="Times New Roman" w:cs="Times New Roman"/>
          <w:sz w:val="28"/>
          <w:szCs w:val="28"/>
          <w:lang w:eastAsia="ru-RU"/>
        </w:rPr>
        <w:t xml:space="preserve"> </w:t>
      </w:r>
      <w:r w:rsidRPr="000456CA">
        <w:rPr>
          <w:rFonts w:ascii="Times New Roman" w:eastAsia="Times New Roman" w:hAnsi="Times New Roman" w:cs="Times New Roman"/>
          <w:sz w:val="28"/>
          <w:szCs w:val="28"/>
          <w:lang w:eastAsia="ru-RU"/>
        </w:rPr>
        <w:t xml:space="preserve">пункты хранения РАО </w:t>
      </w:r>
      <w:r w:rsidRPr="00BF1BAF">
        <w:rPr>
          <w:rFonts w:ascii="Times New Roman" w:eastAsia="Arial Unicode MS" w:hAnsi="Times New Roman" w:cs="Times New Roman"/>
          <w:sz w:val="28"/>
          <w:szCs w:val="28"/>
          <w:lang w:eastAsia="ru-RU"/>
        </w:rPr>
        <w:t>–</w:t>
      </w:r>
      <w:r w:rsidRPr="000456CA">
        <w:rPr>
          <w:rFonts w:ascii="Times New Roman" w:eastAsia="Times New Roman" w:hAnsi="Times New Roman" w:cs="Times New Roman"/>
          <w:sz w:val="28"/>
          <w:szCs w:val="28"/>
          <w:lang w:eastAsia="ru-RU"/>
        </w:rPr>
        <w:t xml:space="preserve"> 4.</w:t>
      </w:r>
    </w:p>
    <w:p w:rsidR="004F69AC" w:rsidRPr="000456CA" w:rsidRDefault="004F69AC" w:rsidP="004F69AC">
      <w:pPr>
        <w:keepNext/>
        <w:spacing w:after="120" w:line="240" w:lineRule="auto"/>
        <w:jc w:val="center"/>
        <w:rPr>
          <w:rFonts w:ascii="Times New Roman" w:eastAsia="Times New Roman" w:hAnsi="Times New Roman" w:cs="Times New Roman"/>
          <w:bCs/>
          <w:i/>
          <w:sz w:val="28"/>
          <w:szCs w:val="28"/>
          <w:lang w:eastAsia="ru-RU"/>
        </w:rPr>
      </w:pPr>
      <w:r w:rsidRPr="000456CA">
        <w:rPr>
          <w:rFonts w:ascii="Times New Roman" w:eastAsia="Times New Roman" w:hAnsi="Times New Roman" w:cs="Times New Roman"/>
          <w:bCs/>
          <w:i/>
          <w:sz w:val="28"/>
          <w:szCs w:val="28"/>
          <w:lang w:eastAsia="ru-RU"/>
        </w:rPr>
        <w:t xml:space="preserve">Федеральный государственный надзор в отношении судов </w:t>
      </w:r>
      <w:r w:rsidRPr="00F60BC3">
        <w:rPr>
          <w:rFonts w:ascii="Times New Roman" w:eastAsia="Times New Roman" w:hAnsi="Times New Roman" w:cs="Times New Roman"/>
          <w:bCs/>
          <w:i/>
          <w:sz w:val="28"/>
          <w:szCs w:val="28"/>
          <w:lang w:eastAsia="ru-RU"/>
        </w:rPr>
        <w:br/>
      </w:r>
      <w:r w:rsidRPr="000456CA">
        <w:rPr>
          <w:rFonts w:ascii="Times New Roman" w:eastAsia="Times New Roman" w:hAnsi="Times New Roman" w:cs="Times New Roman"/>
          <w:bCs/>
          <w:i/>
          <w:sz w:val="28"/>
          <w:szCs w:val="28"/>
          <w:lang w:eastAsia="ru-RU"/>
        </w:rPr>
        <w:t xml:space="preserve">и других плавсредств с ядерными реакторами </w:t>
      </w:r>
      <w:r w:rsidRPr="00F60BC3">
        <w:rPr>
          <w:rFonts w:ascii="Times New Roman" w:eastAsia="Times New Roman" w:hAnsi="Times New Roman" w:cs="Times New Roman"/>
          <w:bCs/>
          <w:i/>
          <w:sz w:val="28"/>
          <w:szCs w:val="28"/>
          <w:lang w:eastAsia="ru-RU"/>
        </w:rPr>
        <w:br/>
      </w:r>
      <w:r w:rsidRPr="000456CA">
        <w:rPr>
          <w:rFonts w:ascii="Times New Roman" w:eastAsia="Times New Roman" w:hAnsi="Times New Roman" w:cs="Times New Roman"/>
          <w:bCs/>
          <w:i/>
          <w:sz w:val="28"/>
          <w:szCs w:val="28"/>
          <w:lang w:eastAsia="ru-RU"/>
        </w:rPr>
        <w:t>и судов атомно-технологического обслуживания</w:t>
      </w:r>
    </w:p>
    <w:p w:rsidR="004F69AC" w:rsidRPr="000456CA" w:rsidRDefault="004F69AC" w:rsidP="004F69AC">
      <w:pPr>
        <w:spacing w:after="0" w:line="240" w:lineRule="auto"/>
        <w:ind w:firstLine="708"/>
        <w:jc w:val="both"/>
        <w:rPr>
          <w:rFonts w:ascii="Times New Roman" w:eastAsia="Times New Roman" w:hAnsi="Times New Roman" w:cs="Times New Roman"/>
          <w:sz w:val="28"/>
          <w:szCs w:val="28"/>
          <w:lang w:eastAsia="ru-RU"/>
        </w:rPr>
      </w:pPr>
      <w:r w:rsidRPr="000456CA">
        <w:rPr>
          <w:rFonts w:ascii="Times New Roman" w:eastAsia="Times New Roman" w:hAnsi="Times New Roman" w:cs="Times New Roman"/>
          <w:sz w:val="28"/>
          <w:szCs w:val="28"/>
          <w:lang w:eastAsia="ru-RU"/>
        </w:rPr>
        <w:t xml:space="preserve">11 атомных судов и 4 судна атомно-технологического обслуживания, являющихся потенциально ядерно и радиационно опасными объектами. </w:t>
      </w:r>
    </w:p>
    <w:p w:rsidR="004F69AC" w:rsidRPr="000456CA" w:rsidRDefault="004F69AC" w:rsidP="004F69AC">
      <w:pPr>
        <w:spacing w:after="0" w:line="240" w:lineRule="auto"/>
        <w:ind w:firstLine="708"/>
        <w:jc w:val="both"/>
        <w:rPr>
          <w:rFonts w:ascii="Times New Roman" w:eastAsia="Times New Roman" w:hAnsi="Times New Roman" w:cs="Times New Roman"/>
          <w:sz w:val="28"/>
          <w:szCs w:val="28"/>
          <w:lang w:eastAsia="ru-RU"/>
        </w:rPr>
      </w:pPr>
      <w:r w:rsidRPr="000456CA">
        <w:rPr>
          <w:rFonts w:ascii="Times New Roman" w:eastAsia="Times New Roman" w:hAnsi="Times New Roman" w:cs="Times New Roman"/>
          <w:sz w:val="28"/>
          <w:szCs w:val="28"/>
          <w:lang w:eastAsia="ru-RU"/>
        </w:rPr>
        <w:t>Для обеспечения эксплуатации судов создана необходимая производственная инфраструктура, которая включает также два пункта хранения ядерных материалов (отработавшее ядерное топливо) и два комплекса обращения с радиоактивными веществами и радиоактивными отходами.</w:t>
      </w:r>
    </w:p>
    <w:p w:rsidR="004F69AC" w:rsidRPr="00F60BC3" w:rsidRDefault="004F69AC" w:rsidP="004F69AC">
      <w:pPr>
        <w:spacing w:after="0" w:line="276" w:lineRule="auto"/>
        <w:jc w:val="center"/>
        <w:rPr>
          <w:rFonts w:ascii="Times New Roman" w:eastAsia="Times New Roman" w:hAnsi="Times New Roman" w:cs="Times New Roman"/>
          <w:sz w:val="16"/>
          <w:szCs w:val="16"/>
          <w:lang w:eastAsia="ru-RU"/>
        </w:rPr>
      </w:pPr>
    </w:p>
    <w:p w:rsidR="004F69AC" w:rsidRPr="000456CA" w:rsidRDefault="004F69AC" w:rsidP="004F69AC">
      <w:pPr>
        <w:spacing w:after="0" w:line="276" w:lineRule="auto"/>
        <w:jc w:val="center"/>
        <w:rPr>
          <w:rFonts w:ascii="Times New Roman" w:eastAsia="Times New Roman" w:hAnsi="Times New Roman" w:cs="Times New Roman"/>
          <w:sz w:val="28"/>
          <w:szCs w:val="28"/>
          <w:lang w:eastAsia="ru-RU"/>
        </w:rPr>
      </w:pPr>
      <w:r w:rsidRPr="000456CA">
        <w:rPr>
          <w:rFonts w:ascii="Times New Roman" w:eastAsia="Times New Roman" w:hAnsi="Times New Roman" w:cs="Times New Roman"/>
          <w:sz w:val="28"/>
          <w:szCs w:val="28"/>
          <w:lang w:eastAsia="ru-RU"/>
        </w:rPr>
        <w:t>Техническое состояние атомных судов</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8"/>
        <w:gridCol w:w="1560"/>
        <w:gridCol w:w="3543"/>
      </w:tblGrid>
      <w:tr w:rsidR="004F69AC" w:rsidRPr="000456CA" w:rsidTr="00EB197A">
        <w:trPr>
          <w:jc w:val="center"/>
        </w:trPr>
        <w:tc>
          <w:tcPr>
            <w:tcW w:w="4478" w:type="dxa"/>
            <w:vAlign w:val="center"/>
          </w:tcPr>
          <w:p w:rsidR="004F69AC" w:rsidRPr="000456CA" w:rsidRDefault="004F69AC" w:rsidP="00EB197A">
            <w:pPr>
              <w:spacing w:after="0" w:line="276" w:lineRule="auto"/>
              <w:ind w:right="-1"/>
              <w:jc w:val="center"/>
              <w:rPr>
                <w:rFonts w:ascii="Times New Roman" w:eastAsia="Times New Roman" w:hAnsi="Times New Roman" w:cs="Times New Roman"/>
                <w:i/>
                <w:sz w:val="26"/>
                <w:szCs w:val="26"/>
                <w:lang w:eastAsia="ru-RU"/>
              </w:rPr>
            </w:pPr>
            <w:r w:rsidRPr="000456CA">
              <w:rPr>
                <w:rFonts w:ascii="Times New Roman" w:eastAsia="Times New Roman" w:hAnsi="Times New Roman" w:cs="Times New Roman"/>
                <w:i/>
                <w:sz w:val="26"/>
                <w:szCs w:val="26"/>
                <w:lang w:eastAsia="ru-RU"/>
              </w:rPr>
              <w:t>Наименование судна</w:t>
            </w:r>
          </w:p>
        </w:tc>
        <w:tc>
          <w:tcPr>
            <w:tcW w:w="1560" w:type="dxa"/>
            <w:vAlign w:val="center"/>
          </w:tcPr>
          <w:p w:rsidR="004F69AC" w:rsidRPr="000456CA" w:rsidRDefault="004F69AC" w:rsidP="00EB197A">
            <w:pPr>
              <w:spacing w:after="0" w:line="276" w:lineRule="auto"/>
              <w:ind w:right="-1" w:firstLine="34"/>
              <w:jc w:val="center"/>
              <w:rPr>
                <w:rFonts w:ascii="Times New Roman" w:eastAsia="Times New Roman" w:hAnsi="Times New Roman" w:cs="Times New Roman"/>
                <w:i/>
                <w:sz w:val="26"/>
                <w:szCs w:val="26"/>
                <w:lang w:eastAsia="ru-RU"/>
              </w:rPr>
            </w:pPr>
            <w:r w:rsidRPr="000456CA">
              <w:rPr>
                <w:rFonts w:ascii="Times New Roman" w:eastAsia="Times New Roman" w:hAnsi="Times New Roman" w:cs="Times New Roman"/>
                <w:i/>
                <w:sz w:val="26"/>
                <w:szCs w:val="26"/>
                <w:lang w:eastAsia="ru-RU"/>
              </w:rPr>
              <w:t>Год</w:t>
            </w:r>
          </w:p>
          <w:p w:rsidR="004F69AC" w:rsidRPr="000456CA" w:rsidRDefault="004F69AC" w:rsidP="00EB197A">
            <w:pPr>
              <w:spacing w:after="0" w:line="276" w:lineRule="auto"/>
              <w:ind w:right="-1" w:firstLine="34"/>
              <w:jc w:val="center"/>
              <w:rPr>
                <w:rFonts w:ascii="Times New Roman" w:eastAsia="Times New Roman" w:hAnsi="Times New Roman" w:cs="Times New Roman"/>
                <w:i/>
                <w:sz w:val="26"/>
                <w:szCs w:val="26"/>
                <w:lang w:eastAsia="ru-RU"/>
              </w:rPr>
            </w:pPr>
            <w:r w:rsidRPr="000456CA">
              <w:rPr>
                <w:rFonts w:ascii="Times New Roman" w:eastAsia="Times New Roman" w:hAnsi="Times New Roman" w:cs="Times New Roman"/>
                <w:i/>
                <w:sz w:val="26"/>
                <w:szCs w:val="26"/>
                <w:lang w:eastAsia="ru-RU"/>
              </w:rPr>
              <w:t>постройки</w:t>
            </w:r>
          </w:p>
        </w:tc>
        <w:tc>
          <w:tcPr>
            <w:tcW w:w="3543" w:type="dxa"/>
            <w:vAlign w:val="center"/>
          </w:tcPr>
          <w:p w:rsidR="004F69AC" w:rsidRPr="000456CA" w:rsidRDefault="004F69AC" w:rsidP="00EB197A">
            <w:pPr>
              <w:spacing w:after="0" w:line="276" w:lineRule="auto"/>
              <w:ind w:right="-1"/>
              <w:jc w:val="center"/>
              <w:rPr>
                <w:rFonts w:ascii="Times New Roman" w:eastAsia="Times New Roman" w:hAnsi="Times New Roman" w:cs="Times New Roman"/>
                <w:i/>
                <w:sz w:val="26"/>
                <w:szCs w:val="26"/>
                <w:lang w:eastAsia="ru-RU"/>
              </w:rPr>
            </w:pPr>
            <w:r w:rsidRPr="000456CA">
              <w:rPr>
                <w:rFonts w:ascii="Times New Roman" w:eastAsia="Times New Roman" w:hAnsi="Times New Roman" w:cs="Times New Roman"/>
                <w:i/>
                <w:sz w:val="26"/>
                <w:szCs w:val="26"/>
                <w:lang w:eastAsia="ru-RU"/>
              </w:rPr>
              <w:t>Техническое состояние</w:t>
            </w:r>
          </w:p>
        </w:tc>
      </w:tr>
      <w:tr w:rsidR="004F69AC" w:rsidRPr="000456CA" w:rsidTr="00EB197A">
        <w:trPr>
          <w:jc w:val="center"/>
        </w:trPr>
        <w:tc>
          <w:tcPr>
            <w:tcW w:w="4478" w:type="dxa"/>
          </w:tcPr>
          <w:p w:rsidR="004F69AC" w:rsidRPr="000456CA" w:rsidRDefault="004F69AC" w:rsidP="00EB197A">
            <w:pPr>
              <w:spacing w:after="0" w:line="276" w:lineRule="auto"/>
              <w:ind w:right="-1"/>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Атомный ледокол</w:t>
            </w:r>
            <w:r>
              <w:rPr>
                <w:rFonts w:ascii="Times New Roman" w:eastAsia="Times New Roman" w:hAnsi="Times New Roman" w:cs="Times New Roman"/>
                <w:sz w:val="26"/>
                <w:szCs w:val="26"/>
                <w:lang w:eastAsia="ru-RU"/>
              </w:rPr>
              <w:t xml:space="preserve"> </w:t>
            </w:r>
            <w:r w:rsidRPr="000456CA">
              <w:rPr>
                <w:rFonts w:ascii="Times New Roman" w:eastAsia="Times New Roman" w:hAnsi="Times New Roman" w:cs="Times New Roman"/>
                <w:sz w:val="26"/>
                <w:szCs w:val="26"/>
                <w:lang w:eastAsia="ru-RU"/>
              </w:rPr>
              <w:t>«Ленин»</w:t>
            </w:r>
          </w:p>
        </w:tc>
        <w:tc>
          <w:tcPr>
            <w:tcW w:w="1560" w:type="dxa"/>
          </w:tcPr>
          <w:p w:rsidR="004F69AC" w:rsidRPr="000456CA" w:rsidRDefault="004F69AC" w:rsidP="00EB197A">
            <w:pPr>
              <w:spacing w:after="0" w:line="276" w:lineRule="auto"/>
              <w:ind w:right="-1"/>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1959</w:t>
            </w:r>
          </w:p>
        </w:tc>
        <w:tc>
          <w:tcPr>
            <w:tcW w:w="3543" w:type="dxa"/>
          </w:tcPr>
          <w:p w:rsidR="004F69AC" w:rsidRPr="000456CA" w:rsidRDefault="004F69AC" w:rsidP="00EB197A">
            <w:pPr>
              <w:spacing w:after="0" w:line="276" w:lineRule="auto"/>
              <w:ind w:right="-1"/>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Выведен из эксплуатации</w:t>
            </w:r>
          </w:p>
        </w:tc>
      </w:tr>
      <w:tr w:rsidR="004F69AC" w:rsidRPr="000456CA" w:rsidTr="00EB197A">
        <w:trPr>
          <w:jc w:val="center"/>
        </w:trPr>
        <w:tc>
          <w:tcPr>
            <w:tcW w:w="4478" w:type="dxa"/>
          </w:tcPr>
          <w:p w:rsidR="004F69AC" w:rsidRPr="000456CA" w:rsidRDefault="004F69AC" w:rsidP="00EB197A">
            <w:pPr>
              <w:spacing w:after="0" w:line="276" w:lineRule="auto"/>
              <w:ind w:right="-1"/>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Атомный ледокол</w:t>
            </w:r>
            <w:r>
              <w:rPr>
                <w:rFonts w:ascii="Times New Roman" w:eastAsia="Times New Roman" w:hAnsi="Times New Roman" w:cs="Times New Roman"/>
                <w:sz w:val="26"/>
                <w:szCs w:val="26"/>
                <w:lang w:eastAsia="ru-RU"/>
              </w:rPr>
              <w:t xml:space="preserve"> </w:t>
            </w:r>
            <w:r w:rsidRPr="000456CA">
              <w:rPr>
                <w:rFonts w:ascii="Times New Roman" w:eastAsia="Times New Roman" w:hAnsi="Times New Roman" w:cs="Times New Roman"/>
                <w:sz w:val="26"/>
                <w:szCs w:val="26"/>
                <w:lang w:eastAsia="ru-RU"/>
              </w:rPr>
              <w:t>«Арктика»</w:t>
            </w:r>
          </w:p>
        </w:tc>
        <w:tc>
          <w:tcPr>
            <w:tcW w:w="1560" w:type="dxa"/>
          </w:tcPr>
          <w:p w:rsidR="004F69AC" w:rsidRPr="000456CA" w:rsidRDefault="004F69AC" w:rsidP="00EB197A">
            <w:pPr>
              <w:spacing w:after="0" w:line="276" w:lineRule="auto"/>
              <w:ind w:right="-1" w:firstLine="34"/>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1975</w:t>
            </w:r>
          </w:p>
        </w:tc>
        <w:tc>
          <w:tcPr>
            <w:tcW w:w="3543" w:type="dxa"/>
          </w:tcPr>
          <w:p w:rsidR="004F69AC" w:rsidRPr="000456CA" w:rsidRDefault="004F69AC" w:rsidP="00EB197A">
            <w:pPr>
              <w:spacing w:after="0" w:line="276" w:lineRule="auto"/>
              <w:ind w:right="-1"/>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 xml:space="preserve">Активные зоны выгружены. </w:t>
            </w:r>
          </w:p>
          <w:p w:rsidR="004F69AC" w:rsidRPr="000456CA" w:rsidRDefault="004F69AC" w:rsidP="00EB197A">
            <w:pPr>
              <w:spacing w:after="0" w:line="276" w:lineRule="auto"/>
              <w:ind w:right="-1"/>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Переведён в к</w:t>
            </w:r>
            <w:r>
              <w:rPr>
                <w:rFonts w:ascii="Times New Roman" w:eastAsia="Times New Roman" w:hAnsi="Times New Roman" w:cs="Times New Roman"/>
                <w:sz w:val="26"/>
                <w:szCs w:val="26"/>
                <w:lang w:eastAsia="ru-RU"/>
              </w:rPr>
              <w:t>атегорию радиационный источник</w:t>
            </w:r>
          </w:p>
        </w:tc>
      </w:tr>
      <w:tr w:rsidR="004F69AC" w:rsidRPr="000456CA" w:rsidTr="00EB197A">
        <w:trPr>
          <w:jc w:val="center"/>
        </w:trPr>
        <w:tc>
          <w:tcPr>
            <w:tcW w:w="4478" w:type="dxa"/>
          </w:tcPr>
          <w:p w:rsidR="004F69AC" w:rsidRPr="000456CA" w:rsidRDefault="004F69AC" w:rsidP="00EB197A">
            <w:pPr>
              <w:spacing w:after="0" w:line="276" w:lineRule="auto"/>
              <w:ind w:right="-1"/>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Атомный ледокол</w:t>
            </w:r>
            <w:r>
              <w:rPr>
                <w:rFonts w:ascii="Times New Roman" w:eastAsia="Times New Roman" w:hAnsi="Times New Roman" w:cs="Times New Roman"/>
                <w:sz w:val="26"/>
                <w:szCs w:val="26"/>
                <w:lang w:eastAsia="ru-RU"/>
              </w:rPr>
              <w:t xml:space="preserve"> </w:t>
            </w:r>
            <w:r w:rsidRPr="000456CA">
              <w:rPr>
                <w:rFonts w:ascii="Times New Roman" w:eastAsia="Times New Roman" w:hAnsi="Times New Roman" w:cs="Times New Roman"/>
                <w:sz w:val="26"/>
                <w:szCs w:val="26"/>
                <w:lang w:eastAsia="ru-RU"/>
              </w:rPr>
              <w:t>«Сибирь»</w:t>
            </w:r>
          </w:p>
        </w:tc>
        <w:tc>
          <w:tcPr>
            <w:tcW w:w="1560" w:type="dxa"/>
          </w:tcPr>
          <w:p w:rsidR="004F69AC" w:rsidRPr="000456CA" w:rsidRDefault="004F69AC" w:rsidP="00EB197A">
            <w:pPr>
              <w:spacing w:after="0" w:line="276" w:lineRule="auto"/>
              <w:ind w:right="-1" w:firstLine="34"/>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1977</w:t>
            </w:r>
          </w:p>
        </w:tc>
        <w:tc>
          <w:tcPr>
            <w:tcW w:w="3543" w:type="dxa"/>
          </w:tcPr>
          <w:p w:rsidR="004F69AC" w:rsidRPr="000456CA" w:rsidRDefault="004F69AC" w:rsidP="00EB197A">
            <w:pPr>
              <w:spacing w:after="0" w:line="276" w:lineRule="auto"/>
              <w:ind w:right="-1"/>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 xml:space="preserve">Активные зоны выгружены. </w:t>
            </w:r>
          </w:p>
          <w:p w:rsidR="004F69AC" w:rsidRPr="000456CA" w:rsidRDefault="004F69AC" w:rsidP="00EB197A">
            <w:pPr>
              <w:spacing w:after="0" w:line="276" w:lineRule="auto"/>
              <w:ind w:right="-1"/>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Переведён в к</w:t>
            </w:r>
            <w:r>
              <w:rPr>
                <w:rFonts w:ascii="Times New Roman" w:eastAsia="Times New Roman" w:hAnsi="Times New Roman" w:cs="Times New Roman"/>
                <w:sz w:val="26"/>
                <w:szCs w:val="26"/>
                <w:lang w:eastAsia="ru-RU"/>
              </w:rPr>
              <w:t>атегорию радиационный источник</w:t>
            </w:r>
          </w:p>
        </w:tc>
      </w:tr>
      <w:tr w:rsidR="004F69AC" w:rsidRPr="000456CA" w:rsidTr="00EB197A">
        <w:trPr>
          <w:jc w:val="center"/>
        </w:trPr>
        <w:tc>
          <w:tcPr>
            <w:tcW w:w="4478" w:type="dxa"/>
          </w:tcPr>
          <w:p w:rsidR="004F69AC" w:rsidRPr="000456CA" w:rsidRDefault="004F69AC" w:rsidP="00EB197A">
            <w:pPr>
              <w:spacing w:after="0" w:line="276" w:lineRule="auto"/>
              <w:ind w:right="-1"/>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Атомный ледокол</w:t>
            </w:r>
            <w:r>
              <w:rPr>
                <w:rFonts w:ascii="Times New Roman" w:eastAsia="Times New Roman" w:hAnsi="Times New Roman" w:cs="Times New Roman"/>
                <w:sz w:val="26"/>
                <w:szCs w:val="26"/>
                <w:lang w:eastAsia="ru-RU"/>
              </w:rPr>
              <w:t xml:space="preserve"> </w:t>
            </w:r>
            <w:r w:rsidRPr="000456CA">
              <w:rPr>
                <w:rFonts w:ascii="Times New Roman" w:eastAsia="Times New Roman" w:hAnsi="Times New Roman" w:cs="Times New Roman"/>
                <w:sz w:val="26"/>
                <w:szCs w:val="26"/>
                <w:lang w:eastAsia="ru-RU"/>
              </w:rPr>
              <w:t>«Россия»</w:t>
            </w:r>
          </w:p>
        </w:tc>
        <w:tc>
          <w:tcPr>
            <w:tcW w:w="1560" w:type="dxa"/>
          </w:tcPr>
          <w:p w:rsidR="004F69AC" w:rsidRPr="000456CA" w:rsidRDefault="004F69AC" w:rsidP="00EB197A">
            <w:pPr>
              <w:spacing w:after="0" w:line="276" w:lineRule="auto"/>
              <w:ind w:right="-1" w:firstLine="34"/>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1985</w:t>
            </w:r>
          </w:p>
        </w:tc>
        <w:tc>
          <w:tcPr>
            <w:tcW w:w="3543" w:type="dxa"/>
          </w:tcPr>
          <w:p w:rsidR="004F69AC" w:rsidRPr="000456CA" w:rsidRDefault="004F69AC" w:rsidP="00EB197A">
            <w:pPr>
              <w:spacing w:after="0" w:line="276" w:lineRule="auto"/>
              <w:ind w:right="-1"/>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 xml:space="preserve">Активные зоны выгружены. </w:t>
            </w:r>
          </w:p>
          <w:p w:rsidR="004F69AC" w:rsidRPr="000456CA" w:rsidRDefault="004F69AC" w:rsidP="00EB197A">
            <w:pPr>
              <w:spacing w:after="0" w:line="276" w:lineRule="auto"/>
              <w:ind w:right="-1"/>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Переведён в категорию радиационный источник</w:t>
            </w:r>
          </w:p>
        </w:tc>
      </w:tr>
      <w:tr w:rsidR="004F69AC" w:rsidRPr="000456CA" w:rsidTr="00EB197A">
        <w:trPr>
          <w:jc w:val="center"/>
        </w:trPr>
        <w:tc>
          <w:tcPr>
            <w:tcW w:w="4478" w:type="dxa"/>
          </w:tcPr>
          <w:p w:rsidR="004F69AC" w:rsidRPr="000456CA" w:rsidRDefault="004F69AC" w:rsidP="00EB197A">
            <w:pPr>
              <w:spacing w:after="0" w:line="276" w:lineRule="auto"/>
              <w:ind w:right="-1"/>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Атомный ледокол</w:t>
            </w:r>
            <w:r>
              <w:rPr>
                <w:rFonts w:ascii="Times New Roman" w:eastAsia="Times New Roman" w:hAnsi="Times New Roman" w:cs="Times New Roman"/>
                <w:sz w:val="26"/>
                <w:szCs w:val="26"/>
                <w:lang w:eastAsia="ru-RU"/>
              </w:rPr>
              <w:t xml:space="preserve"> </w:t>
            </w:r>
            <w:r w:rsidRPr="000456CA">
              <w:rPr>
                <w:rFonts w:ascii="Times New Roman" w:eastAsia="Times New Roman" w:hAnsi="Times New Roman" w:cs="Times New Roman"/>
                <w:sz w:val="26"/>
                <w:szCs w:val="26"/>
                <w:lang w:eastAsia="ru-RU"/>
              </w:rPr>
              <w:t>«Советский Союз»</w:t>
            </w:r>
          </w:p>
        </w:tc>
        <w:tc>
          <w:tcPr>
            <w:tcW w:w="1560" w:type="dxa"/>
          </w:tcPr>
          <w:p w:rsidR="004F69AC" w:rsidRPr="000456CA" w:rsidRDefault="004F69AC" w:rsidP="00EB197A">
            <w:pPr>
              <w:spacing w:after="0" w:line="276" w:lineRule="auto"/>
              <w:ind w:right="-1" w:firstLine="34"/>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1989</w:t>
            </w:r>
          </w:p>
        </w:tc>
        <w:tc>
          <w:tcPr>
            <w:tcW w:w="3543" w:type="dxa"/>
          </w:tcPr>
          <w:p w:rsidR="004F69AC" w:rsidRPr="000456CA" w:rsidRDefault="004F69AC" w:rsidP="00EB197A">
            <w:pPr>
              <w:spacing w:after="0" w:line="276" w:lineRule="auto"/>
              <w:ind w:right="-1"/>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 xml:space="preserve">Активные зоны выгружены. </w:t>
            </w:r>
          </w:p>
          <w:p w:rsidR="004F69AC" w:rsidRPr="000456CA" w:rsidRDefault="004F69AC" w:rsidP="00EB197A">
            <w:pPr>
              <w:spacing w:after="0" w:line="276" w:lineRule="auto"/>
              <w:ind w:right="-1"/>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 xml:space="preserve">Переведён в категорию радиационный источник </w:t>
            </w:r>
          </w:p>
        </w:tc>
      </w:tr>
      <w:tr w:rsidR="004F69AC" w:rsidRPr="000456CA" w:rsidTr="00EB197A">
        <w:trPr>
          <w:jc w:val="center"/>
        </w:trPr>
        <w:tc>
          <w:tcPr>
            <w:tcW w:w="4478" w:type="dxa"/>
          </w:tcPr>
          <w:p w:rsidR="004F69AC" w:rsidRPr="000456CA" w:rsidRDefault="004F69AC" w:rsidP="00EB197A">
            <w:pPr>
              <w:spacing w:after="0" w:line="276" w:lineRule="auto"/>
              <w:ind w:right="-1"/>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Атомный ледокол</w:t>
            </w:r>
            <w:r>
              <w:rPr>
                <w:rFonts w:ascii="Times New Roman" w:eastAsia="Times New Roman" w:hAnsi="Times New Roman" w:cs="Times New Roman"/>
                <w:sz w:val="26"/>
                <w:szCs w:val="26"/>
                <w:lang w:eastAsia="ru-RU"/>
              </w:rPr>
              <w:t xml:space="preserve"> </w:t>
            </w:r>
            <w:r w:rsidRPr="000456CA">
              <w:rPr>
                <w:rFonts w:ascii="Times New Roman" w:eastAsia="Times New Roman" w:hAnsi="Times New Roman" w:cs="Times New Roman"/>
                <w:sz w:val="26"/>
                <w:szCs w:val="26"/>
                <w:lang w:eastAsia="ru-RU"/>
              </w:rPr>
              <w:t>«Ямал»</w:t>
            </w:r>
          </w:p>
        </w:tc>
        <w:tc>
          <w:tcPr>
            <w:tcW w:w="1560" w:type="dxa"/>
          </w:tcPr>
          <w:p w:rsidR="004F69AC" w:rsidRPr="000456CA" w:rsidRDefault="004F69AC" w:rsidP="00EB197A">
            <w:pPr>
              <w:spacing w:after="0" w:line="276" w:lineRule="auto"/>
              <w:ind w:right="-1" w:firstLine="34"/>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1992</w:t>
            </w:r>
          </w:p>
        </w:tc>
        <w:tc>
          <w:tcPr>
            <w:tcW w:w="3543" w:type="dxa"/>
          </w:tcPr>
          <w:p w:rsidR="004F69AC" w:rsidRPr="000456CA" w:rsidRDefault="004F69AC" w:rsidP="00EB197A">
            <w:pPr>
              <w:spacing w:after="0" w:line="276" w:lineRule="auto"/>
              <w:ind w:right="-1"/>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В эксплуатации</w:t>
            </w:r>
          </w:p>
        </w:tc>
      </w:tr>
      <w:tr w:rsidR="004F69AC" w:rsidRPr="000456CA" w:rsidTr="00EB197A">
        <w:trPr>
          <w:jc w:val="center"/>
        </w:trPr>
        <w:tc>
          <w:tcPr>
            <w:tcW w:w="4478" w:type="dxa"/>
          </w:tcPr>
          <w:p w:rsidR="004F69AC" w:rsidRPr="000456CA" w:rsidRDefault="004F69AC" w:rsidP="00EB197A">
            <w:pPr>
              <w:spacing w:after="0" w:line="276" w:lineRule="auto"/>
              <w:ind w:right="-1"/>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Атомный ледокол</w:t>
            </w:r>
            <w:r>
              <w:rPr>
                <w:rFonts w:ascii="Times New Roman" w:eastAsia="Times New Roman" w:hAnsi="Times New Roman" w:cs="Times New Roman"/>
                <w:sz w:val="26"/>
                <w:szCs w:val="26"/>
                <w:lang w:eastAsia="ru-RU"/>
              </w:rPr>
              <w:t xml:space="preserve"> </w:t>
            </w:r>
            <w:r w:rsidRPr="000456CA">
              <w:rPr>
                <w:rFonts w:ascii="Times New Roman" w:eastAsia="Times New Roman" w:hAnsi="Times New Roman" w:cs="Times New Roman"/>
                <w:sz w:val="26"/>
                <w:szCs w:val="26"/>
                <w:lang w:eastAsia="ru-RU"/>
              </w:rPr>
              <w:t>«Таймыр»</w:t>
            </w:r>
          </w:p>
        </w:tc>
        <w:tc>
          <w:tcPr>
            <w:tcW w:w="1560" w:type="dxa"/>
          </w:tcPr>
          <w:p w:rsidR="004F69AC" w:rsidRPr="000456CA" w:rsidRDefault="004F69AC" w:rsidP="00EB197A">
            <w:pPr>
              <w:spacing w:after="0" w:line="276" w:lineRule="auto"/>
              <w:ind w:right="-1" w:firstLine="34"/>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1989</w:t>
            </w:r>
          </w:p>
        </w:tc>
        <w:tc>
          <w:tcPr>
            <w:tcW w:w="3543" w:type="dxa"/>
          </w:tcPr>
          <w:p w:rsidR="004F69AC" w:rsidRPr="000456CA" w:rsidRDefault="004F69AC" w:rsidP="00EB197A">
            <w:pPr>
              <w:spacing w:after="0" w:line="276" w:lineRule="auto"/>
              <w:ind w:right="-1"/>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В эксплуатации</w:t>
            </w:r>
          </w:p>
        </w:tc>
      </w:tr>
      <w:tr w:rsidR="004F69AC" w:rsidRPr="000456CA" w:rsidTr="00EB197A">
        <w:trPr>
          <w:jc w:val="center"/>
        </w:trPr>
        <w:tc>
          <w:tcPr>
            <w:tcW w:w="4478" w:type="dxa"/>
          </w:tcPr>
          <w:p w:rsidR="004F69AC" w:rsidRPr="000456CA" w:rsidRDefault="004F69AC" w:rsidP="00EB197A">
            <w:pPr>
              <w:spacing w:after="0" w:line="276" w:lineRule="auto"/>
              <w:ind w:right="-1"/>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Атомный ледокол</w:t>
            </w:r>
            <w:r>
              <w:rPr>
                <w:rFonts w:ascii="Times New Roman" w:eastAsia="Times New Roman" w:hAnsi="Times New Roman" w:cs="Times New Roman"/>
                <w:sz w:val="26"/>
                <w:szCs w:val="26"/>
                <w:lang w:eastAsia="ru-RU"/>
              </w:rPr>
              <w:t xml:space="preserve"> </w:t>
            </w:r>
            <w:r w:rsidRPr="000456CA">
              <w:rPr>
                <w:rFonts w:ascii="Times New Roman" w:eastAsia="Times New Roman" w:hAnsi="Times New Roman" w:cs="Times New Roman"/>
                <w:sz w:val="26"/>
                <w:szCs w:val="26"/>
                <w:lang w:eastAsia="ru-RU"/>
              </w:rPr>
              <w:t>«Вайгач»</w:t>
            </w:r>
          </w:p>
        </w:tc>
        <w:tc>
          <w:tcPr>
            <w:tcW w:w="1560" w:type="dxa"/>
          </w:tcPr>
          <w:p w:rsidR="004F69AC" w:rsidRPr="000456CA" w:rsidRDefault="004F69AC" w:rsidP="00EB197A">
            <w:pPr>
              <w:spacing w:after="0" w:line="276" w:lineRule="auto"/>
              <w:ind w:right="-1" w:firstLine="34"/>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1990</w:t>
            </w:r>
          </w:p>
        </w:tc>
        <w:tc>
          <w:tcPr>
            <w:tcW w:w="3543" w:type="dxa"/>
          </w:tcPr>
          <w:p w:rsidR="004F69AC" w:rsidRPr="000456CA" w:rsidRDefault="004F69AC" w:rsidP="00EB197A">
            <w:pPr>
              <w:spacing w:after="0" w:line="276" w:lineRule="auto"/>
              <w:ind w:right="-1"/>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В эксплуатации</w:t>
            </w:r>
          </w:p>
        </w:tc>
      </w:tr>
      <w:tr w:rsidR="004F69AC" w:rsidRPr="000456CA" w:rsidTr="00EB197A">
        <w:trPr>
          <w:jc w:val="center"/>
        </w:trPr>
        <w:tc>
          <w:tcPr>
            <w:tcW w:w="4478" w:type="dxa"/>
          </w:tcPr>
          <w:p w:rsidR="004F69AC" w:rsidRPr="000456CA" w:rsidRDefault="004F69AC" w:rsidP="00B05C0F">
            <w:pPr>
              <w:spacing w:after="0" w:line="276" w:lineRule="auto"/>
              <w:ind w:right="-1"/>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Атомный лихтеровоз «Севморпуть»</w:t>
            </w:r>
          </w:p>
        </w:tc>
        <w:tc>
          <w:tcPr>
            <w:tcW w:w="1560" w:type="dxa"/>
          </w:tcPr>
          <w:p w:rsidR="004F69AC" w:rsidRPr="000456CA" w:rsidRDefault="004F69AC" w:rsidP="00EB197A">
            <w:pPr>
              <w:spacing w:after="0" w:line="276" w:lineRule="auto"/>
              <w:ind w:right="-1" w:firstLine="34"/>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1988</w:t>
            </w:r>
          </w:p>
        </w:tc>
        <w:tc>
          <w:tcPr>
            <w:tcW w:w="3543" w:type="dxa"/>
          </w:tcPr>
          <w:p w:rsidR="004F69AC" w:rsidRPr="000456CA" w:rsidRDefault="004F69AC" w:rsidP="00EB197A">
            <w:pPr>
              <w:tabs>
                <w:tab w:val="left" w:pos="2428"/>
                <w:tab w:val="left" w:pos="4521"/>
              </w:tabs>
              <w:spacing w:after="0" w:line="276" w:lineRule="auto"/>
              <w:ind w:right="-1"/>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В эксплуатации.</w:t>
            </w:r>
          </w:p>
        </w:tc>
      </w:tr>
      <w:tr w:rsidR="004F69AC" w:rsidRPr="000456CA" w:rsidTr="00EB197A">
        <w:trPr>
          <w:jc w:val="center"/>
        </w:trPr>
        <w:tc>
          <w:tcPr>
            <w:tcW w:w="4478" w:type="dxa"/>
          </w:tcPr>
          <w:p w:rsidR="004F69AC" w:rsidRPr="000456CA" w:rsidRDefault="004F69AC" w:rsidP="00EB197A">
            <w:pPr>
              <w:spacing w:after="0" w:line="276" w:lineRule="auto"/>
              <w:ind w:right="-1"/>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Атомный ледокол</w:t>
            </w:r>
            <w:r>
              <w:rPr>
                <w:rFonts w:ascii="Times New Roman" w:eastAsia="Times New Roman" w:hAnsi="Times New Roman" w:cs="Times New Roman"/>
                <w:sz w:val="26"/>
                <w:szCs w:val="26"/>
                <w:lang w:eastAsia="ru-RU"/>
              </w:rPr>
              <w:t xml:space="preserve"> </w:t>
            </w:r>
            <w:r w:rsidRPr="000456CA">
              <w:rPr>
                <w:rFonts w:ascii="Times New Roman" w:eastAsia="Times New Roman" w:hAnsi="Times New Roman" w:cs="Times New Roman"/>
                <w:sz w:val="26"/>
                <w:szCs w:val="26"/>
                <w:lang w:eastAsia="ru-RU"/>
              </w:rPr>
              <w:t>«50 лет Победы»</w:t>
            </w:r>
          </w:p>
        </w:tc>
        <w:tc>
          <w:tcPr>
            <w:tcW w:w="1560" w:type="dxa"/>
          </w:tcPr>
          <w:p w:rsidR="004F69AC" w:rsidRPr="000456CA" w:rsidRDefault="004F69AC" w:rsidP="00EB197A">
            <w:pPr>
              <w:spacing w:after="0" w:line="276" w:lineRule="auto"/>
              <w:ind w:right="-1" w:firstLine="34"/>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2007</w:t>
            </w:r>
          </w:p>
        </w:tc>
        <w:tc>
          <w:tcPr>
            <w:tcW w:w="3543" w:type="dxa"/>
          </w:tcPr>
          <w:p w:rsidR="004F69AC" w:rsidRPr="000456CA" w:rsidRDefault="004F69AC" w:rsidP="00EB197A">
            <w:pPr>
              <w:tabs>
                <w:tab w:val="left" w:pos="2428"/>
                <w:tab w:val="left" w:pos="4521"/>
              </w:tabs>
              <w:spacing w:after="0" w:line="276" w:lineRule="auto"/>
              <w:ind w:right="-1"/>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В эксплуатации</w:t>
            </w:r>
          </w:p>
        </w:tc>
      </w:tr>
      <w:tr w:rsidR="004F69AC" w:rsidRPr="000456CA" w:rsidTr="00EB197A">
        <w:trPr>
          <w:jc w:val="center"/>
        </w:trPr>
        <w:tc>
          <w:tcPr>
            <w:tcW w:w="4478" w:type="dxa"/>
          </w:tcPr>
          <w:p w:rsidR="004F69AC" w:rsidRPr="000456CA" w:rsidRDefault="004F69AC" w:rsidP="00EB197A">
            <w:pPr>
              <w:spacing w:after="0" w:line="276" w:lineRule="auto"/>
              <w:ind w:right="-1"/>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 xml:space="preserve">Плавучий энергоблок </w:t>
            </w:r>
            <w:r>
              <w:rPr>
                <w:rFonts w:ascii="Times New Roman" w:eastAsia="Times New Roman" w:hAnsi="Times New Roman" w:cs="Times New Roman"/>
                <w:sz w:val="26"/>
                <w:szCs w:val="26"/>
                <w:lang w:eastAsia="ru-RU"/>
              </w:rPr>
              <w:br/>
            </w:r>
            <w:r w:rsidRPr="000456CA">
              <w:rPr>
                <w:rFonts w:ascii="Times New Roman" w:eastAsia="Times New Roman" w:hAnsi="Times New Roman" w:cs="Times New Roman"/>
                <w:sz w:val="26"/>
                <w:szCs w:val="26"/>
                <w:lang w:eastAsia="ru-RU"/>
              </w:rPr>
              <w:t>«Академик Ломоносов»</w:t>
            </w:r>
          </w:p>
        </w:tc>
        <w:tc>
          <w:tcPr>
            <w:tcW w:w="1560" w:type="dxa"/>
          </w:tcPr>
          <w:p w:rsidR="004F69AC" w:rsidRPr="000456CA" w:rsidRDefault="004F69AC" w:rsidP="00EB197A">
            <w:pPr>
              <w:spacing w:after="0" w:line="276" w:lineRule="auto"/>
              <w:ind w:right="-1" w:firstLine="34"/>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2019</w:t>
            </w:r>
          </w:p>
        </w:tc>
        <w:tc>
          <w:tcPr>
            <w:tcW w:w="3543" w:type="dxa"/>
          </w:tcPr>
          <w:p w:rsidR="004F69AC" w:rsidRPr="000456CA" w:rsidRDefault="004F69AC" w:rsidP="00EB197A">
            <w:pPr>
              <w:tabs>
                <w:tab w:val="left" w:pos="2428"/>
                <w:tab w:val="left" w:pos="4521"/>
              </w:tabs>
              <w:spacing w:after="0" w:line="276" w:lineRule="auto"/>
              <w:ind w:right="-1"/>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В эксплуатации</w:t>
            </w:r>
          </w:p>
        </w:tc>
      </w:tr>
    </w:tbl>
    <w:p w:rsidR="004F69AC" w:rsidRDefault="004F69AC" w:rsidP="004F69A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sz w:val="26"/>
          <w:szCs w:val="26"/>
          <w:lang w:eastAsia="ru-RU"/>
        </w:rPr>
      </w:pPr>
    </w:p>
    <w:p w:rsidR="004F69AC" w:rsidRPr="000456CA" w:rsidRDefault="004F69AC" w:rsidP="004F69A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Техническое состояние судов АТО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2"/>
        <w:gridCol w:w="4114"/>
        <w:gridCol w:w="3543"/>
      </w:tblGrid>
      <w:tr w:rsidR="004F69AC" w:rsidRPr="000456CA" w:rsidTr="00EB197A">
        <w:tc>
          <w:tcPr>
            <w:tcW w:w="1982" w:type="dxa"/>
            <w:vAlign w:val="center"/>
          </w:tcPr>
          <w:p w:rsidR="004F69AC" w:rsidRPr="000456CA" w:rsidRDefault="004F69AC" w:rsidP="00EB197A">
            <w:pPr>
              <w:widowControl w:val="0"/>
              <w:overflowPunct w:val="0"/>
              <w:autoSpaceDE w:val="0"/>
              <w:autoSpaceDN w:val="0"/>
              <w:adjustRightInd w:val="0"/>
              <w:spacing w:after="0" w:line="276" w:lineRule="auto"/>
              <w:ind w:right="-1"/>
              <w:jc w:val="center"/>
              <w:textAlignment w:val="baseline"/>
              <w:rPr>
                <w:rFonts w:ascii="Times New Roman" w:eastAsia="Times New Roman" w:hAnsi="Times New Roman" w:cs="Times New Roman"/>
                <w:i/>
                <w:sz w:val="26"/>
                <w:szCs w:val="26"/>
                <w:lang w:eastAsia="ru-RU"/>
              </w:rPr>
            </w:pPr>
            <w:r w:rsidRPr="000456CA">
              <w:rPr>
                <w:rFonts w:ascii="Times New Roman" w:eastAsia="Times New Roman" w:hAnsi="Times New Roman" w:cs="Times New Roman"/>
                <w:i/>
                <w:sz w:val="26"/>
                <w:szCs w:val="26"/>
                <w:lang w:eastAsia="ru-RU"/>
              </w:rPr>
              <w:t>Наименование судна</w:t>
            </w:r>
          </w:p>
        </w:tc>
        <w:tc>
          <w:tcPr>
            <w:tcW w:w="4114" w:type="dxa"/>
            <w:vAlign w:val="center"/>
          </w:tcPr>
          <w:p w:rsidR="004F69AC" w:rsidRPr="000456CA" w:rsidRDefault="004F69AC" w:rsidP="00EB197A">
            <w:pPr>
              <w:widowControl w:val="0"/>
              <w:overflowPunct w:val="0"/>
              <w:autoSpaceDE w:val="0"/>
              <w:autoSpaceDN w:val="0"/>
              <w:adjustRightInd w:val="0"/>
              <w:spacing w:after="0" w:line="276" w:lineRule="auto"/>
              <w:ind w:right="-1"/>
              <w:jc w:val="center"/>
              <w:textAlignment w:val="baseline"/>
              <w:rPr>
                <w:rFonts w:ascii="Times New Roman" w:eastAsia="Times New Roman" w:hAnsi="Times New Roman" w:cs="Times New Roman"/>
                <w:i/>
                <w:sz w:val="26"/>
                <w:szCs w:val="26"/>
                <w:lang w:eastAsia="ru-RU"/>
              </w:rPr>
            </w:pPr>
            <w:r w:rsidRPr="000456CA">
              <w:rPr>
                <w:rFonts w:ascii="Times New Roman" w:eastAsia="Times New Roman" w:hAnsi="Times New Roman" w:cs="Times New Roman"/>
                <w:i/>
                <w:sz w:val="26"/>
                <w:szCs w:val="26"/>
                <w:lang w:eastAsia="ru-RU"/>
              </w:rPr>
              <w:t>Назначение судна</w:t>
            </w:r>
          </w:p>
        </w:tc>
        <w:tc>
          <w:tcPr>
            <w:tcW w:w="3543" w:type="dxa"/>
            <w:vAlign w:val="center"/>
          </w:tcPr>
          <w:p w:rsidR="004F69AC" w:rsidRPr="000456CA" w:rsidRDefault="004F69AC" w:rsidP="00EB197A">
            <w:pPr>
              <w:widowControl w:val="0"/>
              <w:overflowPunct w:val="0"/>
              <w:autoSpaceDE w:val="0"/>
              <w:autoSpaceDN w:val="0"/>
              <w:adjustRightInd w:val="0"/>
              <w:spacing w:after="0" w:line="276" w:lineRule="auto"/>
              <w:ind w:right="-1" w:firstLine="34"/>
              <w:jc w:val="center"/>
              <w:textAlignment w:val="baseline"/>
              <w:rPr>
                <w:rFonts w:ascii="Times New Roman" w:eastAsia="Times New Roman" w:hAnsi="Times New Roman" w:cs="Times New Roman"/>
                <w:i/>
                <w:sz w:val="26"/>
                <w:szCs w:val="26"/>
                <w:lang w:eastAsia="ru-RU"/>
              </w:rPr>
            </w:pPr>
            <w:r w:rsidRPr="000456CA">
              <w:rPr>
                <w:rFonts w:ascii="Times New Roman" w:eastAsia="Times New Roman" w:hAnsi="Times New Roman" w:cs="Times New Roman"/>
                <w:i/>
                <w:sz w:val="26"/>
                <w:szCs w:val="26"/>
                <w:lang w:eastAsia="ru-RU"/>
              </w:rPr>
              <w:t>Техническое состояние</w:t>
            </w:r>
          </w:p>
        </w:tc>
      </w:tr>
      <w:tr w:rsidR="004F69AC" w:rsidRPr="000456CA" w:rsidTr="00EB197A">
        <w:tc>
          <w:tcPr>
            <w:tcW w:w="1982" w:type="dxa"/>
          </w:tcPr>
          <w:p w:rsidR="004F69AC" w:rsidRPr="000456CA" w:rsidRDefault="004F69AC" w:rsidP="00EB197A">
            <w:pPr>
              <w:widowControl w:val="0"/>
              <w:overflowPunct w:val="0"/>
              <w:autoSpaceDE w:val="0"/>
              <w:autoSpaceDN w:val="0"/>
              <w:adjustRightInd w:val="0"/>
              <w:spacing w:after="0" w:line="276" w:lineRule="auto"/>
              <w:ind w:right="-1"/>
              <w:textAlignment w:val="baseline"/>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Плавтехбаза «Имандра»</w:t>
            </w:r>
          </w:p>
        </w:tc>
        <w:tc>
          <w:tcPr>
            <w:tcW w:w="4114" w:type="dxa"/>
          </w:tcPr>
          <w:p w:rsidR="004F69AC" w:rsidRPr="000456CA" w:rsidRDefault="004F69AC" w:rsidP="00EB197A">
            <w:pPr>
              <w:widowControl w:val="0"/>
              <w:overflowPunct w:val="0"/>
              <w:autoSpaceDE w:val="0"/>
              <w:autoSpaceDN w:val="0"/>
              <w:adjustRightInd w:val="0"/>
              <w:spacing w:after="0" w:line="276" w:lineRule="auto"/>
              <w:ind w:right="-1"/>
              <w:textAlignment w:val="baseline"/>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Хранение свежего и отработавшего ядерного топлива</w:t>
            </w:r>
          </w:p>
        </w:tc>
        <w:tc>
          <w:tcPr>
            <w:tcW w:w="3543" w:type="dxa"/>
          </w:tcPr>
          <w:p w:rsidR="004F69AC" w:rsidRPr="000456CA" w:rsidRDefault="004F69AC" w:rsidP="00EB197A">
            <w:pPr>
              <w:widowControl w:val="0"/>
              <w:overflowPunct w:val="0"/>
              <w:autoSpaceDE w:val="0"/>
              <w:autoSpaceDN w:val="0"/>
              <w:adjustRightInd w:val="0"/>
              <w:spacing w:after="0" w:line="276" w:lineRule="auto"/>
              <w:ind w:right="-1" w:firstLine="34"/>
              <w:textAlignment w:val="baseline"/>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В эксплуатации</w:t>
            </w:r>
          </w:p>
        </w:tc>
      </w:tr>
      <w:tr w:rsidR="004F69AC" w:rsidRPr="000456CA" w:rsidTr="00EB197A">
        <w:tc>
          <w:tcPr>
            <w:tcW w:w="1982" w:type="dxa"/>
          </w:tcPr>
          <w:p w:rsidR="004F69AC" w:rsidRPr="000456CA" w:rsidRDefault="004F69AC" w:rsidP="00EB197A">
            <w:pPr>
              <w:widowControl w:val="0"/>
              <w:overflowPunct w:val="0"/>
              <w:autoSpaceDE w:val="0"/>
              <w:autoSpaceDN w:val="0"/>
              <w:adjustRightInd w:val="0"/>
              <w:spacing w:after="0" w:line="276" w:lineRule="auto"/>
              <w:ind w:right="-1"/>
              <w:textAlignment w:val="baseline"/>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 xml:space="preserve">Плавтехбаза </w:t>
            </w:r>
          </w:p>
          <w:p w:rsidR="004F69AC" w:rsidRPr="000456CA" w:rsidRDefault="004F69AC" w:rsidP="00EB197A">
            <w:pPr>
              <w:widowControl w:val="0"/>
              <w:overflowPunct w:val="0"/>
              <w:autoSpaceDE w:val="0"/>
              <w:autoSpaceDN w:val="0"/>
              <w:adjustRightInd w:val="0"/>
              <w:spacing w:after="0" w:line="276" w:lineRule="auto"/>
              <w:ind w:right="-1"/>
              <w:textAlignment w:val="baseline"/>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«Лотта»</w:t>
            </w:r>
          </w:p>
        </w:tc>
        <w:tc>
          <w:tcPr>
            <w:tcW w:w="4114" w:type="dxa"/>
          </w:tcPr>
          <w:p w:rsidR="004F69AC" w:rsidRPr="000456CA" w:rsidRDefault="004F69AC" w:rsidP="00EB197A">
            <w:pPr>
              <w:widowControl w:val="0"/>
              <w:overflowPunct w:val="0"/>
              <w:autoSpaceDE w:val="0"/>
              <w:autoSpaceDN w:val="0"/>
              <w:adjustRightInd w:val="0"/>
              <w:spacing w:after="0" w:line="276" w:lineRule="auto"/>
              <w:ind w:right="-1"/>
              <w:textAlignment w:val="baseline"/>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Хранение отработавшего ядерного топлива</w:t>
            </w:r>
          </w:p>
        </w:tc>
        <w:tc>
          <w:tcPr>
            <w:tcW w:w="3543" w:type="dxa"/>
          </w:tcPr>
          <w:p w:rsidR="004F69AC" w:rsidRPr="000456CA" w:rsidRDefault="004F69AC" w:rsidP="00EB197A">
            <w:pPr>
              <w:widowControl w:val="0"/>
              <w:overflowPunct w:val="0"/>
              <w:autoSpaceDE w:val="0"/>
              <w:autoSpaceDN w:val="0"/>
              <w:adjustRightInd w:val="0"/>
              <w:spacing w:after="0" w:line="276" w:lineRule="auto"/>
              <w:ind w:right="-1" w:firstLine="34"/>
              <w:textAlignment w:val="baseline"/>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В эксплуатации</w:t>
            </w:r>
          </w:p>
        </w:tc>
      </w:tr>
      <w:tr w:rsidR="004F69AC" w:rsidRPr="000456CA" w:rsidTr="00EB197A">
        <w:tc>
          <w:tcPr>
            <w:tcW w:w="1982" w:type="dxa"/>
          </w:tcPr>
          <w:p w:rsidR="004F69AC" w:rsidRPr="000456CA" w:rsidRDefault="004F69AC" w:rsidP="00EB197A">
            <w:pPr>
              <w:widowControl w:val="0"/>
              <w:overflowPunct w:val="0"/>
              <w:autoSpaceDE w:val="0"/>
              <w:autoSpaceDN w:val="0"/>
              <w:adjustRightInd w:val="0"/>
              <w:spacing w:after="0" w:line="276" w:lineRule="auto"/>
              <w:ind w:right="-1"/>
              <w:textAlignment w:val="baseline"/>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 xml:space="preserve">Плавтехбаза </w:t>
            </w:r>
          </w:p>
          <w:p w:rsidR="004F69AC" w:rsidRPr="000456CA" w:rsidRDefault="004F69AC" w:rsidP="00EB197A">
            <w:pPr>
              <w:widowControl w:val="0"/>
              <w:overflowPunct w:val="0"/>
              <w:autoSpaceDE w:val="0"/>
              <w:autoSpaceDN w:val="0"/>
              <w:adjustRightInd w:val="0"/>
              <w:spacing w:after="0" w:line="276" w:lineRule="auto"/>
              <w:ind w:right="-1"/>
              <w:textAlignment w:val="baseline"/>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«Лепсе»</w:t>
            </w:r>
          </w:p>
        </w:tc>
        <w:tc>
          <w:tcPr>
            <w:tcW w:w="4114" w:type="dxa"/>
          </w:tcPr>
          <w:p w:rsidR="004F69AC" w:rsidRPr="000456CA" w:rsidRDefault="004F69AC" w:rsidP="00EB197A">
            <w:pPr>
              <w:widowControl w:val="0"/>
              <w:overflowPunct w:val="0"/>
              <w:autoSpaceDE w:val="0"/>
              <w:autoSpaceDN w:val="0"/>
              <w:adjustRightInd w:val="0"/>
              <w:spacing w:after="0" w:line="276" w:lineRule="auto"/>
              <w:ind w:right="-1"/>
              <w:textAlignment w:val="baseline"/>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Хранение отработавшего ядерного топлива и радиоактивных отходов</w:t>
            </w:r>
          </w:p>
        </w:tc>
        <w:tc>
          <w:tcPr>
            <w:tcW w:w="3543" w:type="dxa"/>
          </w:tcPr>
          <w:p w:rsidR="004F69AC" w:rsidRPr="000456CA" w:rsidRDefault="004F69AC" w:rsidP="00EB197A">
            <w:pPr>
              <w:widowControl w:val="0"/>
              <w:overflowPunct w:val="0"/>
              <w:autoSpaceDE w:val="0"/>
              <w:autoSpaceDN w:val="0"/>
              <w:adjustRightInd w:val="0"/>
              <w:spacing w:after="0" w:line="276" w:lineRule="auto"/>
              <w:ind w:right="-1" w:firstLine="34"/>
              <w:textAlignment w:val="baseline"/>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 xml:space="preserve">Вывод из эксплуатации </w:t>
            </w:r>
          </w:p>
          <w:p w:rsidR="004F69AC" w:rsidRPr="000456CA" w:rsidRDefault="004F69AC" w:rsidP="00EB197A">
            <w:pPr>
              <w:widowControl w:val="0"/>
              <w:overflowPunct w:val="0"/>
              <w:autoSpaceDE w:val="0"/>
              <w:autoSpaceDN w:val="0"/>
              <w:adjustRightInd w:val="0"/>
              <w:spacing w:after="0" w:line="276" w:lineRule="auto"/>
              <w:ind w:right="-1" w:firstLine="34"/>
              <w:textAlignment w:val="baseline"/>
              <w:rPr>
                <w:rFonts w:ascii="Times New Roman" w:eastAsia="Times New Roman" w:hAnsi="Times New Roman" w:cs="Times New Roman"/>
                <w:sz w:val="26"/>
                <w:szCs w:val="26"/>
                <w:lang w:eastAsia="ru-RU"/>
              </w:rPr>
            </w:pPr>
          </w:p>
        </w:tc>
      </w:tr>
      <w:tr w:rsidR="004F69AC" w:rsidRPr="000456CA" w:rsidTr="00EB197A">
        <w:tc>
          <w:tcPr>
            <w:tcW w:w="1982" w:type="dxa"/>
          </w:tcPr>
          <w:p w:rsidR="004F69AC" w:rsidRPr="000456CA" w:rsidRDefault="004F69AC" w:rsidP="00EB197A">
            <w:pPr>
              <w:widowControl w:val="0"/>
              <w:overflowPunct w:val="0"/>
              <w:autoSpaceDE w:val="0"/>
              <w:autoSpaceDN w:val="0"/>
              <w:adjustRightInd w:val="0"/>
              <w:spacing w:after="0" w:line="276" w:lineRule="auto"/>
              <w:ind w:right="-1"/>
              <w:textAlignment w:val="baseline"/>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Спецтанкер «Серебрянка»</w:t>
            </w:r>
          </w:p>
        </w:tc>
        <w:tc>
          <w:tcPr>
            <w:tcW w:w="4114" w:type="dxa"/>
          </w:tcPr>
          <w:p w:rsidR="004F69AC" w:rsidRPr="000456CA" w:rsidRDefault="004F69AC" w:rsidP="00EB197A">
            <w:pPr>
              <w:widowControl w:val="0"/>
              <w:overflowPunct w:val="0"/>
              <w:autoSpaceDE w:val="0"/>
              <w:autoSpaceDN w:val="0"/>
              <w:adjustRightInd w:val="0"/>
              <w:spacing w:after="0" w:line="276" w:lineRule="auto"/>
              <w:ind w:right="-1"/>
              <w:textAlignment w:val="baseline"/>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Транспортирование отработавшего ядерного топлива в контейнерах, временное хранение жидких радиоактивных отходов</w:t>
            </w:r>
          </w:p>
        </w:tc>
        <w:tc>
          <w:tcPr>
            <w:tcW w:w="3543" w:type="dxa"/>
          </w:tcPr>
          <w:p w:rsidR="004F69AC" w:rsidRPr="000456CA" w:rsidRDefault="004F69AC" w:rsidP="00EB197A">
            <w:pPr>
              <w:widowControl w:val="0"/>
              <w:overflowPunct w:val="0"/>
              <w:autoSpaceDE w:val="0"/>
              <w:autoSpaceDN w:val="0"/>
              <w:adjustRightInd w:val="0"/>
              <w:spacing w:after="0" w:line="276" w:lineRule="auto"/>
              <w:ind w:right="-1" w:firstLine="34"/>
              <w:textAlignment w:val="baseline"/>
              <w:rPr>
                <w:rFonts w:ascii="Times New Roman" w:eastAsia="Times New Roman" w:hAnsi="Times New Roman" w:cs="Times New Roman"/>
                <w:sz w:val="26"/>
                <w:szCs w:val="26"/>
                <w:lang w:eastAsia="ru-RU"/>
              </w:rPr>
            </w:pPr>
            <w:r w:rsidRPr="000456CA">
              <w:rPr>
                <w:rFonts w:ascii="Times New Roman" w:eastAsia="Times New Roman" w:hAnsi="Times New Roman" w:cs="Times New Roman"/>
                <w:sz w:val="26"/>
                <w:szCs w:val="26"/>
                <w:lang w:eastAsia="ru-RU"/>
              </w:rPr>
              <w:t>В эксплуатации</w:t>
            </w:r>
          </w:p>
        </w:tc>
      </w:tr>
    </w:tbl>
    <w:p w:rsidR="004F69AC" w:rsidRPr="000456CA" w:rsidRDefault="004F69AC" w:rsidP="004F69AC">
      <w:pPr>
        <w:widowControl w:val="0"/>
        <w:overflowPunct w:val="0"/>
        <w:autoSpaceDE w:val="0"/>
        <w:autoSpaceDN w:val="0"/>
        <w:adjustRightInd w:val="0"/>
        <w:spacing w:after="0" w:line="276" w:lineRule="auto"/>
        <w:ind w:right="-1" w:firstLine="709"/>
        <w:jc w:val="both"/>
        <w:textAlignment w:val="baseline"/>
        <w:rPr>
          <w:rFonts w:ascii="Times New Roman" w:eastAsia="Times New Roman" w:hAnsi="Times New Roman" w:cs="Times New Roman"/>
          <w:sz w:val="28"/>
          <w:szCs w:val="28"/>
          <w:lang w:eastAsia="ru-RU"/>
        </w:rPr>
      </w:pPr>
    </w:p>
    <w:p w:rsidR="004F69AC" w:rsidRPr="005C147F" w:rsidRDefault="004F69AC" w:rsidP="004F69AC">
      <w:pPr>
        <w:keepNext/>
        <w:spacing w:after="120" w:line="240" w:lineRule="auto"/>
        <w:jc w:val="center"/>
        <w:rPr>
          <w:rFonts w:ascii="Times New Roman" w:eastAsia="Times New Roman" w:hAnsi="Times New Roman" w:cs="Times New Roman"/>
          <w:bCs/>
          <w:i/>
          <w:sz w:val="28"/>
          <w:szCs w:val="28"/>
          <w:lang w:eastAsia="ru-RU"/>
        </w:rPr>
      </w:pPr>
      <w:r w:rsidRPr="005C147F">
        <w:rPr>
          <w:rFonts w:ascii="Times New Roman" w:eastAsia="Times New Roman" w:hAnsi="Times New Roman" w:cs="Times New Roman"/>
          <w:bCs/>
          <w:i/>
          <w:sz w:val="28"/>
          <w:szCs w:val="28"/>
          <w:lang w:eastAsia="ru-RU"/>
        </w:rPr>
        <w:t xml:space="preserve">Федеральный государственный надзор </w:t>
      </w:r>
      <w:r w:rsidRPr="00F60BC3">
        <w:rPr>
          <w:rFonts w:ascii="Times New Roman" w:eastAsia="Times New Roman" w:hAnsi="Times New Roman" w:cs="Times New Roman"/>
          <w:bCs/>
          <w:i/>
          <w:sz w:val="28"/>
          <w:szCs w:val="28"/>
          <w:lang w:eastAsia="ru-RU"/>
        </w:rPr>
        <w:br/>
      </w:r>
      <w:r w:rsidRPr="005C147F">
        <w:rPr>
          <w:rFonts w:ascii="Times New Roman" w:eastAsia="Times New Roman" w:hAnsi="Times New Roman" w:cs="Times New Roman"/>
          <w:bCs/>
          <w:i/>
          <w:sz w:val="28"/>
          <w:szCs w:val="28"/>
          <w:lang w:eastAsia="ru-RU"/>
        </w:rPr>
        <w:t>в отношении радиационно опасных объектов</w:t>
      </w:r>
    </w:p>
    <w:p w:rsidR="004F69AC" w:rsidRDefault="004F69AC" w:rsidP="004F69AC">
      <w:pPr>
        <w:shd w:val="clear" w:color="auto" w:fill="FFFFFF"/>
        <w:spacing w:after="200" w:line="240" w:lineRule="auto"/>
        <w:ind w:firstLine="709"/>
        <w:jc w:val="both"/>
        <w:rPr>
          <w:rFonts w:ascii="Times New Roman" w:eastAsia="Times New Roman" w:hAnsi="Times New Roman" w:cs="Times New Roman"/>
          <w:sz w:val="28"/>
          <w:szCs w:val="28"/>
          <w:lang w:eastAsia="ru-RU"/>
        </w:rPr>
      </w:pPr>
      <w:r w:rsidRPr="005C147F">
        <w:rPr>
          <w:rFonts w:ascii="Times New Roman" w:eastAsia="Times New Roman" w:hAnsi="Times New Roman" w:cs="Times New Roman"/>
          <w:sz w:val="28"/>
          <w:szCs w:val="28"/>
          <w:lang w:eastAsia="ru-RU"/>
        </w:rPr>
        <w:t>В сфере государственного надзора находятся:</w:t>
      </w:r>
      <w:r>
        <w:rPr>
          <w:rFonts w:ascii="Times New Roman" w:eastAsia="Times New Roman" w:hAnsi="Times New Roman" w:cs="Times New Roman"/>
          <w:sz w:val="28"/>
          <w:szCs w:val="28"/>
          <w:lang w:eastAsia="ru-RU"/>
        </w:rPr>
        <w:t xml:space="preserve"> </w:t>
      </w:r>
      <w:r w:rsidRPr="005C147F">
        <w:rPr>
          <w:rFonts w:ascii="Times New Roman" w:eastAsia="Times New Roman" w:hAnsi="Times New Roman" w:cs="Times New Roman"/>
          <w:sz w:val="28"/>
          <w:szCs w:val="28"/>
          <w:lang w:eastAsia="ru-RU"/>
        </w:rPr>
        <w:t xml:space="preserve">медицинские, научные, исследовательские лаборатории и другие объекты, на которых ведутся работы </w:t>
      </w:r>
      <w:r>
        <w:rPr>
          <w:rFonts w:ascii="Times New Roman" w:eastAsia="Times New Roman" w:hAnsi="Times New Roman" w:cs="Times New Roman"/>
          <w:sz w:val="28"/>
          <w:szCs w:val="28"/>
          <w:lang w:eastAsia="ru-RU"/>
        </w:rPr>
        <w:br/>
      </w:r>
      <w:r w:rsidRPr="005C147F">
        <w:rPr>
          <w:rFonts w:ascii="Times New Roman" w:eastAsia="Times New Roman" w:hAnsi="Times New Roman" w:cs="Times New Roman"/>
          <w:sz w:val="28"/>
          <w:szCs w:val="28"/>
          <w:lang w:eastAsia="ru-RU"/>
        </w:rPr>
        <w:t xml:space="preserve">с радиоактивными веществами </w:t>
      </w:r>
      <w:r w:rsidRPr="005C147F">
        <w:rPr>
          <w:rFonts w:ascii="Times New Roman" w:eastAsia="Times New Roman" w:hAnsi="Times New Roman" w:cs="Times New Roman"/>
          <w:spacing w:val="-2"/>
          <w:sz w:val="28"/>
          <w:szCs w:val="28"/>
          <w:lang w:eastAsia="ru-RU"/>
        </w:rPr>
        <w:t>и/или открытыми радионуклидными источниками</w:t>
      </w:r>
      <w:r w:rsidRPr="005C147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C147F">
        <w:rPr>
          <w:rFonts w:ascii="Times New Roman" w:eastAsia="Times New Roman" w:hAnsi="Times New Roman" w:cs="Times New Roman"/>
          <w:sz w:val="28"/>
          <w:szCs w:val="28"/>
          <w:lang w:eastAsia="ru-RU"/>
        </w:rPr>
        <w:t xml:space="preserve">комплексы, установки, аппараты, оборудование и изделия </w:t>
      </w:r>
      <w:r>
        <w:rPr>
          <w:rFonts w:ascii="Times New Roman" w:eastAsia="Times New Roman" w:hAnsi="Times New Roman" w:cs="Times New Roman"/>
          <w:sz w:val="28"/>
          <w:szCs w:val="28"/>
          <w:lang w:eastAsia="ru-RU"/>
        </w:rPr>
        <w:br/>
      </w:r>
      <w:r w:rsidRPr="005C147F">
        <w:rPr>
          <w:rFonts w:ascii="Times New Roman" w:eastAsia="Times New Roman" w:hAnsi="Times New Roman" w:cs="Times New Roman"/>
          <w:sz w:val="28"/>
          <w:szCs w:val="28"/>
          <w:lang w:eastAsia="ru-RU"/>
        </w:rPr>
        <w:t>с закрытыми радионуклидными источниками</w:t>
      </w:r>
      <w:r>
        <w:rPr>
          <w:rFonts w:ascii="Times New Roman" w:eastAsia="Times New Roman" w:hAnsi="Times New Roman" w:cs="Times New Roman"/>
          <w:sz w:val="28"/>
          <w:szCs w:val="28"/>
          <w:lang w:eastAsia="ru-RU"/>
        </w:rPr>
        <w:t>;</w:t>
      </w:r>
      <w:r w:rsidRPr="005C147F">
        <w:rPr>
          <w:rFonts w:ascii="Times New Roman" w:eastAsia="Times New Roman" w:hAnsi="Times New Roman" w:cs="Times New Roman"/>
          <w:sz w:val="28"/>
          <w:szCs w:val="28"/>
          <w:lang w:eastAsia="ru-RU"/>
        </w:rPr>
        <w:t xml:space="preserve"> пункты хранения радиоактивных веществ, хранилища радиоактивных отходов</w:t>
      </w:r>
      <w:r>
        <w:rPr>
          <w:rFonts w:ascii="Times New Roman" w:eastAsia="Times New Roman" w:hAnsi="Times New Roman" w:cs="Times New Roman"/>
          <w:sz w:val="28"/>
          <w:szCs w:val="28"/>
          <w:lang w:eastAsia="ru-RU"/>
        </w:rPr>
        <w:t xml:space="preserve">. В </w:t>
      </w:r>
      <w:r w:rsidRPr="005C147F">
        <w:rPr>
          <w:rFonts w:ascii="Times New Roman" w:eastAsia="Times New Roman" w:hAnsi="Times New Roman" w:cs="Times New Roman"/>
          <w:sz w:val="28"/>
          <w:szCs w:val="28"/>
          <w:lang w:eastAsia="ru-RU"/>
        </w:rPr>
        <w:t>2019 г</w:t>
      </w:r>
      <w:r>
        <w:rPr>
          <w:rFonts w:ascii="Times New Roman" w:eastAsia="Times New Roman" w:hAnsi="Times New Roman" w:cs="Times New Roman"/>
          <w:sz w:val="28"/>
          <w:szCs w:val="28"/>
          <w:lang w:eastAsia="ru-RU"/>
        </w:rPr>
        <w:t xml:space="preserve">оду </w:t>
      </w:r>
      <w:r w:rsidRPr="005C147F">
        <w:rPr>
          <w:rFonts w:ascii="Times New Roman" w:eastAsia="Times New Roman" w:hAnsi="Times New Roman" w:cs="Times New Roman"/>
          <w:sz w:val="28"/>
          <w:szCs w:val="28"/>
          <w:lang w:eastAsia="ru-RU"/>
        </w:rPr>
        <w:t>под надзором находил</w:t>
      </w:r>
      <w:r>
        <w:rPr>
          <w:rFonts w:ascii="Times New Roman" w:eastAsia="Times New Roman" w:hAnsi="Times New Roman" w:cs="Times New Roman"/>
          <w:sz w:val="28"/>
          <w:szCs w:val="28"/>
          <w:lang w:eastAsia="ru-RU"/>
        </w:rPr>
        <w:t>а</w:t>
      </w:r>
      <w:r w:rsidRPr="005C147F">
        <w:rPr>
          <w:rFonts w:ascii="Times New Roman" w:eastAsia="Times New Roman" w:hAnsi="Times New Roman" w:cs="Times New Roman"/>
          <w:sz w:val="28"/>
          <w:szCs w:val="28"/>
          <w:lang w:eastAsia="ru-RU"/>
        </w:rPr>
        <w:t>сь 2</w:t>
      </w:r>
      <w:r w:rsidR="00BE152F">
        <w:rPr>
          <w:rFonts w:ascii="Times New Roman" w:eastAsia="Times New Roman" w:hAnsi="Times New Roman" w:cs="Times New Roman"/>
          <w:sz w:val="28"/>
          <w:szCs w:val="28"/>
          <w:lang w:eastAsia="ru-RU"/>
        </w:rPr>
        <w:t xml:space="preserve"> </w:t>
      </w:r>
      <w:r w:rsidRPr="005C147F">
        <w:rPr>
          <w:rFonts w:ascii="Times New Roman" w:eastAsia="Times New Roman" w:hAnsi="Times New Roman" w:cs="Times New Roman"/>
          <w:sz w:val="28"/>
          <w:szCs w:val="28"/>
          <w:lang w:eastAsia="ru-RU"/>
        </w:rPr>
        <w:t>481 организаци</w:t>
      </w:r>
      <w:r>
        <w:rPr>
          <w:rFonts w:ascii="Times New Roman" w:eastAsia="Times New Roman" w:hAnsi="Times New Roman" w:cs="Times New Roman"/>
          <w:sz w:val="28"/>
          <w:szCs w:val="28"/>
          <w:lang w:eastAsia="ru-RU"/>
        </w:rPr>
        <w:t>я</w:t>
      </w:r>
      <w:r w:rsidRPr="005C147F">
        <w:rPr>
          <w:rFonts w:ascii="Times New Roman" w:eastAsia="Times New Roman" w:hAnsi="Times New Roman" w:cs="Times New Roman"/>
          <w:sz w:val="28"/>
          <w:szCs w:val="28"/>
          <w:lang w:eastAsia="ru-RU"/>
        </w:rPr>
        <w:t xml:space="preserve">. </w:t>
      </w:r>
    </w:p>
    <w:p w:rsidR="004F69AC" w:rsidRPr="005C147F" w:rsidRDefault="004F69AC" w:rsidP="004F69AC">
      <w:pPr>
        <w:spacing w:after="200" w:line="240" w:lineRule="auto"/>
        <w:ind w:firstLine="709"/>
        <w:jc w:val="center"/>
        <w:rPr>
          <w:rFonts w:ascii="Times New Roman" w:eastAsia="Times New Roman" w:hAnsi="Times New Roman" w:cs="Times New Roman"/>
          <w:i/>
          <w:sz w:val="28"/>
          <w:szCs w:val="28"/>
          <w:lang w:eastAsia="ru-RU"/>
        </w:rPr>
      </w:pPr>
      <w:r w:rsidRPr="00F60BC3">
        <w:rPr>
          <w:rFonts w:ascii="Times New Roman" w:eastAsia="Times New Roman" w:hAnsi="Times New Roman" w:cs="Times New Roman"/>
          <w:i/>
          <w:sz w:val="28"/>
          <w:szCs w:val="28"/>
          <w:lang w:eastAsia="ru-RU"/>
        </w:rPr>
        <w:t xml:space="preserve">Надзор за физической защитой </w:t>
      </w:r>
      <w:r w:rsidRPr="00F60BC3">
        <w:rPr>
          <w:rFonts w:ascii="Times New Roman" w:eastAsia="Times New Roman" w:hAnsi="Times New Roman" w:cs="Times New Roman"/>
          <w:i/>
          <w:sz w:val="28"/>
          <w:szCs w:val="28"/>
          <w:lang w:eastAsia="ru-RU"/>
        </w:rPr>
        <w:br/>
        <w:t>на ядерных и радиационно опасных объектах</w:t>
      </w:r>
    </w:p>
    <w:p w:rsidR="004F69AC" w:rsidRPr="00ED480B" w:rsidRDefault="004F69AC" w:rsidP="004F69AC">
      <w:pPr>
        <w:spacing w:after="0" w:line="240" w:lineRule="auto"/>
        <w:ind w:firstLine="709"/>
        <w:jc w:val="both"/>
        <w:rPr>
          <w:rFonts w:ascii="Times New Roman" w:eastAsia="Times New Roman" w:hAnsi="Times New Roman" w:cs="Times New Roman"/>
          <w:sz w:val="28"/>
          <w:szCs w:val="28"/>
          <w:lang w:eastAsia="ru-RU"/>
        </w:rPr>
      </w:pPr>
      <w:r w:rsidRPr="00ED480B">
        <w:rPr>
          <w:rFonts w:ascii="Times New Roman" w:eastAsia="Times New Roman" w:hAnsi="Times New Roman" w:cs="Times New Roman"/>
          <w:sz w:val="28"/>
          <w:szCs w:val="28"/>
          <w:lang w:eastAsia="ru-RU"/>
        </w:rPr>
        <w:t xml:space="preserve">В 2019 году Ростехнадзор осуществлял надзор за физической защитой </w:t>
      </w:r>
      <w:r>
        <w:rPr>
          <w:rFonts w:ascii="Times New Roman" w:eastAsia="Times New Roman" w:hAnsi="Times New Roman" w:cs="Times New Roman"/>
          <w:sz w:val="28"/>
          <w:szCs w:val="28"/>
          <w:lang w:eastAsia="ru-RU"/>
        </w:rPr>
        <w:br/>
      </w:r>
      <w:r w:rsidRPr="00ED480B">
        <w:rPr>
          <w:rFonts w:ascii="Times New Roman" w:eastAsia="Times New Roman" w:hAnsi="Times New Roman" w:cs="Times New Roman"/>
          <w:sz w:val="28"/>
          <w:szCs w:val="28"/>
          <w:lang w:eastAsia="ru-RU"/>
        </w:rPr>
        <w:t>на 54 ядерных объектах</w:t>
      </w:r>
      <w:r>
        <w:rPr>
          <w:rFonts w:ascii="Times New Roman" w:eastAsia="Times New Roman" w:hAnsi="Times New Roman" w:cs="Times New Roman"/>
          <w:sz w:val="28"/>
          <w:szCs w:val="28"/>
          <w:lang w:eastAsia="ru-RU"/>
        </w:rPr>
        <w:t xml:space="preserve"> и </w:t>
      </w:r>
      <w:r w:rsidRPr="00ED480B">
        <w:rPr>
          <w:rFonts w:ascii="Times New Roman" w:eastAsia="Times New Roman" w:hAnsi="Times New Roman" w:cs="Times New Roman"/>
          <w:sz w:val="28"/>
          <w:szCs w:val="28"/>
          <w:lang w:eastAsia="ru-RU"/>
        </w:rPr>
        <w:t>на 2</w:t>
      </w:r>
      <w:r w:rsidR="00BE152F">
        <w:rPr>
          <w:rFonts w:ascii="Times New Roman" w:eastAsia="Times New Roman" w:hAnsi="Times New Roman" w:cs="Times New Roman"/>
          <w:sz w:val="28"/>
          <w:szCs w:val="28"/>
          <w:lang w:eastAsia="ru-RU"/>
        </w:rPr>
        <w:t xml:space="preserve"> </w:t>
      </w:r>
      <w:r w:rsidRPr="00ED480B">
        <w:rPr>
          <w:rFonts w:ascii="Times New Roman" w:eastAsia="Times New Roman" w:hAnsi="Times New Roman" w:cs="Times New Roman"/>
          <w:sz w:val="28"/>
          <w:szCs w:val="28"/>
          <w:lang w:eastAsia="ru-RU"/>
        </w:rPr>
        <w:t>037 радиационно опасных объектах.</w:t>
      </w:r>
    </w:p>
    <w:p w:rsidR="004F69AC" w:rsidRDefault="004F69AC" w:rsidP="004F69AC">
      <w:pPr>
        <w:spacing w:after="60" w:line="240" w:lineRule="auto"/>
        <w:ind w:firstLine="709"/>
        <w:jc w:val="both"/>
        <w:rPr>
          <w:rFonts w:ascii="Times New Roman" w:eastAsia="Times New Roman" w:hAnsi="Times New Roman" w:cs="Times New Roman"/>
          <w:sz w:val="28"/>
          <w:szCs w:val="28"/>
          <w:lang w:eastAsia="ru-RU"/>
        </w:rPr>
      </w:pPr>
    </w:p>
    <w:p w:rsidR="004F69AC" w:rsidRPr="00F60BC3" w:rsidRDefault="004F69AC" w:rsidP="004F69AC">
      <w:pPr>
        <w:spacing w:after="60" w:line="240" w:lineRule="auto"/>
        <w:ind w:firstLine="709"/>
        <w:jc w:val="center"/>
        <w:rPr>
          <w:rFonts w:ascii="Times New Roman" w:eastAsia="Times New Roman" w:hAnsi="Times New Roman" w:cs="Times New Roman"/>
          <w:i/>
          <w:sz w:val="28"/>
          <w:szCs w:val="28"/>
          <w:lang w:eastAsia="ru-RU"/>
        </w:rPr>
      </w:pPr>
      <w:r w:rsidRPr="00F60BC3">
        <w:rPr>
          <w:rFonts w:ascii="Times New Roman" w:eastAsia="Times New Roman" w:hAnsi="Times New Roman" w:cs="Times New Roman"/>
          <w:i/>
          <w:sz w:val="28"/>
          <w:szCs w:val="28"/>
          <w:lang w:eastAsia="ru-RU"/>
        </w:rPr>
        <w:t>Надзор за учетом и контролем ядерных материалов, радиоактивных веществ и радиоактивных отходов</w:t>
      </w:r>
    </w:p>
    <w:p w:rsidR="004F69AC" w:rsidRPr="008B130B" w:rsidRDefault="004F69AC" w:rsidP="004F69AC">
      <w:pPr>
        <w:spacing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ED480B">
        <w:rPr>
          <w:rFonts w:ascii="Times New Roman" w:eastAsia="Times New Roman" w:hAnsi="Times New Roman" w:cs="Times New Roman"/>
          <w:sz w:val="28"/>
          <w:szCs w:val="28"/>
          <w:lang w:eastAsia="ru-RU"/>
        </w:rPr>
        <w:t xml:space="preserve">адзор за системой </w:t>
      </w:r>
      <w:r>
        <w:rPr>
          <w:rFonts w:ascii="Times New Roman" w:eastAsia="Times New Roman" w:hAnsi="Times New Roman" w:cs="Times New Roman"/>
          <w:sz w:val="28"/>
          <w:szCs w:val="28"/>
          <w:lang w:eastAsia="ru-RU"/>
        </w:rPr>
        <w:t xml:space="preserve">государственного </w:t>
      </w:r>
      <w:r w:rsidRPr="00ED480B">
        <w:rPr>
          <w:rFonts w:ascii="Times New Roman" w:eastAsia="Times New Roman" w:hAnsi="Times New Roman" w:cs="Times New Roman"/>
          <w:sz w:val="28"/>
          <w:szCs w:val="28"/>
          <w:lang w:eastAsia="ru-RU"/>
        </w:rPr>
        <w:t xml:space="preserve">учета и контроля </w:t>
      </w:r>
      <w:r>
        <w:rPr>
          <w:rFonts w:ascii="Times New Roman" w:eastAsia="Times New Roman" w:hAnsi="Times New Roman" w:cs="Times New Roman"/>
          <w:sz w:val="28"/>
          <w:szCs w:val="28"/>
          <w:lang w:eastAsia="ru-RU"/>
        </w:rPr>
        <w:t xml:space="preserve">ядерных материалов, </w:t>
      </w:r>
      <w:r w:rsidRPr="00ED480B">
        <w:rPr>
          <w:rFonts w:ascii="Times New Roman" w:eastAsia="Times New Roman" w:hAnsi="Times New Roman" w:cs="Times New Roman"/>
          <w:sz w:val="28"/>
          <w:szCs w:val="28"/>
          <w:lang w:eastAsia="ru-RU"/>
        </w:rPr>
        <w:t xml:space="preserve">радиоактивных веществ и радиоактивных отходов </w:t>
      </w:r>
      <w:r>
        <w:rPr>
          <w:rFonts w:ascii="Times New Roman" w:eastAsia="Times New Roman" w:hAnsi="Times New Roman" w:cs="Times New Roman"/>
          <w:sz w:val="28"/>
          <w:szCs w:val="28"/>
          <w:lang w:eastAsia="ru-RU"/>
        </w:rPr>
        <w:t>в</w:t>
      </w:r>
      <w:r w:rsidRPr="00ED480B">
        <w:rPr>
          <w:rFonts w:ascii="Times New Roman" w:eastAsia="Times New Roman" w:hAnsi="Times New Roman" w:cs="Times New Roman"/>
          <w:sz w:val="28"/>
          <w:szCs w:val="28"/>
          <w:lang w:eastAsia="ru-RU"/>
        </w:rPr>
        <w:t xml:space="preserve"> 2019 году осуществлял</w:t>
      </w:r>
      <w:r>
        <w:rPr>
          <w:rFonts w:ascii="Times New Roman" w:eastAsia="Times New Roman" w:hAnsi="Times New Roman" w:cs="Times New Roman"/>
          <w:sz w:val="28"/>
          <w:szCs w:val="28"/>
          <w:lang w:eastAsia="ru-RU"/>
        </w:rPr>
        <w:t>ся на 2209 предприятиях</w:t>
      </w:r>
      <w:r w:rsidRPr="008B130B">
        <w:rPr>
          <w:rFonts w:ascii="Times New Roman" w:eastAsia="Times New Roman" w:hAnsi="Times New Roman" w:cs="Times New Roman"/>
          <w:sz w:val="28"/>
          <w:szCs w:val="28"/>
          <w:lang w:eastAsia="ru-RU"/>
        </w:rPr>
        <w:t>.</w:t>
      </w:r>
    </w:p>
    <w:p w:rsidR="004F69AC" w:rsidRDefault="004F69AC" w:rsidP="004F69AC">
      <w:pPr>
        <w:spacing w:after="60" w:line="276" w:lineRule="auto"/>
        <w:ind w:firstLine="709"/>
        <w:jc w:val="both"/>
        <w:rPr>
          <w:rFonts w:ascii="Times New Roman" w:eastAsia="Times New Roman" w:hAnsi="Times New Roman" w:cs="Times New Roman"/>
          <w:sz w:val="28"/>
          <w:szCs w:val="28"/>
          <w:lang w:eastAsia="ru-RU"/>
        </w:rPr>
      </w:pPr>
    </w:p>
    <w:p w:rsidR="004F69AC" w:rsidRPr="00F60BC3" w:rsidRDefault="004F69AC" w:rsidP="004F69AC">
      <w:pPr>
        <w:pStyle w:val="a3"/>
        <w:numPr>
          <w:ilvl w:val="0"/>
          <w:numId w:val="43"/>
        </w:numPr>
        <w:spacing w:after="60"/>
        <w:jc w:val="center"/>
        <w:rPr>
          <w:rFonts w:ascii="Times New Roman" w:eastAsia="Times New Roman" w:hAnsi="Times New Roman" w:cs="Times New Roman"/>
          <w:b/>
          <w:sz w:val="28"/>
          <w:szCs w:val="28"/>
          <w:lang w:eastAsia="ru-RU"/>
        </w:rPr>
      </w:pPr>
      <w:r w:rsidRPr="00F60BC3">
        <w:rPr>
          <w:rFonts w:ascii="Times New Roman" w:eastAsia="Arial" w:hAnsi="Times New Roman"/>
          <w:b/>
          <w:color w:val="000000"/>
          <w:sz w:val="28"/>
          <w:szCs w:val="28"/>
          <w:lang w:bidi="ru-RU"/>
        </w:rPr>
        <w:t>Описание ключевых наиболее значимых рисков</w:t>
      </w:r>
    </w:p>
    <w:p w:rsidR="004F69AC" w:rsidRDefault="004F69AC" w:rsidP="004F69AC">
      <w:pPr>
        <w:spacing w:after="60" w:line="240" w:lineRule="auto"/>
        <w:ind w:firstLine="709"/>
        <w:jc w:val="both"/>
        <w:rPr>
          <w:rFonts w:ascii="Times New Roman" w:eastAsia="Times New Roman" w:hAnsi="Times New Roman" w:cs="Times New Roman"/>
          <w:sz w:val="28"/>
          <w:szCs w:val="28"/>
        </w:rPr>
      </w:pPr>
      <w:r w:rsidRPr="00F60BC3">
        <w:rPr>
          <w:rFonts w:ascii="Times New Roman" w:eastAsia="Times New Roman" w:hAnsi="Times New Roman" w:cs="Times New Roman"/>
          <w:sz w:val="28"/>
          <w:szCs w:val="28"/>
          <w:lang w:eastAsia="ru-RU"/>
        </w:rPr>
        <w:t>Ключевым</w:t>
      </w:r>
      <w:r>
        <w:rPr>
          <w:rFonts w:ascii="Times New Roman" w:eastAsia="Times New Roman" w:hAnsi="Times New Roman" w:cs="Times New Roman"/>
          <w:sz w:val="28"/>
          <w:szCs w:val="28"/>
          <w:lang w:eastAsia="ru-RU"/>
        </w:rPr>
        <w:t>и</w:t>
      </w:r>
      <w:r w:rsidRPr="00F60BC3">
        <w:rPr>
          <w:rFonts w:ascii="Times New Roman" w:eastAsia="Times New Roman" w:hAnsi="Times New Roman" w:cs="Times New Roman"/>
          <w:sz w:val="28"/>
          <w:szCs w:val="28"/>
          <w:lang w:eastAsia="ru-RU"/>
        </w:rPr>
        <w:t xml:space="preserve"> и наиболее значимым</w:t>
      </w:r>
      <w:r>
        <w:rPr>
          <w:rFonts w:ascii="Times New Roman" w:eastAsia="Times New Roman" w:hAnsi="Times New Roman" w:cs="Times New Roman"/>
          <w:sz w:val="28"/>
          <w:szCs w:val="28"/>
          <w:lang w:eastAsia="ru-RU"/>
        </w:rPr>
        <w:t>и</w:t>
      </w:r>
      <w:r w:rsidRPr="00F60BC3">
        <w:rPr>
          <w:rFonts w:ascii="Times New Roman" w:eastAsia="Times New Roman" w:hAnsi="Times New Roman" w:cs="Times New Roman"/>
          <w:sz w:val="28"/>
          <w:szCs w:val="28"/>
          <w:lang w:eastAsia="ru-RU"/>
        </w:rPr>
        <w:t xml:space="preserve"> риск</w:t>
      </w:r>
      <w:r>
        <w:rPr>
          <w:rFonts w:ascii="Times New Roman" w:eastAsia="Times New Roman" w:hAnsi="Times New Roman" w:cs="Times New Roman"/>
          <w:sz w:val="28"/>
          <w:szCs w:val="28"/>
          <w:lang w:eastAsia="ru-RU"/>
        </w:rPr>
        <w:t>ами</w:t>
      </w:r>
      <w:r w:rsidRPr="00F60BC3">
        <w:rPr>
          <w:rFonts w:ascii="Times New Roman" w:eastAsia="Times New Roman" w:hAnsi="Times New Roman" w:cs="Times New Roman"/>
          <w:sz w:val="28"/>
          <w:szCs w:val="28"/>
          <w:lang w:eastAsia="ru-RU"/>
        </w:rPr>
        <w:t xml:space="preserve"> явля</w:t>
      </w:r>
      <w:r>
        <w:rPr>
          <w:rFonts w:ascii="Times New Roman" w:eastAsia="Times New Roman" w:hAnsi="Times New Roman" w:cs="Times New Roman"/>
          <w:sz w:val="28"/>
          <w:szCs w:val="28"/>
          <w:lang w:eastAsia="ru-RU"/>
        </w:rPr>
        <w:t>ю</w:t>
      </w:r>
      <w:r w:rsidRPr="00F60BC3">
        <w:rPr>
          <w:rFonts w:ascii="Times New Roman" w:eastAsia="Times New Roman" w:hAnsi="Times New Roman" w:cs="Times New Roman"/>
          <w:sz w:val="28"/>
          <w:szCs w:val="28"/>
          <w:lang w:eastAsia="ru-RU"/>
        </w:rPr>
        <w:t>тся риск</w:t>
      </w:r>
      <w:r>
        <w:rPr>
          <w:rFonts w:ascii="Times New Roman" w:eastAsia="Times New Roman" w:hAnsi="Times New Roman" w:cs="Times New Roman"/>
          <w:sz w:val="28"/>
          <w:szCs w:val="28"/>
          <w:lang w:eastAsia="ru-RU"/>
        </w:rPr>
        <w:t>и</w:t>
      </w:r>
      <w:r w:rsidRPr="00F60BC3">
        <w:rPr>
          <w:rFonts w:ascii="Times New Roman" w:eastAsia="Times New Roman" w:hAnsi="Times New Roman" w:cs="Times New Roman"/>
          <w:sz w:val="28"/>
          <w:szCs w:val="28"/>
          <w:lang w:eastAsia="ru-RU"/>
        </w:rPr>
        <w:t xml:space="preserve"> аварий </w:t>
      </w:r>
      <w:r>
        <w:rPr>
          <w:rFonts w:ascii="Times New Roman" w:eastAsia="Times New Roman" w:hAnsi="Times New Roman" w:cs="Times New Roman"/>
          <w:sz w:val="28"/>
          <w:szCs w:val="28"/>
          <w:lang w:eastAsia="ru-RU"/>
        </w:rPr>
        <w:br/>
      </w:r>
      <w:r w:rsidRPr="00F60BC3">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 xml:space="preserve">объектах использования атомной энергии и риски </w:t>
      </w:r>
      <w:r w:rsidRPr="00ED480B">
        <w:rPr>
          <w:rFonts w:ascii="Times New Roman" w:eastAsia="Times New Roman" w:hAnsi="Times New Roman" w:cs="Times New Roman"/>
          <w:sz w:val="28"/>
          <w:szCs w:val="28"/>
        </w:rPr>
        <w:t xml:space="preserve">несанкционированных действий в отношении ядерных установок, радиационных источников, </w:t>
      </w:r>
      <w:r w:rsidR="00C7266D">
        <w:rPr>
          <w:rFonts w:ascii="Times New Roman" w:eastAsia="Times New Roman" w:hAnsi="Times New Roman" w:cs="Times New Roman"/>
          <w:sz w:val="28"/>
          <w:szCs w:val="28"/>
        </w:rPr>
        <w:br/>
      </w:r>
      <w:r w:rsidRPr="00ED480B">
        <w:rPr>
          <w:rFonts w:ascii="Times New Roman" w:eastAsia="Times New Roman" w:hAnsi="Times New Roman" w:cs="Times New Roman"/>
          <w:sz w:val="28"/>
          <w:szCs w:val="28"/>
        </w:rPr>
        <w:t>ядерного материала, радиоактивных веществ</w:t>
      </w:r>
      <w:r w:rsidR="00C7266D">
        <w:rPr>
          <w:rFonts w:ascii="Times New Roman" w:eastAsia="Times New Roman" w:hAnsi="Times New Roman" w:cs="Times New Roman"/>
          <w:sz w:val="28"/>
          <w:szCs w:val="28"/>
        </w:rPr>
        <w:t>, радиоактивных отходов</w:t>
      </w:r>
      <w:r w:rsidRPr="00ED480B">
        <w:rPr>
          <w:rFonts w:ascii="Times New Roman" w:eastAsia="Times New Roman" w:hAnsi="Times New Roman" w:cs="Times New Roman"/>
          <w:sz w:val="28"/>
          <w:szCs w:val="28"/>
        </w:rPr>
        <w:t xml:space="preserve"> </w:t>
      </w:r>
      <w:r w:rsidR="00C7266D">
        <w:rPr>
          <w:rFonts w:ascii="Times New Roman" w:eastAsia="Times New Roman" w:hAnsi="Times New Roman" w:cs="Times New Roman"/>
          <w:sz w:val="28"/>
          <w:szCs w:val="28"/>
        </w:rPr>
        <w:br/>
      </w:r>
      <w:r w:rsidRPr="00ED480B">
        <w:rPr>
          <w:rFonts w:ascii="Times New Roman" w:eastAsia="Times New Roman" w:hAnsi="Times New Roman" w:cs="Times New Roman"/>
          <w:sz w:val="28"/>
          <w:szCs w:val="28"/>
        </w:rPr>
        <w:t>и пунктов хранения.</w:t>
      </w:r>
    </w:p>
    <w:p w:rsidR="004F69AC" w:rsidRPr="00597078" w:rsidRDefault="004F69AC" w:rsidP="004F69AC">
      <w:pPr>
        <w:pStyle w:val="a3"/>
        <w:numPr>
          <w:ilvl w:val="0"/>
          <w:numId w:val="43"/>
        </w:numPr>
        <w:spacing w:after="60" w:line="240" w:lineRule="auto"/>
        <w:ind w:left="1066" w:hanging="357"/>
        <w:jc w:val="center"/>
        <w:rPr>
          <w:rFonts w:ascii="Times New Roman" w:eastAsia="Times New Roman" w:hAnsi="Times New Roman" w:cs="Times New Roman"/>
          <w:b/>
          <w:sz w:val="28"/>
          <w:szCs w:val="28"/>
        </w:rPr>
      </w:pPr>
      <w:r w:rsidRPr="00597078">
        <w:rPr>
          <w:rFonts w:ascii="Times New Roman" w:eastAsia="Arial" w:hAnsi="Times New Roman" w:cs="Arial"/>
          <w:b/>
          <w:color w:val="000000"/>
          <w:sz w:val="28"/>
          <w:szCs w:val="28"/>
          <w:lang w:eastAsia="ru-RU" w:bidi="ru-RU"/>
        </w:rPr>
        <w:t>Т</w:t>
      </w:r>
      <w:r w:rsidRPr="00BE100D">
        <w:rPr>
          <w:rFonts w:ascii="Times New Roman" w:eastAsia="Arial" w:hAnsi="Times New Roman" w:cs="Arial"/>
          <w:b/>
          <w:color w:val="000000"/>
          <w:sz w:val="28"/>
          <w:szCs w:val="28"/>
          <w:lang w:eastAsia="ru-RU" w:bidi="ru-RU"/>
        </w:rPr>
        <w:t>екущи</w:t>
      </w:r>
      <w:r w:rsidRPr="00597078">
        <w:rPr>
          <w:rFonts w:ascii="Times New Roman" w:eastAsia="Arial" w:hAnsi="Times New Roman" w:cs="Arial"/>
          <w:b/>
          <w:color w:val="000000"/>
          <w:sz w:val="28"/>
          <w:szCs w:val="28"/>
          <w:lang w:eastAsia="ru-RU" w:bidi="ru-RU"/>
        </w:rPr>
        <w:t>е</w:t>
      </w:r>
      <w:r w:rsidRPr="00BE100D">
        <w:rPr>
          <w:rFonts w:ascii="Times New Roman" w:eastAsia="Arial" w:hAnsi="Times New Roman" w:cs="Arial"/>
          <w:b/>
          <w:color w:val="000000"/>
          <w:sz w:val="28"/>
          <w:szCs w:val="28"/>
          <w:lang w:eastAsia="ru-RU" w:bidi="ru-RU"/>
        </w:rPr>
        <w:t xml:space="preserve"> и ожидаемы</w:t>
      </w:r>
      <w:r w:rsidRPr="00597078">
        <w:rPr>
          <w:rFonts w:ascii="Times New Roman" w:eastAsia="Arial" w:hAnsi="Times New Roman" w:cs="Arial"/>
          <w:b/>
          <w:color w:val="000000"/>
          <w:sz w:val="28"/>
          <w:szCs w:val="28"/>
          <w:lang w:eastAsia="ru-RU" w:bidi="ru-RU"/>
        </w:rPr>
        <w:t>е</w:t>
      </w:r>
      <w:r w:rsidRPr="00BE100D">
        <w:rPr>
          <w:rFonts w:ascii="Times New Roman" w:eastAsia="Arial" w:hAnsi="Times New Roman" w:cs="Arial"/>
          <w:b/>
          <w:color w:val="000000"/>
          <w:sz w:val="28"/>
          <w:szCs w:val="28"/>
          <w:lang w:eastAsia="ru-RU" w:bidi="ru-RU"/>
        </w:rPr>
        <w:t xml:space="preserve"> тенденци</w:t>
      </w:r>
      <w:r w:rsidRPr="00597078">
        <w:rPr>
          <w:rFonts w:ascii="Times New Roman" w:eastAsia="Arial" w:hAnsi="Times New Roman" w:cs="Arial"/>
          <w:b/>
          <w:color w:val="000000"/>
          <w:sz w:val="28"/>
          <w:szCs w:val="28"/>
          <w:lang w:eastAsia="ru-RU" w:bidi="ru-RU"/>
        </w:rPr>
        <w:t>и</w:t>
      </w:r>
      <w:r w:rsidRPr="00BE100D">
        <w:rPr>
          <w:rFonts w:ascii="Times New Roman" w:eastAsia="Arial" w:hAnsi="Times New Roman" w:cs="Arial"/>
          <w:b/>
          <w:color w:val="000000"/>
          <w:sz w:val="28"/>
          <w:szCs w:val="28"/>
          <w:lang w:eastAsia="ru-RU" w:bidi="ru-RU"/>
        </w:rPr>
        <w:t xml:space="preserve">, которые могут </w:t>
      </w:r>
      <w:r>
        <w:rPr>
          <w:rFonts w:ascii="Times New Roman" w:eastAsia="Arial" w:hAnsi="Times New Roman" w:cs="Arial"/>
          <w:b/>
          <w:color w:val="000000"/>
          <w:sz w:val="28"/>
          <w:szCs w:val="28"/>
          <w:lang w:eastAsia="ru-RU" w:bidi="ru-RU"/>
        </w:rPr>
        <w:br/>
      </w:r>
      <w:r w:rsidRPr="00BE100D">
        <w:rPr>
          <w:rFonts w:ascii="Times New Roman" w:eastAsia="Arial" w:hAnsi="Times New Roman" w:cs="Arial"/>
          <w:b/>
          <w:color w:val="000000"/>
          <w:sz w:val="28"/>
          <w:szCs w:val="28"/>
          <w:lang w:eastAsia="ru-RU" w:bidi="ru-RU"/>
        </w:rPr>
        <w:t>оказать воздействие на состояние подконтрольной среды</w:t>
      </w:r>
    </w:p>
    <w:p w:rsidR="004F69AC" w:rsidRPr="00597078" w:rsidRDefault="004F69AC" w:rsidP="002847CF">
      <w:pPr>
        <w:spacing w:before="120" w:after="0" w:line="240" w:lineRule="auto"/>
        <w:ind w:firstLine="709"/>
        <w:jc w:val="both"/>
        <w:rPr>
          <w:rFonts w:ascii="Times New Roman" w:eastAsia="Times New Roman" w:hAnsi="Times New Roman" w:cs="Times New Roman"/>
          <w:color w:val="000000"/>
          <w:sz w:val="28"/>
          <w:szCs w:val="28"/>
          <w:lang w:eastAsia="ru-RU"/>
        </w:rPr>
      </w:pPr>
      <w:r w:rsidRPr="00597078">
        <w:rPr>
          <w:rFonts w:ascii="Times New Roman" w:eastAsia="Times New Roman" w:hAnsi="Times New Roman" w:cs="Times New Roman"/>
          <w:color w:val="000000"/>
          <w:sz w:val="28"/>
          <w:szCs w:val="28"/>
          <w:lang w:eastAsia="ru-RU"/>
        </w:rPr>
        <w:t xml:space="preserve">Реализуемая на предприятиях ЯТЦ политика повышения производительности труда путем «оптимизации» (сокращения) численности технологического персонала создает предпосылки </w:t>
      </w:r>
      <w:r w:rsidR="00BE152F">
        <w:rPr>
          <w:rFonts w:ascii="Times New Roman" w:eastAsia="Times New Roman" w:hAnsi="Times New Roman" w:cs="Times New Roman"/>
          <w:color w:val="000000"/>
          <w:sz w:val="28"/>
          <w:szCs w:val="28"/>
          <w:lang w:eastAsia="ru-RU"/>
        </w:rPr>
        <w:t xml:space="preserve">для </w:t>
      </w:r>
      <w:r w:rsidRPr="00597078">
        <w:rPr>
          <w:rFonts w:ascii="Times New Roman" w:eastAsia="Times New Roman" w:hAnsi="Times New Roman" w:cs="Times New Roman"/>
          <w:color w:val="000000"/>
          <w:sz w:val="28"/>
          <w:szCs w:val="28"/>
          <w:lang w:eastAsia="ru-RU"/>
        </w:rPr>
        <w:t xml:space="preserve">увеличения числа нарушений. Традиционные возможности повышения показателей производительности путем увеличения переработки уранового сырья </w:t>
      </w:r>
      <w:r>
        <w:rPr>
          <w:rFonts w:ascii="Times New Roman" w:eastAsia="Times New Roman" w:hAnsi="Times New Roman" w:cs="Times New Roman"/>
          <w:color w:val="000000"/>
          <w:sz w:val="28"/>
          <w:szCs w:val="28"/>
          <w:lang w:eastAsia="ru-RU"/>
        </w:rPr>
        <w:br/>
      </w:r>
      <w:r w:rsidRPr="00597078">
        <w:rPr>
          <w:rFonts w:ascii="Times New Roman" w:eastAsia="Times New Roman" w:hAnsi="Times New Roman" w:cs="Times New Roman"/>
          <w:color w:val="000000"/>
          <w:sz w:val="28"/>
          <w:szCs w:val="28"/>
          <w:lang w:eastAsia="ru-RU"/>
        </w:rPr>
        <w:t xml:space="preserve">в натуральных величинах, либо повышения цены продукции (услуг) </w:t>
      </w:r>
      <w:r>
        <w:rPr>
          <w:rFonts w:ascii="Times New Roman" w:eastAsia="Times New Roman" w:hAnsi="Times New Roman" w:cs="Times New Roman"/>
          <w:color w:val="000000"/>
          <w:sz w:val="28"/>
          <w:szCs w:val="28"/>
          <w:lang w:eastAsia="ru-RU"/>
        </w:rPr>
        <w:br/>
      </w:r>
      <w:r w:rsidRPr="00597078">
        <w:rPr>
          <w:rFonts w:ascii="Times New Roman" w:eastAsia="Times New Roman" w:hAnsi="Times New Roman" w:cs="Times New Roman"/>
          <w:color w:val="000000"/>
          <w:sz w:val="28"/>
          <w:szCs w:val="28"/>
          <w:lang w:eastAsia="ru-RU"/>
        </w:rPr>
        <w:t xml:space="preserve">в настоящее время недоступны ввиду ряда экономических причин. </w:t>
      </w:r>
      <w:r>
        <w:rPr>
          <w:rFonts w:ascii="Times New Roman" w:eastAsia="Times New Roman" w:hAnsi="Times New Roman" w:cs="Times New Roman"/>
          <w:color w:val="000000"/>
          <w:sz w:val="28"/>
          <w:szCs w:val="28"/>
          <w:lang w:eastAsia="ru-RU"/>
        </w:rPr>
        <w:br/>
      </w:r>
      <w:r w:rsidRPr="00597078">
        <w:rPr>
          <w:rFonts w:ascii="Times New Roman" w:eastAsia="Times New Roman" w:hAnsi="Times New Roman" w:cs="Times New Roman"/>
          <w:color w:val="000000"/>
          <w:sz w:val="28"/>
          <w:szCs w:val="28"/>
          <w:lang w:eastAsia="ru-RU"/>
        </w:rPr>
        <w:t xml:space="preserve">Как следствие, для выполнения поставленных задач по повышению показателя производительности труда предприятия идут по пути </w:t>
      </w:r>
      <w:r w:rsidR="00BE152F">
        <w:rPr>
          <w:rFonts w:ascii="Times New Roman" w:eastAsia="Times New Roman" w:hAnsi="Times New Roman" w:cs="Times New Roman"/>
          <w:color w:val="000000"/>
          <w:sz w:val="28"/>
          <w:szCs w:val="28"/>
          <w:lang w:eastAsia="ru-RU"/>
        </w:rPr>
        <w:t>сокращения</w:t>
      </w:r>
      <w:r w:rsidRPr="00597078">
        <w:rPr>
          <w:rFonts w:ascii="Times New Roman" w:eastAsia="Times New Roman" w:hAnsi="Times New Roman" w:cs="Times New Roman"/>
          <w:color w:val="000000"/>
          <w:sz w:val="28"/>
          <w:szCs w:val="28"/>
          <w:lang w:eastAsia="ru-RU"/>
        </w:rPr>
        <w:t xml:space="preserve"> численности работников. Ранее это осуществлялось за счет так называемых «непрофильных активов» </w:t>
      </w:r>
      <w:r w:rsidRPr="00BF1BAF">
        <w:rPr>
          <w:rFonts w:ascii="Times New Roman" w:eastAsia="Arial Unicode MS" w:hAnsi="Times New Roman" w:cs="Times New Roman"/>
          <w:sz w:val="28"/>
          <w:szCs w:val="28"/>
          <w:lang w:eastAsia="ru-RU"/>
        </w:rPr>
        <w:t>–</w:t>
      </w:r>
      <w:r w:rsidRPr="00597078">
        <w:rPr>
          <w:rFonts w:ascii="Times New Roman" w:eastAsia="Times New Roman" w:hAnsi="Times New Roman" w:cs="Times New Roman"/>
          <w:color w:val="000000"/>
          <w:sz w:val="28"/>
          <w:szCs w:val="28"/>
          <w:lang w:eastAsia="ru-RU"/>
        </w:rPr>
        <w:t xml:space="preserve"> подразделений, непосредственно не задействованных </w:t>
      </w:r>
      <w:r w:rsidR="002847CF">
        <w:rPr>
          <w:rFonts w:ascii="Times New Roman" w:eastAsia="Times New Roman" w:hAnsi="Times New Roman" w:cs="Times New Roman"/>
          <w:color w:val="000000"/>
          <w:sz w:val="28"/>
          <w:szCs w:val="28"/>
          <w:lang w:eastAsia="ru-RU"/>
        </w:rPr>
        <w:br/>
      </w:r>
      <w:r w:rsidRPr="00597078">
        <w:rPr>
          <w:rFonts w:ascii="Times New Roman" w:eastAsia="Times New Roman" w:hAnsi="Times New Roman" w:cs="Times New Roman"/>
          <w:color w:val="000000"/>
          <w:sz w:val="28"/>
          <w:szCs w:val="28"/>
          <w:lang w:eastAsia="ru-RU"/>
        </w:rPr>
        <w:t>в производстве продукции (например, транспортные и ремонтно-механические цеха)</w:t>
      </w:r>
      <w:r>
        <w:rPr>
          <w:rFonts w:ascii="Times New Roman" w:eastAsia="Times New Roman" w:hAnsi="Times New Roman" w:cs="Times New Roman"/>
          <w:color w:val="000000"/>
          <w:sz w:val="28"/>
          <w:szCs w:val="28"/>
          <w:lang w:eastAsia="ru-RU"/>
        </w:rPr>
        <w:t xml:space="preserve"> </w:t>
      </w:r>
      <w:r w:rsidRPr="00BF1BAF">
        <w:rPr>
          <w:rFonts w:ascii="Times New Roman" w:eastAsia="Arial Unicode MS" w:hAnsi="Times New Roman" w:cs="Times New Roman"/>
          <w:sz w:val="28"/>
          <w:szCs w:val="28"/>
          <w:lang w:eastAsia="ru-RU"/>
        </w:rPr>
        <w:t>–</w:t>
      </w:r>
      <w:r>
        <w:rPr>
          <w:rFonts w:ascii="Times New Roman" w:eastAsia="Times New Roman" w:hAnsi="Times New Roman" w:cs="Times New Roman"/>
          <w:color w:val="000000"/>
          <w:sz w:val="28"/>
          <w:szCs w:val="28"/>
          <w:lang w:eastAsia="ru-RU"/>
        </w:rPr>
        <w:t xml:space="preserve"> </w:t>
      </w:r>
      <w:r w:rsidRPr="00597078">
        <w:rPr>
          <w:rFonts w:ascii="Times New Roman" w:eastAsia="Times New Roman" w:hAnsi="Times New Roman" w:cs="Times New Roman"/>
          <w:color w:val="000000"/>
          <w:sz w:val="28"/>
          <w:szCs w:val="28"/>
          <w:lang w:eastAsia="ru-RU"/>
        </w:rPr>
        <w:t xml:space="preserve">путем реорганизации этих подразделений в юридически самостоятельные дочерние предприятия. После вывода непрофильных активов </w:t>
      </w:r>
      <w:r w:rsidR="002847CF">
        <w:rPr>
          <w:rFonts w:ascii="Times New Roman" w:eastAsia="Times New Roman" w:hAnsi="Times New Roman" w:cs="Times New Roman"/>
          <w:color w:val="000000"/>
          <w:sz w:val="28"/>
          <w:szCs w:val="28"/>
          <w:lang w:eastAsia="ru-RU"/>
        </w:rPr>
        <w:t>сокращение</w:t>
      </w:r>
      <w:r w:rsidRPr="00597078">
        <w:rPr>
          <w:rFonts w:ascii="Times New Roman" w:eastAsia="Times New Roman" w:hAnsi="Times New Roman" w:cs="Times New Roman"/>
          <w:color w:val="000000"/>
          <w:sz w:val="28"/>
          <w:szCs w:val="28"/>
          <w:lang w:eastAsia="ru-RU"/>
        </w:rPr>
        <w:t xml:space="preserve"> численности персонала осуществляется в рамках так называемой оптимизации технологического персонала основных производств. При этом возрастает нагрузка на оставшийся персонал.</w:t>
      </w:r>
    </w:p>
    <w:p w:rsidR="004F69AC" w:rsidRDefault="004F69AC" w:rsidP="004F69AC">
      <w:pPr>
        <w:spacing w:after="0" w:line="240" w:lineRule="auto"/>
        <w:ind w:firstLine="720"/>
        <w:jc w:val="both"/>
        <w:rPr>
          <w:rFonts w:ascii="Times New Roman" w:eastAsia="Times New Roman" w:hAnsi="Times New Roman" w:cs="Times New Roman"/>
          <w:color w:val="000000"/>
          <w:sz w:val="28"/>
          <w:szCs w:val="28"/>
          <w:lang w:eastAsia="ru-RU"/>
        </w:rPr>
      </w:pPr>
      <w:r w:rsidRPr="00597078">
        <w:rPr>
          <w:rFonts w:ascii="Times New Roman" w:eastAsia="Times New Roman" w:hAnsi="Times New Roman" w:cs="Times New Roman"/>
          <w:color w:val="000000"/>
          <w:sz w:val="28"/>
          <w:szCs w:val="28"/>
          <w:lang w:eastAsia="ru-RU"/>
        </w:rPr>
        <w:t>Само по себе выделение подразделений, выполняющих монтаж, наладку, техническое обслуживание и ремонт оборудования в дочерние предприятия</w:t>
      </w:r>
      <w:r w:rsidR="002847CF">
        <w:rPr>
          <w:rFonts w:ascii="Times New Roman" w:eastAsia="Times New Roman" w:hAnsi="Times New Roman" w:cs="Times New Roman"/>
          <w:color w:val="000000"/>
          <w:sz w:val="28"/>
          <w:szCs w:val="28"/>
          <w:lang w:eastAsia="ru-RU"/>
        </w:rPr>
        <w:t>,</w:t>
      </w:r>
      <w:r w:rsidRPr="00597078">
        <w:rPr>
          <w:rFonts w:ascii="Times New Roman" w:eastAsia="Times New Roman" w:hAnsi="Times New Roman" w:cs="Times New Roman"/>
          <w:color w:val="000000"/>
          <w:sz w:val="28"/>
          <w:szCs w:val="28"/>
          <w:lang w:eastAsia="ru-RU"/>
        </w:rPr>
        <w:t xml:space="preserve"> создает предпосылки к задержкам выполнения и снижению качества работ </w:t>
      </w:r>
      <w:r>
        <w:rPr>
          <w:rFonts w:ascii="Times New Roman" w:eastAsia="Times New Roman" w:hAnsi="Times New Roman" w:cs="Times New Roman"/>
          <w:color w:val="000000"/>
          <w:sz w:val="28"/>
          <w:szCs w:val="28"/>
          <w:lang w:eastAsia="ru-RU"/>
        </w:rPr>
        <w:br/>
      </w:r>
      <w:r w:rsidRPr="00597078">
        <w:rPr>
          <w:rFonts w:ascii="Times New Roman" w:eastAsia="Times New Roman" w:hAnsi="Times New Roman" w:cs="Times New Roman"/>
          <w:color w:val="000000"/>
          <w:sz w:val="28"/>
          <w:szCs w:val="28"/>
          <w:lang w:eastAsia="ru-RU"/>
        </w:rPr>
        <w:t>в отношении систем и элементов, важных для безопасности.</w:t>
      </w:r>
      <w:r>
        <w:rPr>
          <w:rFonts w:ascii="Times New Roman" w:eastAsia="Times New Roman" w:hAnsi="Times New Roman" w:cs="Times New Roman"/>
          <w:color w:val="000000"/>
          <w:sz w:val="28"/>
          <w:szCs w:val="28"/>
          <w:lang w:eastAsia="ru-RU"/>
        </w:rPr>
        <w:t xml:space="preserve"> </w:t>
      </w:r>
    </w:p>
    <w:p w:rsidR="004F69AC" w:rsidRDefault="004F69AC" w:rsidP="004F69AC">
      <w:pPr>
        <w:spacing w:after="0" w:line="240" w:lineRule="auto"/>
        <w:ind w:firstLine="720"/>
        <w:jc w:val="both"/>
        <w:rPr>
          <w:rFonts w:ascii="Times New Roman" w:eastAsia="Arial Unicode MS" w:hAnsi="Times New Roman" w:cs="Times New Roman"/>
          <w:sz w:val="28"/>
          <w:szCs w:val="28"/>
          <w:lang w:eastAsia="ru-RU"/>
        </w:rPr>
      </w:pPr>
      <w:r w:rsidRPr="00BF1BAF">
        <w:rPr>
          <w:rFonts w:ascii="Times New Roman" w:eastAsia="Arial Unicode MS" w:hAnsi="Times New Roman" w:cs="Times New Roman"/>
          <w:sz w:val="28"/>
          <w:szCs w:val="28"/>
          <w:lang w:eastAsia="ru-RU"/>
        </w:rPr>
        <w:t>На ядерных объектах в 2018</w:t>
      </w:r>
      <w:r w:rsidR="002847CF">
        <w:rPr>
          <w:rFonts w:ascii="Times New Roman" w:eastAsia="Arial Unicode MS" w:hAnsi="Times New Roman" w:cs="Times New Roman"/>
          <w:sz w:val="28"/>
          <w:szCs w:val="28"/>
          <w:lang w:eastAsia="ru-RU"/>
        </w:rPr>
        <w:t>-</w:t>
      </w:r>
      <w:r w:rsidRPr="00BF1BAF">
        <w:rPr>
          <w:rFonts w:ascii="Times New Roman" w:eastAsia="Arial Unicode MS" w:hAnsi="Times New Roman" w:cs="Times New Roman"/>
          <w:sz w:val="28"/>
          <w:szCs w:val="28"/>
          <w:lang w:eastAsia="ru-RU"/>
        </w:rPr>
        <w:t xml:space="preserve">2019 годах значительно (до 40 % от общего количества нарушений) увеличилось количество нарушений обязательных требований к системам физической защиты. Это связано с вводом в действие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утвержденных постановлением Правительства Российской Федерации от 27.05.2017 № 646. Эта тенденция сохранится                   и на последующие годы (2021-2022), так как </w:t>
      </w:r>
      <w:r>
        <w:rPr>
          <w:rFonts w:ascii="Times New Roman" w:eastAsia="Arial Unicode MS" w:hAnsi="Times New Roman" w:cs="Times New Roman"/>
          <w:sz w:val="28"/>
          <w:szCs w:val="28"/>
          <w:lang w:eastAsia="ru-RU"/>
        </w:rPr>
        <w:t xml:space="preserve">реализация </w:t>
      </w:r>
      <w:r w:rsidRPr="00BF1BAF">
        <w:rPr>
          <w:rFonts w:ascii="Times New Roman" w:eastAsia="Arial Unicode MS" w:hAnsi="Times New Roman" w:cs="Times New Roman"/>
          <w:sz w:val="28"/>
          <w:szCs w:val="28"/>
          <w:lang w:eastAsia="ru-RU"/>
        </w:rPr>
        <w:t>постановлени</w:t>
      </w:r>
      <w:r>
        <w:rPr>
          <w:rFonts w:ascii="Times New Roman" w:eastAsia="Arial Unicode MS" w:hAnsi="Times New Roman" w:cs="Times New Roman"/>
          <w:sz w:val="28"/>
          <w:szCs w:val="28"/>
          <w:lang w:eastAsia="ru-RU"/>
        </w:rPr>
        <w:t>я</w:t>
      </w:r>
      <w:r w:rsidRPr="00BF1BAF">
        <w:rPr>
          <w:rFonts w:ascii="Times New Roman" w:eastAsia="Arial Unicode MS" w:hAnsi="Times New Roman" w:cs="Times New Roman"/>
          <w:sz w:val="28"/>
          <w:szCs w:val="28"/>
          <w:lang w:eastAsia="ru-RU"/>
        </w:rPr>
        <w:t xml:space="preserve"> связана с</w:t>
      </w:r>
      <w:r w:rsidR="000C22C9">
        <w:rPr>
          <w:rFonts w:ascii="Times New Roman" w:eastAsia="Arial Unicode MS" w:hAnsi="Times New Roman" w:cs="Times New Roman"/>
          <w:sz w:val="28"/>
          <w:szCs w:val="28"/>
          <w:lang w:eastAsia="ru-RU"/>
        </w:rPr>
        <w:t xml:space="preserve"> необходимостью </w:t>
      </w:r>
      <w:r w:rsidRPr="00BF1BAF">
        <w:rPr>
          <w:rFonts w:ascii="Times New Roman" w:eastAsia="Arial Unicode MS" w:hAnsi="Times New Roman" w:cs="Times New Roman"/>
          <w:sz w:val="28"/>
          <w:szCs w:val="28"/>
          <w:lang w:eastAsia="ru-RU"/>
        </w:rPr>
        <w:t>значительн</w:t>
      </w:r>
      <w:r w:rsidR="000C22C9">
        <w:rPr>
          <w:rFonts w:ascii="Times New Roman" w:eastAsia="Arial Unicode MS" w:hAnsi="Times New Roman" w:cs="Times New Roman"/>
          <w:sz w:val="28"/>
          <w:szCs w:val="28"/>
          <w:lang w:eastAsia="ru-RU"/>
        </w:rPr>
        <w:t>ого</w:t>
      </w:r>
      <w:r w:rsidRPr="00BF1BAF">
        <w:rPr>
          <w:rFonts w:ascii="Times New Roman" w:eastAsia="Arial Unicode MS" w:hAnsi="Times New Roman" w:cs="Times New Roman"/>
          <w:sz w:val="28"/>
          <w:szCs w:val="28"/>
          <w:lang w:eastAsia="ru-RU"/>
        </w:rPr>
        <w:t xml:space="preserve"> финансов</w:t>
      </w:r>
      <w:r w:rsidR="000C22C9">
        <w:rPr>
          <w:rFonts w:ascii="Times New Roman" w:eastAsia="Arial Unicode MS" w:hAnsi="Times New Roman" w:cs="Times New Roman"/>
          <w:sz w:val="28"/>
          <w:szCs w:val="28"/>
          <w:lang w:eastAsia="ru-RU"/>
        </w:rPr>
        <w:t>ого</w:t>
      </w:r>
      <w:r w:rsidRPr="00BF1BAF">
        <w:rPr>
          <w:rFonts w:ascii="Times New Roman" w:eastAsia="Arial Unicode MS" w:hAnsi="Times New Roman" w:cs="Times New Roman"/>
          <w:sz w:val="28"/>
          <w:szCs w:val="28"/>
          <w:lang w:eastAsia="ru-RU"/>
        </w:rPr>
        <w:t xml:space="preserve"> обеспечени</w:t>
      </w:r>
      <w:r w:rsidR="000C22C9">
        <w:rPr>
          <w:rFonts w:ascii="Times New Roman" w:eastAsia="Arial Unicode MS" w:hAnsi="Times New Roman" w:cs="Times New Roman"/>
          <w:sz w:val="28"/>
          <w:szCs w:val="28"/>
          <w:lang w:eastAsia="ru-RU"/>
        </w:rPr>
        <w:t>я</w:t>
      </w:r>
      <w:r w:rsidRPr="00BF1BAF">
        <w:rPr>
          <w:rFonts w:ascii="Times New Roman" w:eastAsia="Arial Unicode MS" w:hAnsi="Times New Roman" w:cs="Times New Roman"/>
          <w:sz w:val="28"/>
          <w:szCs w:val="28"/>
          <w:lang w:eastAsia="ru-RU"/>
        </w:rPr>
        <w:t>.</w:t>
      </w:r>
      <w:r>
        <w:rPr>
          <w:rFonts w:ascii="Times New Roman" w:eastAsia="Arial Unicode MS" w:hAnsi="Times New Roman" w:cs="Times New Roman"/>
          <w:sz w:val="28"/>
          <w:szCs w:val="28"/>
          <w:lang w:eastAsia="ru-RU"/>
        </w:rPr>
        <w:t xml:space="preserve"> </w:t>
      </w:r>
    </w:p>
    <w:p w:rsidR="004F69AC" w:rsidRDefault="004F69AC" w:rsidP="004F69AC">
      <w:pPr>
        <w:spacing w:after="0" w:line="240" w:lineRule="auto"/>
        <w:ind w:firstLine="720"/>
        <w:jc w:val="both"/>
        <w:rPr>
          <w:rFonts w:ascii="Times New Roman" w:eastAsia="Arial Unicode MS" w:hAnsi="Times New Roman" w:cs="Times New Roman"/>
          <w:sz w:val="28"/>
          <w:szCs w:val="28"/>
          <w:lang w:eastAsia="ru-RU"/>
        </w:rPr>
      </w:pPr>
    </w:p>
    <w:p w:rsidR="004F69AC" w:rsidRPr="00BC66DA" w:rsidRDefault="004F69AC" w:rsidP="004F69AC">
      <w:pPr>
        <w:pStyle w:val="a3"/>
        <w:numPr>
          <w:ilvl w:val="0"/>
          <w:numId w:val="43"/>
        </w:numPr>
        <w:spacing w:after="0" w:line="240" w:lineRule="auto"/>
        <w:jc w:val="both"/>
        <w:rPr>
          <w:rFonts w:ascii="Times New Roman" w:eastAsia="Times New Roman" w:hAnsi="Times New Roman" w:cs="Times New Roman"/>
          <w:b/>
          <w:sz w:val="28"/>
          <w:szCs w:val="28"/>
          <w:lang w:eastAsia="ru-RU"/>
        </w:rPr>
      </w:pPr>
      <w:r w:rsidRPr="00D8686B">
        <w:rPr>
          <w:rFonts w:ascii="Times New Roman" w:eastAsia="Arial" w:hAnsi="Times New Roman" w:cs="Arial"/>
          <w:b/>
          <w:color w:val="000000"/>
          <w:sz w:val="28"/>
          <w:szCs w:val="28"/>
          <w:lang w:eastAsia="ru-RU" w:bidi="ru-RU"/>
        </w:rPr>
        <w:t>Текущий уровень развития профилактических мероприятий</w:t>
      </w:r>
    </w:p>
    <w:p w:rsidR="000C22C9" w:rsidRDefault="000C22C9" w:rsidP="004F69AC">
      <w:pPr>
        <w:spacing w:after="60"/>
        <w:ind w:firstLine="709"/>
        <w:jc w:val="both"/>
        <w:rPr>
          <w:rFonts w:ascii="Times New Roman" w:eastAsia="Times New Roman" w:hAnsi="Times New Roman" w:cs="Times New Roman"/>
          <w:sz w:val="16"/>
          <w:szCs w:val="16"/>
          <w:lang w:eastAsia="ru-RU"/>
        </w:rPr>
      </w:pPr>
    </w:p>
    <w:p w:rsidR="004F69AC" w:rsidRDefault="004F69AC" w:rsidP="0052599C">
      <w:pPr>
        <w:spacing w:after="0" w:line="240" w:lineRule="auto"/>
        <w:ind w:firstLine="709"/>
        <w:jc w:val="both"/>
        <w:rPr>
          <w:rFonts w:ascii="Times New Roman" w:eastAsia="Times New Roman" w:hAnsi="Times New Roman" w:cs="Times New Roman"/>
          <w:bCs/>
          <w:sz w:val="16"/>
          <w:szCs w:val="16"/>
          <w:lang w:eastAsia="ru-RU"/>
        </w:rPr>
      </w:pPr>
      <w:r>
        <w:rPr>
          <w:rFonts w:ascii="Times New Roman" w:eastAsia="Times New Roman" w:hAnsi="Times New Roman" w:cs="Times New Roman"/>
          <w:sz w:val="28"/>
          <w:szCs w:val="28"/>
          <w:lang w:eastAsia="ru-RU"/>
        </w:rPr>
        <w:t>Н</w:t>
      </w:r>
      <w:r w:rsidRPr="00BC66DA">
        <w:rPr>
          <w:rFonts w:ascii="Times New Roman" w:eastAsia="Times New Roman" w:hAnsi="Times New Roman" w:cs="Times New Roman"/>
          <w:sz w:val="28"/>
          <w:szCs w:val="28"/>
          <w:lang w:eastAsia="ru-RU"/>
        </w:rPr>
        <w:t>а официальном сайте Ростехнадзора в сети «Интернет» размещены Перечни нормативных правовых актов, содержащих обязательные требования для федерального государственного надзора в области использования атомной энергии.</w:t>
      </w:r>
      <w:r>
        <w:rPr>
          <w:rFonts w:ascii="Times New Roman" w:eastAsia="Times New Roman" w:hAnsi="Times New Roman" w:cs="Times New Roman"/>
          <w:sz w:val="28"/>
          <w:szCs w:val="28"/>
          <w:lang w:eastAsia="ru-RU"/>
        </w:rPr>
        <w:t xml:space="preserve"> </w:t>
      </w:r>
      <w:r w:rsidRPr="00BC66DA">
        <w:rPr>
          <w:rFonts w:ascii="Times New Roman" w:eastAsia="Times New Roman" w:hAnsi="Times New Roman" w:cs="Times New Roman"/>
          <w:sz w:val="28"/>
          <w:szCs w:val="28"/>
          <w:lang w:eastAsia="ru-RU"/>
        </w:rPr>
        <w:t>В соответствии с приказом Ростехнадзора от 26.</w:t>
      </w:r>
      <w:r w:rsidR="002847CF">
        <w:rPr>
          <w:rFonts w:ascii="Times New Roman" w:eastAsia="Times New Roman" w:hAnsi="Times New Roman" w:cs="Times New Roman"/>
          <w:sz w:val="28"/>
          <w:szCs w:val="28"/>
          <w:lang w:eastAsia="ru-RU"/>
        </w:rPr>
        <w:t>0</w:t>
      </w:r>
      <w:r w:rsidRPr="00BC66DA">
        <w:rPr>
          <w:rFonts w:ascii="Times New Roman" w:eastAsia="Times New Roman" w:hAnsi="Times New Roman" w:cs="Times New Roman"/>
          <w:sz w:val="28"/>
          <w:szCs w:val="28"/>
          <w:lang w:eastAsia="ru-RU"/>
        </w:rPr>
        <w:t>2.20</w:t>
      </w:r>
      <w:r w:rsidR="002847CF">
        <w:rPr>
          <w:rFonts w:ascii="Times New Roman" w:eastAsia="Times New Roman" w:hAnsi="Times New Roman" w:cs="Times New Roman"/>
          <w:sz w:val="28"/>
          <w:szCs w:val="28"/>
          <w:lang w:eastAsia="ru-RU"/>
        </w:rPr>
        <w:t>20</w:t>
      </w:r>
      <w:r w:rsidRPr="00BC66DA">
        <w:rPr>
          <w:rFonts w:ascii="Times New Roman" w:eastAsia="Times New Roman" w:hAnsi="Times New Roman" w:cs="Times New Roman"/>
          <w:sz w:val="28"/>
          <w:szCs w:val="28"/>
          <w:lang w:eastAsia="ru-RU"/>
        </w:rPr>
        <w:t xml:space="preserve"> № </w:t>
      </w:r>
      <w:r w:rsidR="002847CF">
        <w:rPr>
          <w:rFonts w:ascii="Times New Roman" w:eastAsia="Times New Roman" w:hAnsi="Times New Roman" w:cs="Times New Roman"/>
          <w:sz w:val="28"/>
          <w:szCs w:val="28"/>
          <w:lang w:eastAsia="ru-RU"/>
        </w:rPr>
        <w:t>81</w:t>
      </w:r>
      <w:r w:rsidRPr="00BC66DA">
        <w:rPr>
          <w:rFonts w:ascii="Times New Roman" w:eastAsia="Times New Roman" w:hAnsi="Times New Roman" w:cs="Times New Roman"/>
          <w:sz w:val="28"/>
          <w:szCs w:val="28"/>
          <w:lang w:eastAsia="ru-RU"/>
        </w:rPr>
        <w:t xml:space="preserve"> </w:t>
      </w:r>
      <w:r w:rsidR="0052599C">
        <w:rPr>
          <w:rFonts w:ascii="Times New Roman" w:eastAsia="Times New Roman" w:hAnsi="Times New Roman" w:cs="Times New Roman"/>
          <w:snapToGrid w:val="0"/>
          <w:sz w:val="28"/>
          <w:szCs w:val="28"/>
          <w:lang w:eastAsia="ru-RU"/>
        </w:rPr>
        <w:t>один раз в полугодие</w:t>
      </w:r>
      <w:r w:rsidR="0052599C" w:rsidRPr="006B5C98">
        <w:rPr>
          <w:rFonts w:ascii="Times New Roman" w:eastAsia="Times New Roman" w:hAnsi="Times New Roman" w:cs="Times New Roman"/>
          <w:snapToGrid w:val="0"/>
          <w:sz w:val="28"/>
          <w:szCs w:val="28"/>
          <w:lang w:eastAsia="ru-RU"/>
        </w:rPr>
        <w:t xml:space="preserve"> готовятся обзоры правоприменительной практики. </w:t>
      </w:r>
      <w:r>
        <w:rPr>
          <w:rFonts w:ascii="Times New Roman" w:eastAsia="Times New Roman" w:hAnsi="Times New Roman" w:cs="Times New Roman"/>
          <w:sz w:val="28"/>
          <w:szCs w:val="28"/>
          <w:lang w:eastAsia="ru-RU"/>
        </w:rPr>
        <w:t>Р</w:t>
      </w:r>
      <w:r w:rsidRPr="00BC66DA">
        <w:rPr>
          <w:rFonts w:ascii="Times New Roman" w:eastAsia="Times New Roman" w:hAnsi="Times New Roman" w:cs="Times New Roman"/>
          <w:sz w:val="28"/>
          <w:szCs w:val="28"/>
          <w:lang w:eastAsia="ru-RU"/>
        </w:rPr>
        <w:t xml:space="preserve">азработаны </w:t>
      </w:r>
      <w:r w:rsidR="0052599C">
        <w:rPr>
          <w:rFonts w:ascii="Times New Roman" w:eastAsia="Times New Roman" w:hAnsi="Times New Roman" w:cs="Times New Roman"/>
          <w:sz w:val="28"/>
          <w:szCs w:val="28"/>
          <w:lang w:eastAsia="ru-RU"/>
        </w:rPr>
        <w:br/>
      </w:r>
      <w:r w:rsidRPr="00BC66DA">
        <w:rPr>
          <w:rFonts w:ascii="Times New Roman" w:eastAsia="Times New Roman" w:hAnsi="Times New Roman" w:cs="Times New Roman"/>
          <w:sz w:val="28"/>
          <w:szCs w:val="28"/>
          <w:lang w:eastAsia="ru-RU"/>
        </w:rPr>
        <w:t xml:space="preserve">и утверждены приказами Ростехнадзора руководства по безопасности </w:t>
      </w:r>
      <w:r w:rsidRPr="00BC66DA">
        <w:rPr>
          <w:rFonts w:ascii="Times New Roman" w:eastAsia="Times New Roman" w:hAnsi="Times New Roman" w:cs="Times New Roman"/>
          <w:bCs/>
          <w:sz w:val="28"/>
          <w:szCs w:val="28"/>
          <w:lang w:eastAsia="ru-RU"/>
        </w:rPr>
        <w:t xml:space="preserve">«Рекомендации по планированию и обоснованию сокращения объема технического обслуживания, вывода из эксплуатации отдельных систем </w:t>
      </w:r>
      <w:r w:rsidR="002847CF">
        <w:rPr>
          <w:rFonts w:ascii="Times New Roman" w:eastAsia="Times New Roman" w:hAnsi="Times New Roman" w:cs="Times New Roman"/>
          <w:bCs/>
          <w:sz w:val="28"/>
          <w:szCs w:val="28"/>
          <w:lang w:eastAsia="ru-RU"/>
        </w:rPr>
        <w:br/>
      </w:r>
      <w:r w:rsidRPr="00BC66DA">
        <w:rPr>
          <w:rFonts w:ascii="Times New Roman" w:eastAsia="Times New Roman" w:hAnsi="Times New Roman" w:cs="Times New Roman"/>
          <w:bCs/>
          <w:sz w:val="28"/>
          <w:szCs w:val="28"/>
          <w:lang w:eastAsia="ru-RU"/>
        </w:rPr>
        <w:t>и элементов, изменения числа оперативного персонала блока атомной станции, остановленного для вывода из эксплуатации (РБ-158-19)» (приказ от 19.07.2019 № 2846</w:t>
      </w:r>
      <w:r>
        <w:rPr>
          <w:rFonts w:ascii="Times New Roman" w:eastAsia="Times New Roman" w:hAnsi="Times New Roman" w:cs="Times New Roman"/>
          <w:bCs/>
          <w:sz w:val="28"/>
          <w:szCs w:val="28"/>
          <w:lang w:eastAsia="ru-RU"/>
        </w:rPr>
        <w:t>)</w:t>
      </w:r>
      <w:r w:rsidRPr="00BC66DA">
        <w:rPr>
          <w:rFonts w:ascii="Times New Roman" w:eastAsia="Times New Roman" w:hAnsi="Times New Roman" w:cs="Times New Roman"/>
          <w:bCs/>
          <w:sz w:val="28"/>
          <w:szCs w:val="28"/>
          <w:lang w:eastAsia="ru-RU"/>
        </w:rPr>
        <w:t>, «Рекомендации по разработке ВАБ уровня 1 блока атомной станции для внутренних исходных событий (РБ-024-19)» блока атомной станции, остановленного для вывода из эксплуатации (РБ-158-19)» (приказ от 17.07.2019 № 284)</w:t>
      </w:r>
      <w:r>
        <w:rPr>
          <w:rFonts w:ascii="Times New Roman" w:eastAsia="Times New Roman" w:hAnsi="Times New Roman" w:cs="Times New Roman"/>
          <w:bCs/>
          <w:sz w:val="28"/>
          <w:szCs w:val="28"/>
          <w:lang w:eastAsia="ru-RU"/>
        </w:rPr>
        <w:t xml:space="preserve">, </w:t>
      </w:r>
      <w:r w:rsidRPr="006C48E3">
        <w:rPr>
          <w:rFonts w:ascii="Times New Roman" w:eastAsia="Times New Roman" w:hAnsi="Times New Roman" w:cs="Times New Roman"/>
          <w:sz w:val="28"/>
          <w:szCs w:val="26"/>
          <w:lang w:eastAsia="ru-RU"/>
        </w:rPr>
        <w:t>«Рекомендации по составу и содержанию инструкции по ликвидации аварий в хранилищах ядерного топлива» (</w:t>
      </w:r>
      <w:r>
        <w:rPr>
          <w:rFonts w:ascii="Times New Roman" w:eastAsia="Times New Roman" w:hAnsi="Times New Roman" w:cs="Times New Roman"/>
          <w:sz w:val="26"/>
          <w:szCs w:val="26"/>
          <w:lang w:eastAsia="ru-RU"/>
        </w:rPr>
        <w:t>п</w:t>
      </w:r>
      <w:r w:rsidRPr="006C48E3">
        <w:rPr>
          <w:rFonts w:ascii="Times New Roman" w:eastAsia="Times New Roman" w:hAnsi="Times New Roman" w:cs="Times New Roman"/>
          <w:sz w:val="26"/>
          <w:szCs w:val="26"/>
          <w:lang w:eastAsia="ru-RU"/>
        </w:rPr>
        <w:t xml:space="preserve">риказ Ростехнадзора от 21.01.2019 </w:t>
      </w:r>
      <w:r>
        <w:rPr>
          <w:rFonts w:ascii="Times New Roman" w:eastAsia="Times New Roman" w:hAnsi="Times New Roman" w:cs="Times New Roman"/>
          <w:sz w:val="26"/>
          <w:szCs w:val="26"/>
          <w:lang w:eastAsia="ru-RU"/>
        </w:rPr>
        <w:br/>
        <w:t>№</w:t>
      </w:r>
      <w:r w:rsidRPr="006C48E3">
        <w:rPr>
          <w:rFonts w:ascii="Times New Roman" w:eastAsia="Times New Roman" w:hAnsi="Times New Roman" w:cs="Times New Roman"/>
          <w:sz w:val="26"/>
          <w:szCs w:val="26"/>
          <w:lang w:eastAsia="ru-RU"/>
        </w:rPr>
        <w:t xml:space="preserve"> 23)</w:t>
      </w:r>
      <w:r>
        <w:rPr>
          <w:rFonts w:ascii="Times New Roman" w:eastAsia="Times New Roman" w:hAnsi="Times New Roman" w:cs="Times New Roman"/>
          <w:sz w:val="26"/>
          <w:szCs w:val="26"/>
          <w:lang w:eastAsia="ru-RU"/>
        </w:rPr>
        <w:t xml:space="preserve">, </w:t>
      </w:r>
      <w:r w:rsidRPr="006C48E3">
        <w:rPr>
          <w:rFonts w:ascii="Times New Roman" w:eastAsia="Times New Roman" w:hAnsi="Times New Roman" w:cs="Times New Roman"/>
          <w:sz w:val="28"/>
          <w:szCs w:val="26"/>
          <w:lang w:eastAsia="ru-RU"/>
        </w:rPr>
        <w:t xml:space="preserve">«Рекомендации по обеспечению пожаровзрывобезопасности технологических процессов с применением пирофорных материалов </w:t>
      </w:r>
      <w:r>
        <w:rPr>
          <w:rFonts w:ascii="Times New Roman" w:eastAsia="Times New Roman" w:hAnsi="Times New Roman" w:cs="Times New Roman"/>
          <w:sz w:val="28"/>
          <w:szCs w:val="26"/>
          <w:lang w:eastAsia="ru-RU"/>
        </w:rPr>
        <w:br/>
      </w:r>
      <w:r w:rsidRPr="006C48E3">
        <w:rPr>
          <w:rFonts w:ascii="Times New Roman" w:eastAsia="Times New Roman" w:hAnsi="Times New Roman" w:cs="Times New Roman"/>
          <w:sz w:val="28"/>
          <w:szCs w:val="26"/>
          <w:lang w:eastAsia="ru-RU"/>
        </w:rPr>
        <w:t>на объектах ядерного топливного цикла» (</w:t>
      </w:r>
      <w:r>
        <w:rPr>
          <w:rFonts w:ascii="Times New Roman" w:eastAsia="Times New Roman" w:hAnsi="Times New Roman" w:cs="Times New Roman"/>
          <w:sz w:val="28"/>
          <w:szCs w:val="26"/>
          <w:lang w:eastAsia="ru-RU"/>
        </w:rPr>
        <w:t>п</w:t>
      </w:r>
      <w:r w:rsidRPr="006C48E3">
        <w:rPr>
          <w:rFonts w:ascii="Times New Roman" w:eastAsia="Times New Roman" w:hAnsi="Times New Roman" w:cs="Times New Roman"/>
          <w:sz w:val="28"/>
          <w:szCs w:val="26"/>
          <w:lang w:eastAsia="ru-RU"/>
        </w:rPr>
        <w:t>риказ Ростехнадзора  от 03.12.2019 № 459)</w:t>
      </w:r>
      <w:r>
        <w:rPr>
          <w:rFonts w:ascii="Times New Roman" w:eastAsia="Times New Roman" w:hAnsi="Times New Roman" w:cs="Times New Roman"/>
          <w:sz w:val="26"/>
          <w:szCs w:val="26"/>
          <w:lang w:eastAsia="ru-RU"/>
        </w:rPr>
        <w:t xml:space="preserve">. </w:t>
      </w:r>
      <w:r w:rsidRPr="00BC66DA">
        <w:rPr>
          <w:rFonts w:ascii="Times New Roman" w:eastAsia="Times New Roman" w:hAnsi="Times New Roman" w:cs="Times New Roman"/>
          <w:bCs/>
          <w:sz w:val="28"/>
          <w:szCs w:val="28"/>
          <w:lang w:eastAsia="ru-RU"/>
        </w:rPr>
        <w:t>Представител</w:t>
      </w:r>
      <w:r>
        <w:rPr>
          <w:rFonts w:ascii="Times New Roman" w:eastAsia="Times New Roman" w:hAnsi="Times New Roman" w:cs="Times New Roman"/>
          <w:bCs/>
          <w:sz w:val="28"/>
          <w:szCs w:val="28"/>
          <w:lang w:eastAsia="ru-RU"/>
        </w:rPr>
        <w:t>и</w:t>
      </w:r>
      <w:r w:rsidRPr="00BC66DA">
        <w:rPr>
          <w:rFonts w:ascii="Times New Roman" w:eastAsia="Times New Roman" w:hAnsi="Times New Roman" w:cs="Times New Roman"/>
          <w:bCs/>
          <w:sz w:val="28"/>
          <w:szCs w:val="28"/>
          <w:lang w:eastAsia="ru-RU"/>
        </w:rPr>
        <w:t xml:space="preserve"> Ростехнадзор</w:t>
      </w:r>
      <w:r>
        <w:rPr>
          <w:rFonts w:ascii="Times New Roman" w:eastAsia="Times New Roman" w:hAnsi="Times New Roman" w:cs="Times New Roman"/>
          <w:bCs/>
          <w:sz w:val="28"/>
          <w:szCs w:val="28"/>
          <w:lang w:eastAsia="ru-RU"/>
        </w:rPr>
        <w:t>а</w:t>
      </w:r>
      <w:r w:rsidRPr="00BC66DA">
        <w:rPr>
          <w:rFonts w:ascii="Times New Roman" w:eastAsia="Times New Roman" w:hAnsi="Times New Roman" w:cs="Times New Roman"/>
          <w:bCs/>
          <w:sz w:val="28"/>
          <w:szCs w:val="28"/>
          <w:lang w:eastAsia="ru-RU"/>
        </w:rPr>
        <w:t xml:space="preserve"> в феврале 2019 г. прин</w:t>
      </w:r>
      <w:r w:rsidR="002847CF">
        <w:rPr>
          <w:rFonts w:ascii="Times New Roman" w:eastAsia="Times New Roman" w:hAnsi="Times New Roman" w:cs="Times New Roman"/>
          <w:bCs/>
          <w:sz w:val="28"/>
          <w:szCs w:val="28"/>
          <w:lang w:eastAsia="ru-RU"/>
        </w:rPr>
        <w:t>я</w:t>
      </w:r>
      <w:r>
        <w:rPr>
          <w:rFonts w:ascii="Times New Roman" w:eastAsia="Times New Roman" w:hAnsi="Times New Roman" w:cs="Times New Roman"/>
          <w:bCs/>
          <w:sz w:val="28"/>
          <w:szCs w:val="28"/>
          <w:lang w:eastAsia="ru-RU"/>
        </w:rPr>
        <w:t>ли</w:t>
      </w:r>
      <w:r w:rsidRPr="00BC66DA">
        <w:rPr>
          <w:rFonts w:ascii="Times New Roman" w:eastAsia="Times New Roman" w:hAnsi="Times New Roman" w:cs="Times New Roman"/>
          <w:bCs/>
          <w:sz w:val="28"/>
          <w:szCs w:val="28"/>
          <w:lang w:eastAsia="ru-RU"/>
        </w:rPr>
        <w:t xml:space="preserve"> участие </w:t>
      </w:r>
      <w:r>
        <w:rPr>
          <w:rFonts w:ascii="Times New Roman" w:eastAsia="Times New Roman" w:hAnsi="Times New Roman" w:cs="Times New Roman"/>
          <w:bCs/>
          <w:sz w:val="28"/>
          <w:szCs w:val="28"/>
          <w:lang w:eastAsia="ru-RU"/>
        </w:rPr>
        <w:br/>
      </w:r>
      <w:r w:rsidRPr="00BC66DA">
        <w:rPr>
          <w:rFonts w:ascii="Times New Roman" w:eastAsia="Times New Roman" w:hAnsi="Times New Roman" w:cs="Times New Roman"/>
          <w:bCs/>
          <w:sz w:val="28"/>
          <w:szCs w:val="28"/>
          <w:lang w:eastAsia="ru-RU"/>
        </w:rPr>
        <w:t>в совещании главных инженеров атомных станций АО «Концерн Росэнергоатом»,  в ходе которого разъясн</w:t>
      </w:r>
      <w:r>
        <w:rPr>
          <w:rFonts w:ascii="Times New Roman" w:eastAsia="Times New Roman" w:hAnsi="Times New Roman" w:cs="Times New Roman"/>
          <w:bCs/>
          <w:sz w:val="28"/>
          <w:szCs w:val="28"/>
          <w:lang w:eastAsia="ru-RU"/>
        </w:rPr>
        <w:t xml:space="preserve">яли </w:t>
      </w:r>
      <w:r w:rsidRPr="00BC66DA">
        <w:rPr>
          <w:rFonts w:ascii="Times New Roman" w:eastAsia="Times New Roman" w:hAnsi="Times New Roman" w:cs="Times New Roman"/>
          <w:bCs/>
          <w:sz w:val="28"/>
          <w:szCs w:val="28"/>
          <w:lang w:eastAsia="ru-RU"/>
        </w:rPr>
        <w:t>требовани</w:t>
      </w:r>
      <w:r>
        <w:rPr>
          <w:rFonts w:ascii="Times New Roman" w:eastAsia="Times New Roman" w:hAnsi="Times New Roman" w:cs="Times New Roman"/>
          <w:bCs/>
          <w:sz w:val="28"/>
          <w:szCs w:val="28"/>
          <w:lang w:eastAsia="ru-RU"/>
        </w:rPr>
        <w:t>я</w:t>
      </w:r>
      <w:r w:rsidRPr="00BC66DA">
        <w:rPr>
          <w:rFonts w:ascii="Times New Roman" w:eastAsia="Times New Roman" w:hAnsi="Times New Roman" w:cs="Times New Roman"/>
          <w:bCs/>
          <w:sz w:val="28"/>
          <w:szCs w:val="28"/>
          <w:lang w:eastAsia="ru-RU"/>
        </w:rPr>
        <w:t xml:space="preserve"> федеральных норм </w:t>
      </w:r>
      <w:r>
        <w:rPr>
          <w:rFonts w:ascii="Times New Roman" w:eastAsia="Times New Roman" w:hAnsi="Times New Roman" w:cs="Times New Roman"/>
          <w:bCs/>
          <w:sz w:val="28"/>
          <w:szCs w:val="28"/>
          <w:lang w:eastAsia="ru-RU"/>
        </w:rPr>
        <w:br/>
      </w:r>
      <w:r w:rsidRPr="00BC66DA">
        <w:rPr>
          <w:rFonts w:ascii="Times New Roman" w:eastAsia="Times New Roman" w:hAnsi="Times New Roman" w:cs="Times New Roman"/>
          <w:bCs/>
          <w:sz w:val="28"/>
          <w:szCs w:val="28"/>
          <w:lang w:eastAsia="ru-RU"/>
        </w:rPr>
        <w:t>и правил в области использования атомной энергии.</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П</w:t>
      </w:r>
      <w:r w:rsidRPr="00ED480B">
        <w:rPr>
          <w:rFonts w:ascii="Times New Roman" w:eastAsia="Times New Roman" w:hAnsi="Times New Roman" w:cs="Times New Roman"/>
          <w:sz w:val="28"/>
          <w:szCs w:val="28"/>
          <w:lang w:eastAsia="ru-RU"/>
        </w:rPr>
        <w:t>ров</w:t>
      </w:r>
      <w:r w:rsidR="002847CF">
        <w:rPr>
          <w:rFonts w:ascii="Times New Roman" w:eastAsia="Times New Roman" w:hAnsi="Times New Roman" w:cs="Times New Roman"/>
          <w:sz w:val="28"/>
          <w:szCs w:val="28"/>
          <w:lang w:eastAsia="ru-RU"/>
        </w:rPr>
        <w:t>одятся</w:t>
      </w:r>
      <w:r w:rsidRPr="00ED480B">
        <w:rPr>
          <w:rFonts w:ascii="Times New Roman" w:eastAsia="Times New Roman" w:hAnsi="Times New Roman" w:cs="Times New Roman"/>
          <w:sz w:val="28"/>
          <w:szCs w:val="28"/>
          <w:lang w:eastAsia="ru-RU"/>
        </w:rPr>
        <w:t xml:space="preserve"> вебинар</w:t>
      </w:r>
      <w:r w:rsidR="002847CF">
        <w:rPr>
          <w:rFonts w:ascii="Times New Roman" w:eastAsia="Times New Roman" w:hAnsi="Times New Roman" w:cs="Times New Roman"/>
          <w:sz w:val="28"/>
          <w:szCs w:val="28"/>
          <w:lang w:eastAsia="ru-RU"/>
        </w:rPr>
        <w:t>ы</w:t>
      </w:r>
      <w:r w:rsidRPr="00ED480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Pr="00ED480B">
        <w:rPr>
          <w:rFonts w:ascii="Times New Roman" w:eastAsia="Times New Roman" w:hAnsi="Times New Roman" w:cs="Times New Roman"/>
          <w:sz w:val="28"/>
          <w:szCs w:val="28"/>
          <w:lang w:eastAsia="ru-RU"/>
        </w:rPr>
        <w:t>с должностными лицами территориальны</w:t>
      </w:r>
      <w:r>
        <w:rPr>
          <w:rFonts w:ascii="Times New Roman" w:eastAsia="Times New Roman" w:hAnsi="Times New Roman" w:cs="Times New Roman"/>
          <w:sz w:val="28"/>
          <w:szCs w:val="28"/>
          <w:lang w:eastAsia="ru-RU"/>
        </w:rPr>
        <w:t>х</w:t>
      </w:r>
      <w:r w:rsidRPr="00ED480B">
        <w:rPr>
          <w:rFonts w:ascii="Times New Roman" w:eastAsia="Times New Roman" w:hAnsi="Times New Roman" w:cs="Times New Roman"/>
          <w:sz w:val="28"/>
          <w:szCs w:val="28"/>
          <w:lang w:eastAsia="ru-RU"/>
        </w:rPr>
        <w:t xml:space="preserve"> орган</w:t>
      </w:r>
      <w:r>
        <w:rPr>
          <w:rFonts w:ascii="Times New Roman" w:eastAsia="Times New Roman" w:hAnsi="Times New Roman" w:cs="Times New Roman"/>
          <w:sz w:val="28"/>
          <w:szCs w:val="28"/>
          <w:lang w:eastAsia="ru-RU"/>
        </w:rPr>
        <w:t>ов</w:t>
      </w:r>
      <w:r w:rsidRPr="00ED480B">
        <w:rPr>
          <w:rFonts w:ascii="Times New Roman" w:eastAsia="Times New Roman" w:hAnsi="Times New Roman" w:cs="Times New Roman"/>
          <w:sz w:val="28"/>
          <w:szCs w:val="28"/>
          <w:lang w:eastAsia="ru-RU"/>
        </w:rPr>
        <w:t xml:space="preserve"> с доведением рекомендаций по проведению профилактических мероприятий</w:t>
      </w:r>
      <w:r>
        <w:rPr>
          <w:rFonts w:ascii="Times New Roman" w:eastAsia="Times New Roman" w:hAnsi="Times New Roman" w:cs="Times New Roman"/>
          <w:sz w:val="28"/>
          <w:szCs w:val="28"/>
          <w:lang w:eastAsia="ru-RU"/>
        </w:rPr>
        <w:t xml:space="preserve"> </w:t>
      </w:r>
      <w:r w:rsidRPr="00ED480B">
        <w:rPr>
          <w:rFonts w:ascii="Times New Roman" w:eastAsia="Times New Roman" w:hAnsi="Times New Roman" w:cs="Times New Roman"/>
          <w:sz w:val="28"/>
          <w:szCs w:val="28"/>
          <w:lang w:eastAsia="ru-RU"/>
        </w:rPr>
        <w:t>на поднадзорных объектах</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Pr>
          <w:rFonts w:ascii="Times New Roman" w:eastAsia="Times New Roman" w:hAnsi="Times New Roman" w:cs="Times New Roman"/>
          <w:bCs/>
          <w:sz w:val="28"/>
          <w:szCs w:val="28"/>
          <w:lang w:eastAsia="ru-RU"/>
        </w:rPr>
        <w:t xml:space="preserve">В 2019 году </w:t>
      </w:r>
      <w:r w:rsidRPr="00BC66DA">
        <w:rPr>
          <w:rFonts w:ascii="Times New Roman" w:eastAsia="Times New Roman" w:hAnsi="Times New Roman" w:cs="Times New Roman"/>
          <w:bCs/>
          <w:sz w:val="28"/>
          <w:szCs w:val="28"/>
          <w:lang w:eastAsia="ru-RU"/>
        </w:rPr>
        <w:t>дано 79 разъяснений</w:t>
      </w:r>
      <w:r>
        <w:rPr>
          <w:rFonts w:ascii="Times New Roman" w:eastAsia="Times New Roman" w:hAnsi="Times New Roman" w:cs="Times New Roman"/>
          <w:bCs/>
          <w:sz w:val="28"/>
          <w:szCs w:val="28"/>
          <w:lang w:eastAsia="ru-RU"/>
        </w:rPr>
        <w:t xml:space="preserve"> по обращениям граждан и организаций.</w:t>
      </w:r>
    </w:p>
    <w:p w:rsidR="004F69AC" w:rsidRPr="00BC66DA" w:rsidRDefault="004F69AC" w:rsidP="004F69AC">
      <w:pPr>
        <w:spacing w:after="60"/>
        <w:ind w:firstLine="709"/>
        <w:jc w:val="both"/>
        <w:rPr>
          <w:rFonts w:ascii="Times New Roman" w:eastAsia="Times New Roman" w:hAnsi="Times New Roman" w:cs="Times New Roman"/>
          <w:sz w:val="16"/>
          <w:szCs w:val="16"/>
          <w:lang w:eastAsia="ru-RU"/>
        </w:rPr>
      </w:pPr>
    </w:p>
    <w:p w:rsidR="004F69AC" w:rsidRPr="004C40D6" w:rsidRDefault="004F69AC" w:rsidP="004F69AC">
      <w:pPr>
        <w:pStyle w:val="a3"/>
        <w:numPr>
          <w:ilvl w:val="0"/>
          <w:numId w:val="43"/>
        </w:numPr>
        <w:spacing w:before="120" w:after="120"/>
        <w:jc w:val="center"/>
        <w:rPr>
          <w:rFonts w:ascii="Times New Roman" w:eastAsia="Times New Roman" w:hAnsi="Times New Roman" w:cs="Times New Roman"/>
          <w:b/>
          <w:sz w:val="28"/>
          <w:szCs w:val="28"/>
          <w:lang w:eastAsia="ru-RU"/>
        </w:rPr>
      </w:pPr>
      <w:r w:rsidRPr="004C40D6">
        <w:rPr>
          <w:rFonts w:ascii="Times New Roman" w:eastAsia="Arial" w:hAnsi="Times New Roman" w:cs="Arial"/>
          <w:b/>
          <w:color w:val="000000"/>
          <w:sz w:val="28"/>
          <w:szCs w:val="28"/>
          <w:lang w:eastAsia="ru-RU" w:bidi="ru-RU"/>
        </w:rPr>
        <w:t xml:space="preserve">Отчетные показатели за 2020 год </w:t>
      </w:r>
      <w:r w:rsidRPr="004C40D6">
        <w:rPr>
          <w:rFonts w:ascii="Times New Roman" w:eastAsia="Arial" w:hAnsi="Times New Roman" w:cs="Arial"/>
          <w:b/>
          <w:color w:val="000000"/>
          <w:sz w:val="28"/>
          <w:szCs w:val="28"/>
          <w:lang w:eastAsia="ru-RU" w:bidi="ru-RU"/>
        </w:rPr>
        <w:br/>
      </w:r>
      <w:r w:rsidRPr="004C40D6">
        <w:rPr>
          <w:rFonts w:ascii="Times New Roman" w:eastAsia="Times New Roman" w:hAnsi="Times New Roman" w:cs="Times New Roman"/>
          <w:b/>
          <w:sz w:val="28"/>
          <w:szCs w:val="28"/>
          <w:lang w:eastAsia="ru-RU"/>
        </w:rPr>
        <w:t xml:space="preserve">и проект отчетных показателей </w:t>
      </w:r>
      <w:r>
        <w:rPr>
          <w:rFonts w:ascii="Times New Roman" w:eastAsia="Times New Roman" w:hAnsi="Times New Roman" w:cs="Times New Roman"/>
          <w:b/>
          <w:sz w:val="28"/>
          <w:szCs w:val="28"/>
          <w:lang w:eastAsia="ru-RU"/>
        </w:rPr>
        <w:t>на</w:t>
      </w:r>
      <w:r w:rsidRPr="004C40D6">
        <w:rPr>
          <w:rFonts w:ascii="Times New Roman" w:eastAsia="Times New Roman" w:hAnsi="Times New Roman" w:cs="Times New Roman"/>
          <w:b/>
          <w:sz w:val="28"/>
          <w:szCs w:val="28"/>
          <w:lang w:eastAsia="ru-RU"/>
        </w:rPr>
        <w:t xml:space="preserve"> 2021-2022 годы   </w:t>
      </w:r>
    </w:p>
    <w:tbl>
      <w:tblPr>
        <w:tblStyle w:val="332"/>
        <w:tblW w:w="9889" w:type="dxa"/>
        <w:tblLayout w:type="fixed"/>
        <w:tblLook w:val="04A0" w:firstRow="1" w:lastRow="0" w:firstColumn="1" w:lastColumn="0" w:noHBand="0" w:noVBand="1"/>
      </w:tblPr>
      <w:tblGrid>
        <w:gridCol w:w="8046"/>
        <w:gridCol w:w="1843"/>
      </w:tblGrid>
      <w:tr w:rsidR="004F69AC" w:rsidRPr="009A074B" w:rsidTr="00EB197A">
        <w:tc>
          <w:tcPr>
            <w:tcW w:w="8046" w:type="dxa"/>
            <w:vAlign w:val="center"/>
          </w:tcPr>
          <w:p w:rsidR="004F69AC" w:rsidRDefault="004F69AC" w:rsidP="00EB197A">
            <w:pPr>
              <w:spacing w:after="0" w:line="240" w:lineRule="auto"/>
              <w:jc w:val="center"/>
              <w:rPr>
                <w:rFonts w:ascii="Times New Roman" w:hAnsi="Times New Roman" w:cs="Times New Roman"/>
                <w:i/>
                <w:sz w:val="28"/>
                <w:szCs w:val="28"/>
              </w:rPr>
            </w:pPr>
          </w:p>
          <w:p w:rsidR="004F69AC" w:rsidRPr="009A074B" w:rsidRDefault="004F69AC" w:rsidP="00EB197A">
            <w:pPr>
              <w:spacing w:after="0" w:line="240" w:lineRule="auto"/>
              <w:jc w:val="center"/>
              <w:rPr>
                <w:rFonts w:ascii="Times New Roman" w:hAnsi="Times New Roman" w:cs="Times New Roman"/>
                <w:i/>
                <w:sz w:val="28"/>
                <w:szCs w:val="28"/>
              </w:rPr>
            </w:pPr>
            <w:r w:rsidRPr="009A074B">
              <w:rPr>
                <w:rFonts w:ascii="Times New Roman" w:hAnsi="Times New Roman" w:cs="Times New Roman"/>
                <w:i/>
                <w:sz w:val="28"/>
                <w:szCs w:val="28"/>
              </w:rPr>
              <w:t>Отчетные показатели реализации Подпрограммы</w:t>
            </w:r>
            <w:r>
              <w:rPr>
                <w:rFonts w:ascii="Times New Roman" w:hAnsi="Times New Roman" w:cs="Times New Roman"/>
                <w:i/>
                <w:sz w:val="28"/>
                <w:szCs w:val="28"/>
              </w:rPr>
              <w:t xml:space="preserve"> </w:t>
            </w:r>
            <w:r w:rsidRPr="00BE100D">
              <w:rPr>
                <w:rFonts w:ascii="Times New Roman" w:eastAsia="Arial" w:hAnsi="Times New Roman" w:cs="Arial"/>
                <w:i/>
                <w:color w:val="000000"/>
                <w:sz w:val="28"/>
                <w:szCs w:val="28"/>
                <w:lang w:bidi="ru-RU"/>
              </w:rPr>
              <w:t xml:space="preserve">за </w:t>
            </w:r>
            <w:r w:rsidRPr="004C40D6">
              <w:rPr>
                <w:rFonts w:ascii="Times New Roman" w:eastAsia="Arial" w:hAnsi="Times New Roman" w:cs="Arial"/>
                <w:i/>
                <w:color w:val="000000"/>
                <w:sz w:val="28"/>
                <w:szCs w:val="28"/>
                <w:lang w:bidi="ru-RU"/>
              </w:rPr>
              <w:t>2020 год</w:t>
            </w:r>
          </w:p>
        </w:tc>
        <w:tc>
          <w:tcPr>
            <w:tcW w:w="1843" w:type="dxa"/>
            <w:vAlign w:val="center"/>
          </w:tcPr>
          <w:p w:rsidR="004F69AC" w:rsidRDefault="004F69AC" w:rsidP="00EB197A">
            <w:pPr>
              <w:spacing w:after="0" w:line="240" w:lineRule="auto"/>
              <w:jc w:val="center"/>
              <w:rPr>
                <w:rFonts w:ascii="Times New Roman" w:hAnsi="Times New Roman" w:cs="Times New Roman"/>
                <w:i/>
                <w:sz w:val="28"/>
                <w:szCs w:val="28"/>
              </w:rPr>
            </w:pPr>
          </w:p>
          <w:p w:rsidR="004F69AC" w:rsidRDefault="004F69AC" w:rsidP="00EB197A">
            <w:pPr>
              <w:spacing w:after="0" w:line="240" w:lineRule="auto"/>
              <w:jc w:val="center"/>
              <w:rPr>
                <w:rFonts w:ascii="Times New Roman" w:hAnsi="Times New Roman" w:cs="Times New Roman"/>
                <w:i/>
                <w:sz w:val="28"/>
                <w:szCs w:val="28"/>
              </w:rPr>
            </w:pPr>
            <w:r w:rsidRPr="009A074B">
              <w:rPr>
                <w:rFonts w:ascii="Times New Roman" w:hAnsi="Times New Roman" w:cs="Times New Roman"/>
                <w:i/>
                <w:sz w:val="28"/>
                <w:szCs w:val="28"/>
              </w:rPr>
              <w:t>Ожидаемые значения</w:t>
            </w:r>
          </w:p>
          <w:p w:rsidR="004F69AC" w:rsidRPr="009A074B" w:rsidRDefault="004F69AC" w:rsidP="00EB197A">
            <w:pPr>
              <w:spacing w:after="0" w:line="240" w:lineRule="auto"/>
              <w:jc w:val="center"/>
              <w:rPr>
                <w:rFonts w:ascii="Times New Roman" w:hAnsi="Times New Roman" w:cs="Times New Roman"/>
                <w:i/>
                <w:sz w:val="28"/>
                <w:szCs w:val="28"/>
              </w:rPr>
            </w:pPr>
          </w:p>
        </w:tc>
      </w:tr>
      <w:tr w:rsidR="004F69AC" w:rsidRPr="009A074B" w:rsidTr="00EB197A">
        <w:tc>
          <w:tcPr>
            <w:tcW w:w="8046" w:type="dxa"/>
            <w:vAlign w:val="center"/>
          </w:tcPr>
          <w:p w:rsidR="004F69AC" w:rsidRPr="009A074B" w:rsidRDefault="004F69AC" w:rsidP="00EB197A">
            <w:pPr>
              <w:spacing w:after="0" w:line="240" w:lineRule="auto"/>
              <w:jc w:val="both"/>
              <w:rPr>
                <w:rFonts w:ascii="Times New Roman" w:hAnsi="Times New Roman" w:cs="Times New Roman"/>
                <w:sz w:val="28"/>
                <w:szCs w:val="28"/>
              </w:rPr>
            </w:pPr>
            <w:r w:rsidRPr="009A074B">
              <w:rPr>
                <w:rFonts w:ascii="Times New Roman" w:hAnsi="Times New Roman" w:cs="Times New Roman"/>
                <w:sz w:val="28"/>
                <w:szCs w:val="28"/>
              </w:rPr>
              <w:t xml:space="preserve">Количество разработанных за 2020 год руководств </w:t>
            </w:r>
            <w:r>
              <w:rPr>
                <w:rFonts w:ascii="Times New Roman" w:hAnsi="Times New Roman" w:cs="Times New Roman"/>
                <w:sz w:val="28"/>
                <w:szCs w:val="28"/>
              </w:rPr>
              <w:br/>
            </w:r>
            <w:r w:rsidRPr="009A074B">
              <w:rPr>
                <w:rFonts w:ascii="Times New Roman" w:hAnsi="Times New Roman" w:cs="Times New Roman"/>
                <w:sz w:val="28"/>
                <w:szCs w:val="28"/>
              </w:rPr>
              <w:t xml:space="preserve">по безопасности, предусмотренных ФЦП «Обеспечение ядерной </w:t>
            </w:r>
            <w:r>
              <w:rPr>
                <w:rFonts w:ascii="Times New Roman" w:hAnsi="Times New Roman" w:cs="Times New Roman"/>
                <w:sz w:val="28"/>
                <w:szCs w:val="28"/>
              </w:rPr>
              <w:br/>
            </w:r>
            <w:r w:rsidRPr="009A074B">
              <w:rPr>
                <w:rFonts w:ascii="Times New Roman" w:hAnsi="Times New Roman" w:cs="Times New Roman"/>
                <w:sz w:val="28"/>
                <w:szCs w:val="28"/>
              </w:rPr>
              <w:t xml:space="preserve">и радиационной безопасности на 2016-2020 годы и на период </w:t>
            </w:r>
            <w:r>
              <w:rPr>
                <w:rFonts w:ascii="Times New Roman" w:hAnsi="Times New Roman" w:cs="Times New Roman"/>
                <w:sz w:val="28"/>
                <w:szCs w:val="28"/>
              </w:rPr>
              <w:br/>
            </w:r>
            <w:r w:rsidRPr="009A074B">
              <w:rPr>
                <w:rFonts w:ascii="Times New Roman" w:hAnsi="Times New Roman" w:cs="Times New Roman"/>
                <w:sz w:val="28"/>
                <w:szCs w:val="28"/>
              </w:rPr>
              <w:t xml:space="preserve">до 2030 года», утвержденной постановлением Правительства РФ </w:t>
            </w:r>
            <w:r>
              <w:rPr>
                <w:rFonts w:ascii="Times New Roman" w:hAnsi="Times New Roman" w:cs="Times New Roman"/>
                <w:sz w:val="28"/>
                <w:szCs w:val="28"/>
              </w:rPr>
              <w:br/>
            </w:r>
            <w:r w:rsidRPr="009A074B">
              <w:rPr>
                <w:rFonts w:ascii="Times New Roman" w:hAnsi="Times New Roman" w:cs="Times New Roman"/>
                <w:sz w:val="28"/>
                <w:szCs w:val="28"/>
              </w:rPr>
              <w:t>от 15 декабря 2016 г. № 1248</w:t>
            </w:r>
          </w:p>
        </w:tc>
        <w:tc>
          <w:tcPr>
            <w:tcW w:w="1843" w:type="dxa"/>
            <w:vAlign w:val="center"/>
          </w:tcPr>
          <w:p w:rsidR="004F69AC" w:rsidRPr="009A074B" w:rsidRDefault="004F69AC" w:rsidP="00EB197A">
            <w:pPr>
              <w:spacing w:after="0" w:line="240" w:lineRule="auto"/>
              <w:jc w:val="center"/>
              <w:rPr>
                <w:rFonts w:ascii="Times New Roman" w:hAnsi="Times New Roman" w:cs="Times New Roman"/>
                <w:sz w:val="26"/>
                <w:szCs w:val="26"/>
              </w:rPr>
            </w:pPr>
            <w:r w:rsidRPr="009A074B">
              <w:rPr>
                <w:rFonts w:ascii="Times New Roman" w:hAnsi="Times New Roman" w:cs="Times New Roman"/>
                <w:sz w:val="26"/>
                <w:szCs w:val="26"/>
              </w:rPr>
              <w:t>В соответствии с Госзаданием на 2020 г.</w:t>
            </w:r>
          </w:p>
        </w:tc>
      </w:tr>
      <w:tr w:rsidR="004F69AC" w:rsidRPr="009A074B" w:rsidTr="00EB197A">
        <w:tc>
          <w:tcPr>
            <w:tcW w:w="8046" w:type="dxa"/>
            <w:vAlign w:val="center"/>
          </w:tcPr>
          <w:p w:rsidR="004F69AC" w:rsidRPr="009A074B" w:rsidRDefault="004F69AC" w:rsidP="00EB197A">
            <w:pPr>
              <w:spacing w:after="0" w:line="240" w:lineRule="auto"/>
              <w:jc w:val="both"/>
              <w:rPr>
                <w:rFonts w:ascii="Times New Roman" w:hAnsi="Times New Roman" w:cs="Times New Roman"/>
                <w:sz w:val="28"/>
                <w:szCs w:val="28"/>
              </w:rPr>
            </w:pPr>
            <w:r w:rsidRPr="009A074B">
              <w:rPr>
                <w:rFonts w:ascii="Times New Roman" w:hAnsi="Times New Roman" w:cs="Times New Roman"/>
                <w:sz w:val="28"/>
                <w:szCs w:val="28"/>
              </w:rPr>
              <w:t xml:space="preserve">Степень выполнения в 2020 году ФЦП «Обеспечение ядерной </w:t>
            </w:r>
            <w:r>
              <w:rPr>
                <w:rFonts w:ascii="Times New Roman" w:hAnsi="Times New Roman" w:cs="Times New Roman"/>
                <w:sz w:val="28"/>
                <w:szCs w:val="28"/>
              </w:rPr>
              <w:br/>
            </w:r>
            <w:r w:rsidRPr="009A074B">
              <w:rPr>
                <w:rFonts w:ascii="Times New Roman" w:hAnsi="Times New Roman" w:cs="Times New Roman"/>
                <w:sz w:val="28"/>
                <w:szCs w:val="28"/>
              </w:rPr>
              <w:t xml:space="preserve">и радиационной безопасности на 2016-2020 годы и на период </w:t>
            </w:r>
            <w:r>
              <w:rPr>
                <w:rFonts w:ascii="Times New Roman" w:hAnsi="Times New Roman" w:cs="Times New Roman"/>
                <w:sz w:val="28"/>
                <w:szCs w:val="28"/>
              </w:rPr>
              <w:br/>
            </w:r>
            <w:r w:rsidRPr="009A074B">
              <w:rPr>
                <w:rFonts w:ascii="Times New Roman" w:hAnsi="Times New Roman" w:cs="Times New Roman"/>
                <w:sz w:val="28"/>
                <w:szCs w:val="28"/>
              </w:rPr>
              <w:t xml:space="preserve">до 2030 года», утвержденной постановлением Правительства РФ от 15 декабря 2016 г. № 1248 </w:t>
            </w:r>
          </w:p>
        </w:tc>
        <w:tc>
          <w:tcPr>
            <w:tcW w:w="1843" w:type="dxa"/>
            <w:vAlign w:val="center"/>
          </w:tcPr>
          <w:p w:rsidR="004F69AC" w:rsidRPr="009A074B" w:rsidRDefault="004F69AC" w:rsidP="00EB197A">
            <w:pPr>
              <w:spacing w:after="0" w:line="360" w:lineRule="auto"/>
              <w:jc w:val="center"/>
              <w:rPr>
                <w:rFonts w:ascii="Times New Roman" w:hAnsi="Times New Roman" w:cs="Times New Roman"/>
                <w:sz w:val="26"/>
                <w:szCs w:val="26"/>
              </w:rPr>
            </w:pPr>
            <w:r w:rsidRPr="009A074B">
              <w:rPr>
                <w:rFonts w:ascii="Times New Roman" w:hAnsi="Times New Roman" w:cs="Times New Roman"/>
                <w:sz w:val="26"/>
                <w:szCs w:val="26"/>
              </w:rPr>
              <w:t>100%</w:t>
            </w:r>
          </w:p>
        </w:tc>
      </w:tr>
      <w:tr w:rsidR="004F69AC" w:rsidRPr="009A074B" w:rsidTr="00EB197A">
        <w:tc>
          <w:tcPr>
            <w:tcW w:w="8046" w:type="dxa"/>
            <w:vAlign w:val="center"/>
          </w:tcPr>
          <w:p w:rsidR="004F69AC" w:rsidRPr="009A074B" w:rsidRDefault="002847CF" w:rsidP="00EB19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Полугодовые</w:t>
            </w:r>
            <w:r w:rsidR="004F69AC" w:rsidRPr="009A074B">
              <w:rPr>
                <w:rFonts w:ascii="Times New Roman" w:hAnsi="Times New Roman" w:cs="Times New Roman"/>
                <w:sz w:val="28"/>
                <w:szCs w:val="28"/>
              </w:rPr>
              <w:t xml:space="preserve"> обзоры правоприменительной практики</w:t>
            </w:r>
          </w:p>
        </w:tc>
        <w:tc>
          <w:tcPr>
            <w:tcW w:w="1843" w:type="dxa"/>
            <w:vAlign w:val="center"/>
          </w:tcPr>
          <w:p w:rsidR="004F69AC" w:rsidRPr="009A074B" w:rsidRDefault="002847CF" w:rsidP="00EB197A">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2</w:t>
            </w:r>
          </w:p>
        </w:tc>
      </w:tr>
    </w:tbl>
    <w:p w:rsidR="004F69AC" w:rsidRPr="009A074B" w:rsidRDefault="004F69AC" w:rsidP="004F69AC">
      <w:pPr>
        <w:pStyle w:val="a3"/>
        <w:spacing w:line="240" w:lineRule="auto"/>
        <w:ind w:left="0" w:firstLine="709"/>
        <w:rPr>
          <w:rFonts w:ascii="Times New Roman" w:eastAsia="Times New Roman" w:hAnsi="Times New Roman" w:cs="Times New Roman"/>
          <w:b/>
          <w:sz w:val="28"/>
          <w:szCs w:val="28"/>
          <w:lang w:eastAsia="ru-RU"/>
        </w:rPr>
      </w:pPr>
    </w:p>
    <w:tbl>
      <w:tblPr>
        <w:tblStyle w:val="332"/>
        <w:tblW w:w="9889" w:type="dxa"/>
        <w:jc w:val="center"/>
        <w:tblLayout w:type="fixed"/>
        <w:tblLook w:val="04A0" w:firstRow="1" w:lastRow="0" w:firstColumn="1" w:lastColumn="0" w:noHBand="0" w:noVBand="1"/>
      </w:tblPr>
      <w:tblGrid>
        <w:gridCol w:w="8046"/>
        <w:gridCol w:w="1843"/>
      </w:tblGrid>
      <w:tr w:rsidR="004F69AC" w:rsidRPr="009A074B" w:rsidTr="00B40F16">
        <w:trPr>
          <w:jc w:val="center"/>
        </w:trPr>
        <w:tc>
          <w:tcPr>
            <w:tcW w:w="8046" w:type="dxa"/>
            <w:vAlign w:val="center"/>
          </w:tcPr>
          <w:p w:rsidR="004F69AC" w:rsidRPr="009A074B" w:rsidRDefault="004F69AC" w:rsidP="00EB197A">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П</w:t>
            </w:r>
            <w:r w:rsidRPr="004C40D6">
              <w:rPr>
                <w:rFonts w:ascii="Times New Roman" w:hAnsi="Times New Roman" w:cs="Times New Roman"/>
                <w:i/>
                <w:sz w:val="28"/>
                <w:szCs w:val="28"/>
              </w:rPr>
              <w:t xml:space="preserve">роект отчетных показателей </w:t>
            </w:r>
            <w:r w:rsidRPr="009A074B">
              <w:rPr>
                <w:rFonts w:ascii="Times New Roman" w:hAnsi="Times New Roman" w:cs="Times New Roman"/>
                <w:i/>
                <w:sz w:val="28"/>
                <w:szCs w:val="28"/>
              </w:rPr>
              <w:t>Подпрограммы</w:t>
            </w:r>
            <w:r w:rsidRPr="004C40D6">
              <w:rPr>
                <w:rFonts w:ascii="Times New Roman" w:hAnsi="Times New Roman" w:cs="Times New Roman"/>
                <w:i/>
                <w:sz w:val="28"/>
                <w:szCs w:val="28"/>
              </w:rPr>
              <w:t xml:space="preserve"> </w:t>
            </w:r>
            <w:r>
              <w:rPr>
                <w:rFonts w:ascii="Times New Roman" w:hAnsi="Times New Roman" w:cs="Times New Roman"/>
                <w:i/>
                <w:sz w:val="28"/>
                <w:szCs w:val="28"/>
              </w:rPr>
              <w:br/>
              <w:t>на</w:t>
            </w:r>
            <w:r w:rsidRPr="004C40D6">
              <w:rPr>
                <w:rFonts w:ascii="Times New Roman" w:hAnsi="Times New Roman" w:cs="Times New Roman"/>
                <w:i/>
                <w:sz w:val="28"/>
                <w:szCs w:val="28"/>
              </w:rPr>
              <w:t xml:space="preserve"> 2021-2022 годы   </w:t>
            </w:r>
          </w:p>
        </w:tc>
        <w:tc>
          <w:tcPr>
            <w:tcW w:w="1843" w:type="dxa"/>
            <w:vAlign w:val="center"/>
          </w:tcPr>
          <w:p w:rsidR="004F69AC" w:rsidRPr="009A074B" w:rsidRDefault="004F69AC" w:rsidP="00EB197A">
            <w:pPr>
              <w:spacing w:after="0" w:line="240" w:lineRule="auto"/>
              <w:jc w:val="center"/>
              <w:rPr>
                <w:rFonts w:ascii="Times New Roman" w:hAnsi="Times New Roman" w:cs="Times New Roman"/>
                <w:i/>
                <w:sz w:val="28"/>
                <w:szCs w:val="28"/>
              </w:rPr>
            </w:pPr>
            <w:r w:rsidRPr="009A074B">
              <w:rPr>
                <w:rFonts w:ascii="Times New Roman" w:hAnsi="Times New Roman" w:cs="Times New Roman"/>
                <w:i/>
                <w:sz w:val="28"/>
                <w:szCs w:val="28"/>
              </w:rPr>
              <w:t>Ожидаемые значения</w:t>
            </w:r>
          </w:p>
        </w:tc>
      </w:tr>
      <w:tr w:rsidR="004F69AC" w:rsidRPr="009A074B" w:rsidTr="00B40F16">
        <w:trPr>
          <w:jc w:val="center"/>
        </w:trPr>
        <w:tc>
          <w:tcPr>
            <w:tcW w:w="8046" w:type="dxa"/>
            <w:vAlign w:val="center"/>
          </w:tcPr>
          <w:p w:rsidR="004F69AC" w:rsidRPr="009A074B" w:rsidRDefault="004F69AC" w:rsidP="005B2AC0">
            <w:pPr>
              <w:spacing w:after="0" w:line="240" w:lineRule="auto"/>
              <w:jc w:val="both"/>
              <w:rPr>
                <w:rFonts w:ascii="Times New Roman" w:hAnsi="Times New Roman" w:cs="Times New Roman"/>
                <w:sz w:val="28"/>
                <w:szCs w:val="28"/>
              </w:rPr>
            </w:pPr>
            <w:r w:rsidRPr="009A074B">
              <w:rPr>
                <w:rFonts w:ascii="Times New Roman" w:hAnsi="Times New Roman" w:cs="Times New Roman"/>
                <w:sz w:val="28"/>
                <w:szCs w:val="28"/>
              </w:rPr>
              <w:t>Количество разработанных за 202</w:t>
            </w:r>
            <w:r w:rsidR="005B2AC0">
              <w:rPr>
                <w:rFonts w:ascii="Times New Roman" w:hAnsi="Times New Roman" w:cs="Times New Roman"/>
                <w:sz w:val="28"/>
                <w:szCs w:val="28"/>
              </w:rPr>
              <w:t>1-2022</w:t>
            </w:r>
            <w:r w:rsidRPr="009A074B">
              <w:rPr>
                <w:rFonts w:ascii="Times New Roman" w:hAnsi="Times New Roman" w:cs="Times New Roman"/>
                <w:sz w:val="28"/>
                <w:szCs w:val="28"/>
              </w:rPr>
              <w:t xml:space="preserve"> год</w:t>
            </w:r>
            <w:r w:rsidR="005B2AC0">
              <w:rPr>
                <w:rFonts w:ascii="Times New Roman" w:hAnsi="Times New Roman" w:cs="Times New Roman"/>
                <w:sz w:val="28"/>
                <w:szCs w:val="28"/>
              </w:rPr>
              <w:t>ы</w:t>
            </w:r>
            <w:r w:rsidRPr="009A074B">
              <w:rPr>
                <w:rFonts w:ascii="Times New Roman" w:hAnsi="Times New Roman" w:cs="Times New Roman"/>
                <w:sz w:val="28"/>
                <w:szCs w:val="28"/>
              </w:rPr>
              <w:t xml:space="preserve"> руководств </w:t>
            </w:r>
            <w:r>
              <w:rPr>
                <w:rFonts w:ascii="Times New Roman" w:hAnsi="Times New Roman" w:cs="Times New Roman"/>
                <w:sz w:val="28"/>
                <w:szCs w:val="28"/>
              </w:rPr>
              <w:br/>
            </w:r>
            <w:r w:rsidRPr="009A074B">
              <w:rPr>
                <w:rFonts w:ascii="Times New Roman" w:hAnsi="Times New Roman" w:cs="Times New Roman"/>
                <w:sz w:val="28"/>
                <w:szCs w:val="28"/>
              </w:rPr>
              <w:t xml:space="preserve">по безопасности, предусмотренных ФЦП «Обеспечение ядерной </w:t>
            </w:r>
            <w:r>
              <w:rPr>
                <w:rFonts w:ascii="Times New Roman" w:hAnsi="Times New Roman" w:cs="Times New Roman"/>
                <w:sz w:val="28"/>
                <w:szCs w:val="28"/>
              </w:rPr>
              <w:br/>
            </w:r>
            <w:r w:rsidRPr="009A074B">
              <w:rPr>
                <w:rFonts w:ascii="Times New Roman" w:hAnsi="Times New Roman" w:cs="Times New Roman"/>
                <w:sz w:val="28"/>
                <w:szCs w:val="28"/>
              </w:rPr>
              <w:t xml:space="preserve">и радиационной безопасности на 2016-2020 годы и на период </w:t>
            </w:r>
            <w:r>
              <w:rPr>
                <w:rFonts w:ascii="Times New Roman" w:hAnsi="Times New Roman" w:cs="Times New Roman"/>
                <w:sz w:val="28"/>
                <w:szCs w:val="28"/>
              </w:rPr>
              <w:br/>
            </w:r>
            <w:r w:rsidRPr="009A074B">
              <w:rPr>
                <w:rFonts w:ascii="Times New Roman" w:hAnsi="Times New Roman" w:cs="Times New Roman"/>
                <w:sz w:val="28"/>
                <w:szCs w:val="28"/>
              </w:rPr>
              <w:t xml:space="preserve">до 2030 года», утвержденной постановлением Правительства РФ </w:t>
            </w:r>
            <w:r>
              <w:rPr>
                <w:rFonts w:ascii="Times New Roman" w:hAnsi="Times New Roman" w:cs="Times New Roman"/>
                <w:sz w:val="28"/>
                <w:szCs w:val="28"/>
              </w:rPr>
              <w:br/>
            </w:r>
            <w:r w:rsidRPr="009A074B">
              <w:rPr>
                <w:rFonts w:ascii="Times New Roman" w:hAnsi="Times New Roman" w:cs="Times New Roman"/>
                <w:sz w:val="28"/>
                <w:szCs w:val="28"/>
              </w:rPr>
              <w:t>от 15 декабря 2016 г. № 1248</w:t>
            </w:r>
          </w:p>
        </w:tc>
        <w:tc>
          <w:tcPr>
            <w:tcW w:w="1843" w:type="dxa"/>
            <w:vAlign w:val="center"/>
          </w:tcPr>
          <w:p w:rsidR="004F69AC" w:rsidRPr="009A074B" w:rsidRDefault="004F69AC" w:rsidP="00EB197A">
            <w:pPr>
              <w:spacing w:after="0" w:line="240" w:lineRule="auto"/>
              <w:jc w:val="center"/>
              <w:rPr>
                <w:rFonts w:ascii="Times New Roman" w:hAnsi="Times New Roman" w:cs="Times New Roman"/>
                <w:sz w:val="26"/>
                <w:szCs w:val="26"/>
              </w:rPr>
            </w:pPr>
            <w:r w:rsidRPr="004C40D6">
              <w:rPr>
                <w:rFonts w:ascii="Times New Roman" w:hAnsi="Times New Roman" w:cs="Times New Roman"/>
                <w:sz w:val="20"/>
                <w:szCs w:val="20"/>
              </w:rPr>
              <w:t>Ожидаемые значения 2021-2022 гг. будут уточнены по результатам оформления госзадания</w:t>
            </w:r>
          </w:p>
        </w:tc>
      </w:tr>
      <w:tr w:rsidR="004F69AC" w:rsidRPr="009A074B" w:rsidTr="00B40F16">
        <w:trPr>
          <w:jc w:val="center"/>
        </w:trPr>
        <w:tc>
          <w:tcPr>
            <w:tcW w:w="8046" w:type="dxa"/>
            <w:vAlign w:val="center"/>
          </w:tcPr>
          <w:p w:rsidR="004F69AC" w:rsidRPr="009A074B" w:rsidRDefault="004F69AC" w:rsidP="005B2AC0">
            <w:pPr>
              <w:spacing w:after="0" w:line="240" w:lineRule="auto"/>
              <w:jc w:val="both"/>
              <w:rPr>
                <w:rFonts w:ascii="Times New Roman" w:hAnsi="Times New Roman" w:cs="Times New Roman"/>
                <w:sz w:val="28"/>
                <w:szCs w:val="28"/>
              </w:rPr>
            </w:pPr>
            <w:r w:rsidRPr="009A074B">
              <w:rPr>
                <w:rFonts w:ascii="Times New Roman" w:hAnsi="Times New Roman" w:cs="Times New Roman"/>
                <w:sz w:val="28"/>
                <w:szCs w:val="28"/>
              </w:rPr>
              <w:t>Степень выполнения в 202</w:t>
            </w:r>
            <w:r w:rsidR="005B2AC0">
              <w:rPr>
                <w:rFonts w:ascii="Times New Roman" w:hAnsi="Times New Roman" w:cs="Times New Roman"/>
                <w:sz w:val="28"/>
                <w:szCs w:val="28"/>
              </w:rPr>
              <w:t>1-2022</w:t>
            </w:r>
            <w:r w:rsidRPr="009A074B">
              <w:rPr>
                <w:rFonts w:ascii="Times New Roman" w:hAnsi="Times New Roman" w:cs="Times New Roman"/>
                <w:sz w:val="28"/>
                <w:szCs w:val="28"/>
              </w:rPr>
              <w:t xml:space="preserve"> год</w:t>
            </w:r>
            <w:r w:rsidR="005B2AC0">
              <w:rPr>
                <w:rFonts w:ascii="Times New Roman" w:hAnsi="Times New Roman" w:cs="Times New Roman"/>
                <w:sz w:val="28"/>
                <w:szCs w:val="28"/>
              </w:rPr>
              <w:t>ах</w:t>
            </w:r>
            <w:r w:rsidRPr="009A074B">
              <w:rPr>
                <w:rFonts w:ascii="Times New Roman" w:hAnsi="Times New Roman" w:cs="Times New Roman"/>
                <w:sz w:val="28"/>
                <w:szCs w:val="28"/>
              </w:rPr>
              <w:t xml:space="preserve"> ФЦП «Обеспечение ядерной и радиационной безопасности на 2016-2020 годы и на период до 2030 года», утвержденной постановлением Правительства РФ от 15 декабря 2016 г. № 1248 </w:t>
            </w:r>
          </w:p>
        </w:tc>
        <w:tc>
          <w:tcPr>
            <w:tcW w:w="1843" w:type="dxa"/>
            <w:vAlign w:val="center"/>
          </w:tcPr>
          <w:p w:rsidR="004F69AC" w:rsidRPr="009A074B" w:rsidRDefault="004F69AC" w:rsidP="00EB197A">
            <w:pPr>
              <w:spacing w:after="0" w:line="360" w:lineRule="auto"/>
              <w:jc w:val="center"/>
              <w:rPr>
                <w:rFonts w:ascii="Times New Roman" w:hAnsi="Times New Roman" w:cs="Times New Roman"/>
                <w:sz w:val="26"/>
                <w:szCs w:val="26"/>
              </w:rPr>
            </w:pPr>
            <w:r w:rsidRPr="009A074B">
              <w:rPr>
                <w:rFonts w:ascii="Times New Roman" w:hAnsi="Times New Roman" w:cs="Times New Roman"/>
                <w:sz w:val="26"/>
                <w:szCs w:val="26"/>
              </w:rPr>
              <w:t>100%</w:t>
            </w:r>
          </w:p>
        </w:tc>
      </w:tr>
      <w:tr w:rsidR="004F69AC" w:rsidRPr="009A074B" w:rsidTr="00B40F16">
        <w:trPr>
          <w:jc w:val="center"/>
        </w:trPr>
        <w:tc>
          <w:tcPr>
            <w:tcW w:w="8046" w:type="dxa"/>
            <w:vAlign w:val="center"/>
          </w:tcPr>
          <w:p w:rsidR="004F69AC" w:rsidRPr="009A074B" w:rsidRDefault="002847CF" w:rsidP="00EB19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Полугодовые</w:t>
            </w:r>
            <w:r w:rsidR="004F69AC" w:rsidRPr="009A074B">
              <w:rPr>
                <w:rFonts w:ascii="Times New Roman" w:hAnsi="Times New Roman" w:cs="Times New Roman"/>
                <w:sz w:val="28"/>
                <w:szCs w:val="28"/>
              </w:rPr>
              <w:t xml:space="preserve"> обзоры правоприменительной практики</w:t>
            </w:r>
          </w:p>
        </w:tc>
        <w:tc>
          <w:tcPr>
            <w:tcW w:w="1843" w:type="dxa"/>
            <w:vAlign w:val="bottom"/>
          </w:tcPr>
          <w:p w:rsidR="004F69AC" w:rsidRPr="00B40F16" w:rsidRDefault="002847CF" w:rsidP="00EB197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w:t>
            </w:r>
          </w:p>
        </w:tc>
      </w:tr>
    </w:tbl>
    <w:p w:rsidR="004F69AC" w:rsidRDefault="004F69AC" w:rsidP="004F69AC">
      <w:pPr>
        <w:spacing w:after="60" w:line="276" w:lineRule="auto"/>
        <w:ind w:firstLine="709"/>
        <w:jc w:val="both"/>
        <w:rPr>
          <w:rFonts w:ascii="Times New Roman" w:eastAsia="Times New Roman" w:hAnsi="Times New Roman" w:cs="Times New Roman"/>
          <w:sz w:val="28"/>
          <w:szCs w:val="28"/>
          <w:lang w:eastAsia="ru-RU"/>
        </w:rPr>
      </w:pPr>
    </w:p>
    <w:p w:rsidR="004F69AC" w:rsidRPr="005C6061" w:rsidRDefault="004F69AC" w:rsidP="004F69AC">
      <w:pPr>
        <w:pStyle w:val="a3"/>
        <w:numPr>
          <w:ilvl w:val="0"/>
          <w:numId w:val="43"/>
        </w:numPr>
        <w:spacing w:after="60"/>
        <w:jc w:val="center"/>
        <w:rPr>
          <w:rFonts w:ascii="Times New Roman" w:eastAsia="Times New Roman" w:hAnsi="Times New Roman" w:cs="Times New Roman"/>
          <w:b/>
          <w:sz w:val="28"/>
          <w:szCs w:val="28"/>
          <w:lang w:eastAsia="ru-RU"/>
        </w:rPr>
      </w:pPr>
      <w:r w:rsidRPr="005C6061">
        <w:rPr>
          <w:rFonts w:ascii="Times New Roman" w:eastAsia="Times New Roman" w:hAnsi="Times New Roman" w:cs="Times New Roman"/>
          <w:b/>
          <w:sz w:val="28"/>
          <w:szCs w:val="28"/>
          <w:lang w:eastAsia="ru-RU"/>
        </w:rPr>
        <w:t xml:space="preserve">Перечень должностных лиц, ответственных за организацию </w:t>
      </w:r>
      <w:r>
        <w:rPr>
          <w:rFonts w:ascii="Times New Roman" w:eastAsia="Times New Roman" w:hAnsi="Times New Roman" w:cs="Times New Roman"/>
          <w:b/>
          <w:sz w:val="28"/>
          <w:szCs w:val="28"/>
          <w:lang w:eastAsia="ru-RU"/>
        </w:rPr>
        <w:br/>
      </w:r>
      <w:r w:rsidRPr="005C6061">
        <w:rPr>
          <w:rFonts w:ascii="Times New Roman" w:eastAsia="Times New Roman" w:hAnsi="Times New Roman" w:cs="Times New Roman"/>
          <w:b/>
          <w:sz w:val="28"/>
          <w:szCs w:val="28"/>
          <w:lang w:eastAsia="ru-RU"/>
        </w:rPr>
        <w:t>и проведение профилактических мероприятий</w:t>
      </w:r>
    </w:p>
    <w:tbl>
      <w:tblPr>
        <w:tblStyle w:val="342"/>
        <w:tblW w:w="9889" w:type="dxa"/>
        <w:tblLayout w:type="fixed"/>
        <w:tblLook w:val="04A0" w:firstRow="1" w:lastRow="0" w:firstColumn="1" w:lastColumn="0" w:noHBand="0" w:noVBand="1"/>
      </w:tblPr>
      <w:tblGrid>
        <w:gridCol w:w="6204"/>
        <w:gridCol w:w="3685"/>
      </w:tblGrid>
      <w:tr w:rsidR="004F69AC" w:rsidRPr="005C6061" w:rsidTr="00EB197A">
        <w:trPr>
          <w:trHeight w:val="1101"/>
          <w:tblHeader/>
        </w:trPr>
        <w:tc>
          <w:tcPr>
            <w:tcW w:w="6204" w:type="dxa"/>
            <w:vAlign w:val="center"/>
          </w:tcPr>
          <w:p w:rsidR="004F69AC" w:rsidRPr="005C6061" w:rsidRDefault="004F69AC" w:rsidP="0065536E">
            <w:pPr>
              <w:spacing w:after="0" w:line="240" w:lineRule="auto"/>
              <w:jc w:val="center"/>
              <w:rPr>
                <w:rFonts w:ascii="Times New Roman" w:hAnsi="Times New Roman" w:cs="Times New Roman"/>
                <w:i/>
                <w:sz w:val="28"/>
                <w:szCs w:val="28"/>
              </w:rPr>
            </w:pPr>
            <w:r w:rsidRPr="005C6061">
              <w:rPr>
                <w:rFonts w:ascii="Times New Roman" w:hAnsi="Times New Roman" w:cs="Times New Roman"/>
                <w:i/>
                <w:sz w:val="28"/>
                <w:szCs w:val="28"/>
              </w:rPr>
              <w:t>Ф.И.О., должность</w:t>
            </w:r>
          </w:p>
        </w:tc>
        <w:tc>
          <w:tcPr>
            <w:tcW w:w="3685" w:type="dxa"/>
            <w:vAlign w:val="center"/>
          </w:tcPr>
          <w:p w:rsidR="004F69AC" w:rsidRPr="005C6061" w:rsidRDefault="004F69AC" w:rsidP="00EB197A">
            <w:pPr>
              <w:spacing w:after="0" w:line="240" w:lineRule="auto"/>
              <w:jc w:val="center"/>
              <w:rPr>
                <w:rFonts w:ascii="Times New Roman" w:hAnsi="Times New Roman" w:cs="Times New Roman"/>
                <w:i/>
                <w:sz w:val="28"/>
                <w:szCs w:val="28"/>
              </w:rPr>
            </w:pPr>
            <w:r w:rsidRPr="005C6061">
              <w:rPr>
                <w:rFonts w:ascii="Times New Roman" w:hAnsi="Times New Roman" w:cs="Times New Roman"/>
                <w:i/>
                <w:sz w:val="28"/>
                <w:szCs w:val="28"/>
              </w:rPr>
              <w:t xml:space="preserve">Телефон, </w:t>
            </w:r>
            <w:r>
              <w:rPr>
                <w:rFonts w:ascii="Times New Roman" w:hAnsi="Times New Roman" w:cs="Times New Roman"/>
                <w:i/>
                <w:sz w:val="28"/>
                <w:szCs w:val="28"/>
              </w:rPr>
              <w:br/>
            </w:r>
            <w:r w:rsidRPr="005C6061">
              <w:rPr>
                <w:rFonts w:ascii="Times New Roman" w:hAnsi="Times New Roman" w:cs="Times New Roman"/>
                <w:i/>
                <w:sz w:val="28"/>
                <w:szCs w:val="28"/>
              </w:rPr>
              <w:t>электронная почта</w:t>
            </w:r>
          </w:p>
        </w:tc>
      </w:tr>
      <w:tr w:rsidR="004F69AC" w:rsidRPr="005C6061" w:rsidTr="00EB197A">
        <w:tc>
          <w:tcPr>
            <w:tcW w:w="6204" w:type="dxa"/>
          </w:tcPr>
          <w:p w:rsidR="004F69AC" w:rsidRPr="005C6061" w:rsidRDefault="004F69AC" w:rsidP="00EB197A">
            <w:pPr>
              <w:spacing w:after="0" w:line="240" w:lineRule="auto"/>
              <w:rPr>
                <w:rFonts w:ascii="Times New Roman" w:hAnsi="Times New Roman" w:cs="Times New Roman"/>
                <w:sz w:val="28"/>
                <w:szCs w:val="28"/>
              </w:rPr>
            </w:pPr>
            <w:r w:rsidRPr="005C6061">
              <w:rPr>
                <w:rFonts w:ascii="Times New Roman" w:hAnsi="Times New Roman" w:cs="Times New Roman"/>
                <w:sz w:val="28"/>
                <w:szCs w:val="28"/>
              </w:rPr>
              <w:t xml:space="preserve">Бондарь Владимир Александрович, </w:t>
            </w:r>
            <w:r w:rsidRPr="00F6413E">
              <w:rPr>
                <w:rFonts w:ascii="Times New Roman" w:hAnsi="Times New Roman" w:cs="Times New Roman"/>
                <w:sz w:val="28"/>
                <w:szCs w:val="28"/>
              </w:rPr>
              <w:br/>
            </w:r>
            <w:r w:rsidRPr="005C6061">
              <w:rPr>
                <w:rFonts w:ascii="Times New Roman" w:hAnsi="Times New Roman" w:cs="Times New Roman"/>
                <w:sz w:val="28"/>
                <w:szCs w:val="28"/>
              </w:rPr>
              <w:t xml:space="preserve">начальник отдела </w:t>
            </w:r>
          </w:p>
        </w:tc>
        <w:tc>
          <w:tcPr>
            <w:tcW w:w="3685" w:type="dxa"/>
          </w:tcPr>
          <w:p w:rsidR="004F69AC" w:rsidRPr="005C6061" w:rsidRDefault="004F69AC" w:rsidP="00EB197A">
            <w:pPr>
              <w:spacing w:after="0" w:line="240" w:lineRule="auto"/>
              <w:rPr>
                <w:rFonts w:ascii="Times New Roman" w:hAnsi="Times New Roman" w:cs="Times New Roman"/>
                <w:sz w:val="28"/>
                <w:szCs w:val="28"/>
              </w:rPr>
            </w:pPr>
            <w:r w:rsidRPr="005C6061">
              <w:rPr>
                <w:rFonts w:ascii="Times New Roman" w:hAnsi="Times New Roman" w:cs="Times New Roman"/>
                <w:sz w:val="28"/>
                <w:szCs w:val="28"/>
              </w:rPr>
              <w:t>(495) 532-13-43</w:t>
            </w:r>
          </w:p>
          <w:p w:rsidR="004F69AC" w:rsidRPr="005C6061" w:rsidRDefault="00633CE0" w:rsidP="00EB197A">
            <w:pPr>
              <w:spacing w:after="0" w:line="240" w:lineRule="auto"/>
              <w:rPr>
                <w:rFonts w:ascii="Times New Roman" w:hAnsi="Times New Roman" w:cs="Times New Roman"/>
                <w:sz w:val="28"/>
                <w:szCs w:val="28"/>
              </w:rPr>
            </w:pPr>
            <w:hyperlink r:id="rId12" w:history="1">
              <w:r w:rsidR="004F69AC" w:rsidRPr="005C6061">
                <w:rPr>
                  <w:rFonts w:ascii="Times New Roman" w:hAnsi="Times New Roman" w:cs="Times New Roman"/>
                  <w:sz w:val="28"/>
                  <w:szCs w:val="28"/>
                </w:rPr>
                <w:t>V.Bondar @gosnadzor.ru</w:t>
              </w:r>
            </w:hyperlink>
            <w:r w:rsidR="004F69AC" w:rsidRPr="005C6061">
              <w:rPr>
                <w:rFonts w:ascii="Times New Roman" w:hAnsi="Times New Roman" w:cs="Times New Roman"/>
                <w:sz w:val="28"/>
                <w:szCs w:val="28"/>
              </w:rPr>
              <w:t xml:space="preserve"> </w:t>
            </w:r>
          </w:p>
        </w:tc>
      </w:tr>
      <w:tr w:rsidR="004F69AC" w:rsidRPr="008A3EC1" w:rsidTr="00EB197A">
        <w:tc>
          <w:tcPr>
            <w:tcW w:w="6204" w:type="dxa"/>
          </w:tcPr>
          <w:p w:rsidR="004F69AC" w:rsidRPr="005C6061" w:rsidRDefault="004F69AC" w:rsidP="00EB197A">
            <w:pPr>
              <w:spacing w:after="0" w:line="240" w:lineRule="auto"/>
              <w:rPr>
                <w:rFonts w:ascii="Times New Roman" w:hAnsi="Times New Roman" w:cs="Times New Roman"/>
                <w:sz w:val="28"/>
                <w:szCs w:val="28"/>
              </w:rPr>
            </w:pPr>
            <w:r w:rsidRPr="005C6061">
              <w:rPr>
                <w:rFonts w:ascii="Times New Roman" w:hAnsi="Times New Roman" w:cs="Times New Roman"/>
                <w:sz w:val="28"/>
                <w:szCs w:val="28"/>
              </w:rPr>
              <w:t xml:space="preserve">Гутнев Сергей Иванович, </w:t>
            </w:r>
            <w:r w:rsidRPr="00F6413E">
              <w:rPr>
                <w:rFonts w:ascii="Times New Roman" w:hAnsi="Times New Roman" w:cs="Times New Roman"/>
                <w:sz w:val="28"/>
                <w:szCs w:val="28"/>
              </w:rPr>
              <w:br/>
            </w:r>
            <w:r w:rsidRPr="005C6061">
              <w:rPr>
                <w:rFonts w:ascii="Times New Roman" w:hAnsi="Times New Roman" w:cs="Times New Roman"/>
                <w:sz w:val="28"/>
                <w:szCs w:val="28"/>
              </w:rPr>
              <w:t xml:space="preserve">начальник отдела </w:t>
            </w:r>
          </w:p>
        </w:tc>
        <w:tc>
          <w:tcPr>
            <w:tcW w:w="3685" w:type="dxa"/>
          </w:tcPr>
          <w:p w:rsidR="004F69AC" w:rsidRPr="00655AA5" w:rsidRDefault="004F69AC" w:rsidP="00EB197A">
            <w:pPr>
              <w:spacing w:after="0" w:line="240" w:lineRule="auto"/>
              <w:rPr>
                <w:rFonts w:ascii="Times New Roman" w:hAnsi="Times New Roman" w:cs="Times New Roman"/>
                <w:sz w:val="28"/>
                <w:szCs w:val="28"/>
                <w:lang w:val="en-US"/>
              </w:rPr>
            </w:pPr>
            <w:r w:rsidRPr="00655AA5">
              <w:rPr>
                <w:rFonts w:ascii="Times New Roman" w:hAnsi="Times New Roman" w:cs="Times New Roman"/>
                <w:sz w:val="28"/>
                <w:szCs w:val="28"/>
                <w:lang w:val="en-US"/>
              </w:rPr>
              <w:t xml:space="preserve">(495) 645-94-79 </w:t>
            </w:r>
            <w:r w:rsidRPr="005C6061">
              <w:rPr>
                <w:rFonts w:ascii="Times New Roman" w:hAnsi="Times New Roman" w:cs="Times New Roman"/>
                <w:sz w:val="28"/>
                <w:szCs w:val="28"/>
              </w:rPr>
              <w:t>доб</w:t>
            </w:r>
            <w:r w:rsidRPr="00655AA5">
              <w:rPr>
                <w:rFonts w:ascii="Times New Roman" w:hAnsi="Times New Roman" w:cs="Times New Roman"/>
                <w:sz w:val="28"/>
                <w:szCs w:val="28"/>
                <w:lang w:val="en-US"/>
              </w:rPr>
              <w:t>. 60-90</w:t>
            </w:r>
          </w:p>
          <w:p w:rsidR="004F69AC" w:rsidRPr="00655AA5" w:rsidRDefault="00633CE0" w:rsidP="00EB197A">
            <w:pPr>
              <w:spacing w:after="0" w:line="240" w:lineRule="auto"/>
              <w:rPr>
                <w:rFonts w:ascii="Times New Roman" w:hAnsi="Times New Roman" w:cs="Times New Roman"/>
                <w:sz w:val="28"/>
                <w:szCs w:val="28"/>
                <w:lang w:val="en-US"/>
              </w:rPr>
            </w:pPr>
            <w:hyperlink r:id="rId13" w:history="1">
              <w:r w:rsidR="004F69AC" w:rsidRPr="005C6061">
                <w:rPr>
                  <w:rFonts w:ascii="Times New Roman" w:hAnsi="Times New Roman" w:cs="Times New Roman"/>
                  <w:sz w:val="28"/>
                  <w:szCs w:val="28"/>
                  <w:lang w:val="en-US"/>
                </w:rPr>
                <w:t>S</w:t>
              </w:r>
              <w:r w:rsidR="004F69AC" w:rsidRPr="00655AA5">
                <w:rPr>
                  <w:rFonts w:ascii="Times New Roman" w:hAnsi="Times New Roman" w:cs="Times New Roman"/>
                  <w:sz w:val="28"/>
                  <w:szCs w:val="28"/>
                  <w:lang w:val="en-US"/>
                </w:rPr>
                <w:t>.</w:t>
              </w:r>
              <w:r w:rsidR="004F69AC" w:rsidRPr="005C6061">
                <w:rPr>
                  <w:rFonts w:ascii="Times New Roman" w:hAnsi="Times New Roman" w:cs="Times New Roman"/>
                  <w:sz w:val="28"/>
                  <w:szCs w:val="28"/>
                  <w:lang w:val="en-US"/>
                </w:rPr>
                <w:t>Gutnev</w:t>
              </w:r>
              <w:r w:rsidR="004F69AC" w:rsidRPr="00655AA5">
                <w:rPr>
                  <w:rFonts w:ascii="Times New Roman" w:hAnsi="Times New Roman" w:cs="Times New Roman"/>
                  <w:sz w:val="28"/>
                  <w:szCs w:val="28"/>
                  <w:lang w:val="en-US"/>
                </w:rPr>
                <w:t xml:space="preserve"> @</w:t>
              </w:r>
              <w:r w:rsidR="004F69AC" w:rsidRPr="005C6061">
                <w:rPr>
                  <w:rFonts w:ascii="Times New Roman" w:hAnsi="Times New Roman" w:cs="Times New Roman"/>
                  <w:sz w:val="28"/>
                  <w:szCs w:val="28"/>
                  <w:lang w:val="en-US"/>
                </w:rPr>
                <w:t>gosnadzor</w:t>
              </w:r>
              <w:r w:rsidR="004F69AC" w:rsidRPr="00655AA5">
                <w:rPr>
                  <w:rFonts w:ascii="Times New Roman" w:hAnsi="Times New Roman" w:cs="Times New Roman"/>
                  <w:sz w:val="28"/>
                  <w:szCs w:val="28"/>
                  <w:lang w:val="en-US"/>
                </w:rPr>
                <w:t>.</w:t>
              </w:r>
              <w:r w:rsidR="004F69AC" w:rsidRPr="005C6061">
                <w:rPr>
                  <w:rFonts w:ascii="Times New Roman" w:hAnsi="Times New Roman" w:cs="Times New Roman"/>
                  <w:sz w:val="28"/>
                  <w:szCs w:val="28"/>
                  <w:lang w:val="en-US"/>
                </w:rPr>
                <w:t>ru</w:t>
              </w:r>
            </w:hyperlink>
          </w:p>
        </w:tc>
      </w:tr>
      <w:tr w:rsidR="004F69AC" w:rsidRPr="005C6061" w:rsidTr="00EB197A">
        <w:tc>
          <w:tcPr>
            <w:tcW w:w="6204" w:type="dxa"/>
          </w:tcPr>
          <w:p w:rsidR="004F69AC" w:rsidRPr="005C6061" w:rsidRDefault="004F69AC" w:rsidP="00EB197A">
            <w:pPr>
              <w:spacing w:after="0" w:line="240" w:lineRule="auto"/>
              <w:rPr>
                <w:rFonts w:ascii="Times New Roman" w:hAnsi="Times New Roman" w:cs="Times New Roman"/>
                <w:sz w:val="28"/>
                <w:szCs w:val="28"/>
              </w:rPr>
            </w:pPr>
            <w:r w:rsidRPr="005C6061">
              <w:rPr>
                <w:rFonts w:ascii="Times New Roman" w:hAnsi="Times New Roman" w:cs="Times New Roman"/>
                <w:sz w:val="28"/>
                <w:szCs w:val="28"/>
              </w:rPr>
              <w:t xml:space="preserve">Жидков Валерий Анатольевич, </w:t>
            </w:r>
            <w:r w:rsidRPr="00F6413E">
              <w:rPr>
                <w:rFonts w:ascii="Times New Roman" w:hAnsi="Times New Roman" w:cs="Times New Roman"/>
                <w:sz w:val="28"/>
                <w:szCs w:val="28"/>
              </w:rPr>
              <w:br/>
            </w:r>
            <w:r w:rsidRPr="005C6061">
              <w:rPr>
                <w:rFonts w:ascii="Times New Roman" w:hAnsi="Times New Roman" w:cs="Times New Roman"/>
                <w:sz w:val="28"/>
                <w:szCs w:val="28"/>
              </w:rPr>
              <w:t xml:space="preserve">начальник отдела </w:t>
            </w:r>
          </w:p>
        </w:tc>
        <w:tc>
          <w:tcPr>
            <w:tcW w:w="3685" w:type="dxa"/>
          </w:tcPr>
          <w:p w:rsidR="004F69AC" w:rsidRPr="005C6061" w:rsidRDefault="004F69AC" w:rsidP="00EB197A">
            <w:pPr>
              <w:spacing w:after="0" w:line="240" w:lineRule="auto"/>
              <w:rPr>
                <w:rFonts w:ascii="Times New Roman" w:hAnsi="Times New Roman" w:cs="Times New Roman"/>
                <w:sz w:val="28"/>
                <w:szCs w:val="28"/>
              </w:rPr>
            </w:pPr>
            <w:r w:rsidRPr="005C6061">
              <w:rPr>
                <w:rFonts w:ascii="Times New Roman" w:hAnsi="Times New Roman" w:cs="Times New Roman"/>
                <w:sz w:val="28"/>
                <w:szCs w:val="28"/>
              </w:rPr>
              <w:t>(495) 532-15-21</w:t>
            </w:r>
          </w:p>
          <w:p w:rsidR="004F69AC" w:rsidRPr="005C6061" w:rsidRDefault="00633CE0" w:rsidP="00EB197A">
            <w:pPr>
              <w:spacing w:after="0" w:line="240" w:lineRule="auto"/>
              <w:rPr>
                <w:rFonts w:ascii="Times New Roman" w:hAnsi="Times New Roman" w:cs="Times New Roman"/>
                <w:sz w:val="28"/>
                <w:szCs w:val="28"/>
              </w:rPr>
            </w:pPr>
            <w:hyperlink r:id="rId14" w:history="1">
              <w:r w:rsidR="004F69AC" w:rsidRPr="005C6061">
                <w:rPr>
                  <w:rFonts w:ascii="Times New Roman" w:hAnsi="Times New Roman" w:cs="Times New Roman"/>
                  <w:sz w:val="28"/>
                  <w:szCs w:val="28"/>
                </w:rPr>
                <w:t>V.Zhidkov @gosnadzor.ru</w:t>
              </w:r>
            </w:hyperlink>
            <w:r w:rsidR="004F69AC" w:rsidRPr="005C6061">
              <w:rPr>
                <w:rFonts w:ascii="Times New Roman" w:hAnsi="Times New Roman" w:cs="Times New Roman"/>
                <w:sz w:val="28"/>
                <w:szCs w:val="28"/>
              </w:rPr>
              <w:t xml:space="preserve"> </w:t>
            </w:r>
          </w:p>
        </w:tc>
      </w:tr>
      <w:tr w:rsidR="004F69AC" w:rsidRPr="005C6061" w:rsidTr="00EB197A">
        <w:tc>
          <w:tcPr>
            <w:tcW w:w="6204" w:type="dxa"/>
          </w:tcPr>
          <w:p w:rsidR="004F69AC" w:rsidRPr="005C6061" w:rsidRDefault="004F69AC" w:rsidP="00EB197A">
            <w:pPr>
              <w:spacing w:after="0" w:line="240" w:lineRule="auto"/>
              <w:rPr>
                <w:rFonts w:ascii="Times New Roman" w:hAnsi="Times New Roman" w:cs="Times New Roman"/>
                <w:sz w:val="28"/>
                <w:szCs w:val="28"/>
              </w:rPr>
            </w:pPr>
            <w:r w:rsidRPr="005C6061">
              <w:rPr>
                <w:rFonts w:ascii="Times New Roman" w:hAnsi="Times New Roman" w:cs="Times New Roman"/>
                <w:sz w:val="28"/>
                <w:szCs w:val="28"/>
              </w:rPr>
              <w:t xml:space="preserve">Исаев Николай Николаевич, </w:t>
            </w:r>
            <w:r w:rsidRPr="00F6413E">
              <w:rPr>
                <w:rFonts w:ascii="Times New Roman" w:hAnsi="Times New Roman" w:cs="Times New Roman"/>
                <w:sz w:val="28"/>
                <w:szCs w:val="28"/>
              </w:rPr>
              <w:br/>
            </w:r>
            <w:r w:rsidRPr="005C6061">
              <w:rPr>
                <w:rFonts w:ascii="Times New Roman" w:hAnsi="Times New Roman" w:cs="Times New Roman"/>
                <w:sz w:val="28"/>
                <w:szCs w:val="28"/>
              </w:rPr>
              <w:t xml:space="preserve">начальник отдела </w:t>
            </w:r>
          </w:p>
        </w:tc>
        <w:tc>
          <w:tcPr>
            <w:tcW w:w="3685" w:type="dxa"/>
          </w:tcPr>
          <w:p w:rsidR="004F69AC" w:rsidRPr="005C6061" w:rsidRDefault="004F69AC" w:rsidP="00EB197A">
            <w:pPr>
              <w:spacing w:after="0" w:line="240" w:lineRule="auto"/>
              <w:rPr>
                <w:rFonts w:ascii="Times New Roman" w:hAnsi="Times New Roman" w:cs="Times New Roman"/>
                <w:sz w:val="28"/>
                <w:szCs w:val="28"/>
              </w:rPr>
            </w:pPr>
            <w:r w:rsidRPr="005C6061">
              <w:rPr>
                <w:rFonts w:ascii="Times New Roman" w:hAnsi="Times New Roman" w:cs="Times New Roman"/>
                <w:sz w:val="28"/>
                <w:szCs w:val="28"/>
              </w:rPr>
              <w:t>(495) 532-13-42</w:t>
            </w:r>
          </w:p>
          <w:p w:rsidR="004F69AC" w:rsidRPr="005C6061" w:rsidRDefault="00633CE0" w:rsidP="00EB197A">
            <w:pPr>
              <w:spacing w:after="0" w:line="240" w:lineRule="auto"/>
              <w:rPr>
                <w:rFonts w:ascii="Times New Roman" w:hAnsi="Times New Roman" w:cs="Times New Roman"/>
                <w:sz w:val="28"/>
                <w:szCs w:val="28"/>
              </w:rPr>
            </w:pPr>
            <w:hyperlink r:id="rId15" w:history="1">
              <w:r w:rsidR="004F69AC" w:rsidRPr="00F6413E">
                <w:rPr>
                  <w:rFonts w:ascii="Times New Roman" w:hAnsi="Times New Roman" w:cs="Times New Roman"/>
                  <w:sz w:val="28"/>
                  <w:szCs w:val="28"/>
                  <w:u w:val="single"/>
                </w:rPr>
                <w:t>isaev@gosnadzor.ru</w:t>
              </w:r>
            </w:hyperlink>
          </w:p>
        </w:tc>
      </w:tr>
      <w:tr w:rsidR="004F69AC" w:rsidRPr="005C6061" w:rsidTr="00EB197A">
        <w:tc>
          <w:tcPr>
            <w:tcW w:w="6204" w:type="dxa"/>
          </w:tcPr>
          <w:p w:rsidR="004F69AC" w:rsidRPr="005C6061" w:rsidRDefault="004F69AC" w:rsidP="00EB197A">
            <w:pPr>
              <w:spacing w:after="0" w:line="240" w:lineRule="auto"/>
              <w:rPr>
                <w:rFonts w:ascii="Times New Roman" w:hAnsi="Times New Roman" w:cs="Times New Roman"/>
                <w:sz w:val="28"/>
                <w:szCs w:val="28"/>
              </w:rPr>
            </w:pPr>
            <w:r w:rsidRPr="005C6061">
              <w:rPr>
                <w:rFonts w:ascii="Times New Roman" w:hAnsi="Times New Roman" w:cs="Times New Roman"/>
                <w:sz w:val="28"/>
                <w:szCs w:val="28"/>
              </w:rPr>
              <w:t xml:space="preserve">Мацука Эдуард Федорович, </w:t>
            </w:r>
            <w:r w:rsidRPr="00F6413E">
              <w:rPr>
                <w:rFonts w:ascii="Times New Roman" w:hAnsi="Times New Roman" w:cs="Times New Roman"/>
                <w:sz w:val="28"/>
                <w:szCs w:val="28"/>
              </w:rPr>
              <w:br/>
            </w:r>
            <w:r w:rsidRPr="005C6061">
              <w:rPr>
                <w:rFonts w:ascii="Times New Roman" w:hAnsi="Times New Roman" w:cs="Times New Roman"/>
                <w:sz w:val="28"/>
                <w:szCs w:val="28"/>
              </w:rPr>
              <w:t xml:space="preserve">начальник отдела </w:t>
            </w:r>
          </w:p>
        </w:tc>
        <w:tc>
          <w:tcPr>
            <w:tcW w:w="3685" w:type="dxa"/>
          </w:tcPr>
          <w:p w:rsidR="004F69AC" w:rsidRPr="005C6061" w:rsidRDefault="004F69AC" w:rsidP="00EB197A">
            <w:pPr>
              <w:spacing w:after="0" w:line="240" w:lineRule="auto"/>
              <w:rPr>
                <w:rFonts w:ascii="Times New Roman" w:hAnsi="Times New Roman" w:cs="Times New Roman"/>
                <w:sz w:val="28"/>
                <w:szCs w:val="28"/>
              </w:rPr>
            </w:pPr>
            <w:r w:rsidRPr="005C6061">
              <w:rPr>
                <w:rFonts w:ascii="Times New Roman" w:hAnsi="Times New Roman" w:cs="Times New Roman"/>
                <w:sz w:val="28"/>
                <w:szCs w:val="28"/>
              </w:rPr>
              <w:t>(495) 646-33-23</w:t>
            </w:r>
          </w:p>
          <w:p w:rsidR="004F69AC" w:rsidRPr="005C6061" w:rsidRDefault="00633CE0" w:rsidP="00EB197A">
            <w:pPr>
              <w:spacing w:after="0" w:line="240" w:lineRule="auto"/>
              <w:rPr>
                <w:rFonts w:ascii="Times New Roman" w:hAnsi="Times New Roman" w:cs="Times New Roman"/>
                <w:sz w:val="28"/>
                <w:szCs w:val="28"/>
              </w:rPr>
            </w:pPr>
            <w:hyperlink r:id="rId16" w:history="1">
              <w:r w:rsidR="004F69AC" w:rsidRPr="005C6061">
                <w:rPr>
                  <w:rFonts w:ascii="Times New Roman" w:hAnsi="Times New Roman" w:cs="Times New Roman"/>
                  <w:sz w:val="28"/>
                  <w:szCs w:val="28"/>
                  <w:lang w:val="en-US"/>
                </w:rPr>
                <w:t>E</w:t>
              </w:r>
              <w:r w:rsidR="004F69AC" w:rsidRPr="005C6061">
                <w:rPr>
                  <w:rFonts w:ascii="Times New Roman" w:hAnsi="Times New Roman" w:cs="Times New Roman"/>
                  <w:sz w:val="28"/>
                  <w:szCs w:val="28"/>
                </w:rPr>
                <w:t>.</w:t>
              </w:r>
              <w:r w:rsidR="004F69AC" w:rsidRPr="005C6061">
                <w:rPr>
                  <w:rFonts w:ascii="Times New Roman" w:hAnsi="Times New Roman" w:cs="Times New Roman"/>
                  <w:sz w:val="28"/>
                  <w:szCs w:val="28"/>
                  <w:lang w:val="en-US"/>
                </w:rPr>
                <w:t>Matsuka</w:t>
              </w:r>
              <w:r w:rsidR="004F69AC" w:rsidRPr="005C6061">
                <w:rPr>
                  <w:rFonts w:ascii="Times New Roman" w:hAnsi="Times New Roman" w:cs="Times New Roman"/>
                  <w:sz w:val="28"/>
                  <w:szCs w:val="28"/>
                </w:rPr>
                <w:t xml:space="preserve"> @gosnadzor.ru</w:t>
              </w:r>
            </w:hyperlink>
          </w:p>
        </w:tc>
      </w:tr>
      <w:tr w:rsidR="004F69AC" w:rsidRPr="005C6061" w:rsidTr="00EB197A">
        <w:tc>
          <w:tcPr>
            <w:tcW w:w="6204" w:type="dxa"/>
          </w:tcPr>
          <w:p w:rsidR="004F69AC" w:rsidRPr="005C6061" w:rsidRDefault="004F69AC" w:rsidP="00EB197A">
            <w:pPr>
              <w:spacing w:after="0" w:line="240" w:lineRule="auto"/>
              <w:rPr>
                <w:rFonts w:ascii="Times New Roman" w:hAnsi="Times New Roman" w:cs="Times New Roman"/>
                <w:sz w:val="28"/>
                <w:szCs w:val="28"/>
              </w:rPr>
            </w:pPr>
            <w:r w:rsidRPr="005C6061">
              <w:rPr>
                <w:rFonts w:ascii="Times New Roman" w:hAnsi="Times New Roman" w:cs="Times New Roman"/>
                <w:sz w:val="28"/>
                <w:szCs w:val="28"/>
              </w:rPr>
              <w:t xml:space="preserve">Ощепков Сергей Николаевич, </w:t>
            </w:r>
            <w:r w:rsidRPr="00F6413E">
              <w:rPr>
                <w:rFonts w:ascii="Times New Roman" w:hAnsi="Times New Roman" w:cs="Times New Roman"/>
                <w:sz w:val="28"/>
                <w:szCs w:val="28"/>
              </w:rPr>
              <w:br/>
            </w:r>
            <w:r w:rsidRPr="005C6061">
              <w:rPr>
                <w:rFonts w:ascii="Times New Roman" w:hAnsi="Times New Roman" w:cs="Times New Roman"/>
                <w:sz w:val="28"/>
                <w:szCs w:val="28"/>
              </w:rPr>
              <w:t xml:space="preserve">начальник отдела </w:t>
            </w:r>
          </w:p>
        </w:tc>
        <w:tc>
          <w:tcPr>
            <w:tcW w:w="3685" w:type="dxa"/>
          </w:tcPr>
          <w:p w:rsidR="004F69AC" w:rsidRPr="005C6061" w:rsidRDefault="004F69AC" w:rsidP="00EB197A">
            <w:pPr>
              <w:spacing w:after="0" w:line="240" w:lineRule="auto"/>
              <w:rPr>
                <w:rFonts w:ascii="Times New Roman" w:hAnsi="Times New Roman" w:cs="Times New Roman"/>
                <w:sz w:val="28"/>
                <w:szCs w:val="28"/>
              </w:rPr>
            </w:pPr>
            <w:r w:rsidRPr="005C6061">
              <w:rPr>
                <w:rFonts w:ascii="Times New Roman" w:hAnsi="Times New Roman" w:cs="Times New Roman"/>
                <w:sz w:val="28"/>
                <w:szCs w:val="28"/>
              </w:rPr>
              <w:t>(495) 532-13-39</w:t>
            </w:r>
          </w:p>
          <w:p w:rsidR="004F69AC" w:rsidRPr="005C6061" w:rsidRDefault="00633CE0" w:rsidP="00EB197A">
            <w:pPr>
              <w:spacing w:after="0" w:line="240" w:lineRule="auto"/>
              <w:rPr>
                <w:rFonts w:ascii="Times New Roman" w:hAnsi="Times New Roman" w:cs="Times New Roman"/>
                <w:sz w:val="28"/>
                <w:szCs w:val="28"/>
              </w:rPr>
            </w:pPr>
            <w:hyperlink r:id="rId17" w:history="1">
              <w:r w:rsidR="004F69AC" w:rsidRPr="005C6061">
                <w:rPr>
                  <w:rFonts w:ascii="Times New Roman" w:hAnsi="Times New Roman" w:cs="Times New Roman"/>
                  <w:sz w:val="28"/>
                  <w:szCs w:val="28"/>
                </w:rPr>
                <w:t>S.Oshepkov @gosnadzor.ru</w:t>
              </w:r>
            </w:hyperlink>
          </w:p>
        </w:tc>
      </w:tr>
      <w:tr w:rsidR="004F69AC" w:rsidRPr="008A3EC1" w:rsidTr="00EB197A">
        <w:tc>
          <w:tcPr>
            <w:tcW w:w="6204" w:type="dxa"/>
          </w:tcPr>
          <w:p w:rsidR="004F69AC" w:rsidRPr="005C6061" w:rsidRDefault="004F69AC" w:rsidP="00EB197A">
            <w:pPr>
              <w:spacing w:after="0" w:line="240" w:lineRule="auto"/>
              <w:rPr>
                <w:rFonts w:ascii="Times New Roman" w:hAnsi="Times New Roman" w:cs="Times New Roman"/>
                <w:sz w:val="28"/>
                <w:szCs w:val="28"/>
              </w:rPr>
            </w:pPr>
            <w:r w:rsidRPr="005C6061">
              <w:rPr>
                <w:rFonts w:ascii="Times New Roman" w:hAnsi="Times New Roman" w:cs="Times New Roman"/>
                <w:sz w:val="28"/>
                <w:szCs w:val="28"/>
              </w:rPr>
              <w:t xml:space="preserve">Польдяев Владислав Александрович, </w:t>
            </w:r>
            <w:r w:rsidRPr="00F6413E">
              <w:rPr>
                <w:rFonts w:ascii="Times New Roman" w:hAnsi="Times New Roman" w:cs="Times New Roman"/>
                <w:sz w:val="28"/>
                <w:szCs w:val="28"/>
              </w:rPr>
              <w:br/>
            </w:r>
            <w:r w:rsidRPr="005C6061">
              <w:rPr>
                <w:rFonts w:ascii="Times New Roman" w:hAnsi="Times New Roman" w:cs="Times New Roman"/>
                <w:sz w:val="28"/>
                <w:szCs w:val="28"/>
              </w:rPr>
              <w:t xml:space="preserve">начальник отдела </w:t>
            </w:r>
          </w:p>
        </w:tc>
        <w:tc>
          <w:tcPr>
            <w:tcW w:w="3685" w:type="dxa"/>
          </w:tcPr>
          <w:p w:rsidR="004F69AC" w:rsidRPr="00655AA5" w:rsidRDefault="004F69AC" w:rsidP="00EB197A">
            <w:pPr>
              <w:spacing w:after="0" w:line="240" w:lineRule="auto"/>
              <w:rPr>
                <w:rFonts w:ascii="Times New Roman" w:hAnsi="Times New Roman" w:cs="Times New Roman"/>
                <w:sz w:val="28"/>
                <w:szCs w:val="28"/>
                <w:lang w:val="en-US"/>
              </w:rPr>
            </w:pPr>
            <w:r w:rsidRPr="00655AA5">
              <w:rPr>
                <w:rFonts w:ascii="Times New Roman" w:hAnsi="Times New Roman" w:cs="Times New Roman"/>
                <w:sz w:val="28"/>
                <w:szCs w:val="28"/>
                <w:lang w:val="en-US"/>
              </w:rPr>
              <w:t xml:space="preserve">(495) 645-94-79 </w:t>
            </w:r>
            <w:r w:rsidRPr="005C6061">
              <w:rPr>
                <w:rFonts w:ascii="Times New Roman" w:hAnsi="Times New Roman" w:cs="Times New Roman"/>
                <w:sz w:val="28"/>
                <w:szCs w:val="28"/>
              </w:rPr>
              <w:t>доб</w:t>
            </w:r>
            <w:r w:rsidRPr="00655AA5">
              <w:rPr>
                <w:rFonts w:ascii="Times New Roman" w:hAnsi="Times New Roman" w:cs="Times New Roman"/>
                <w:sz w:val="28"/>
                <w:szCs w:val="28"/>
                <w:lang w:val="en-US"/>
              </w:rPr>
              <w:t>.6434</w:t>
            </w:r>
          </w:p>
          <w:p w:rsidR="004F69AC" w:rsidRPr="00655AA5" w:rsidRDefault="00633CE0" w:rsidP="00EB197A">
            <w:pPr>
              <w:spacing w:after="0" w:line="240" w:lineRule="auto"/>
              <w:rPr>
                <w:rFonts w:ascii="Times New Roman" w:hAnsi="Times New Roman" w:cs="Times New Roman"/>
                <w:sz w:val="28"/>
                <w:szCs w:val="28"/>
                <w:lang w:val="en-US"/>
              </w:rPr>
            </w:pPr>
            <w:hyperlink r:id="rId18" w:history="1">
              <w:r w:rsidR="00C136EC">
                <w:rPr>
                  <w:rFonts w:ascii="Times New Roman" w:hAnsi="Times New Roman" w:cs="Times New Roman"/>
                  <w:sz w:val="28"/>
                  <w:szCs w:val="28"/>
                  <w:lang w:val="en-US"/>
                </w:rPr>
                <w:t>V</w:t>
              </w:r>
              <w:r w:rsidR="004F69AC" w:rsidRPr="00655AA5">
                <w:rPr>
                  <w:rFonts w:ascii="Times New Roman" w:hAnsi="Times New Roman" w:cs="Times New Roman"/>
                  <w:sz w:val="28"/>
                  <w:szCs w:val="28"/>
                  <w:lang w:val="en-US"/>
                </w:rPr>
                <w:t>.</w:t>
              </w:r>
              <w:r w:rsidR="004F69AC" w:rsidRPr="005C6061">
                <w:rPr>
                  <w:rFonts w:ascii="Times New Roman" w:hAnsi="Times New Roman" w:cs="Times New Roman"/>
                  <w:sz w:val="28"/>
                  <w:szCs w:val="28"/>
                  <w:lang w:val="en-US"/>
                </w:rPr>
                <w:t>Poldiaev</w:t>
              </w:r>
              <w:r w:rsidR="004F69AC" w:rsidRPr="00655AA5">
                <w:rPr>
                  <w:rFonts w:ascii="Times New Roman" w:hAnsi="Times New Roman" w:cs="Times New Roman"/>
                  <w:sz w:val="28"/>
                  <w:szCs w:val="28"/>
                  <w:lang w:val="en-US"/>
                </w:rPr>
                <w:t xml:space="preserve"> @</w:t>
              </w:r>
              <w:r w:rsidR="004F69AC" w:rsidRPr="005C6061">
                <w:rPr>
                  <w:rFonts w:ascii="Times New Roman" w:hAnsi="Times New Roman" w:cs="Times New Roman"/>
                  <w:sz w:val="28"/>
                  <w:szCs w:val="28"/>
                  <w:lang w:val="en-US"/>
                </w:rPr>
                <w:t>gosnadzor</w:t>
              </w:r>
              <w:r w:rsidR="004F69AC" w:rsidRPr="00655AA5">
                <w:rPr>
                  <w:rFonts w:ascii="Times New Roman" w:hAnsi="Times New Roman" w:cs="Times New Roman"/>
                  <w:sz w:val="28"/>
                  <w:szCs w:val="28"/>
                  <w:lang w:val="en-US"/>
                </w:rPr>
                <w:t>.</w:t>
              </w:r>
              <w:r w:rsidR="004F69AC" w:rsidRPr="005C6061">
                <w:rPr>
                  <w:rFonts w:ascii="Times New Roman" w:hAnsi="Times New Roman" w:cs="Times New Roman"/>
                  <w:sz w:val="28"/>
                  <w:szCs w:val="28"/>
                  <w:lang w:val="en-US"/>
                </w:rPr>
                <w:t>ru</w:t>
              </w:r>
            </w:hyperlink>
            <w:r w:rsidR="004F69AC" w:rsidRPr="00655AA5">
              <w:rPr>
                <w:rFonts w:ascii="Times New Roman" w:hAnsi="Times New Roman" w:cs="Times New Roman"/>
                <w:sz w:val="28"/>
                <w:szCs w:val="28"/>
                <w:lang w:val="en-US"/>
              </w:rPr>
              <w:t xml:space="preserve"> </w:t>
            </w:r>
          </w:p>
        </w:tc>
      </w:tr>
      <w:tr w:rsidR="004F69AC" w:rsidRPr="008A3EC1" w:rsidTr="00EB197A">
        <w:tc>
          <w:tcPr>
            <w:tcW w:w="6204" w:type="dxa"/>
          </w:tcPr>
          <w:p w:rsidR="004F69AC" w:rsidRPr="005C6061" w:rsidRDefault="004F69AC" w:rsidP="004815C4">
            <w:pPr>
              <w:spacing w:after="0" w:line="240" w:lineRule="auto"/>
              <w:rPr>
                <w:rFonts w:ascii="Times New Roman" w:hAnsi="Times New Roman" w:cs="Times New Roman"/>
                <w:sz w:val="28"/>
                <w:szCs w:val="28"/>
              </w:rPr>
            </w:pPr>
            <w:r w:rsidRPr="00F6413E">
              <w:rPr>
                <w:rFonts w:ascii="Times New Roman" w:hAnsi="Times New Roman" w:cs="Times New Roman"/>
                <w:sz w:val="28"/>
                <w:szCs w:val="28"/>
              </w:rPr>
              <w:t>Шл</w:t>
            </w:r>
            <w:r w:rsidR="004815C4">
              <w:rPr>
                <w:rFonts w:ascii="Times New Roman" w:hAnsi="Times New Roman" w:cs="Times New Roman"/>
                <w:sz w:val="28"/>
                <w:szCs w:val="28"/>
              </w:rPr>
              <w:t>о</w:t>
            </w:r>
            <w:r w:rsidRPr="00F6413E">
              <w:rPr>
                <w:rFonts w:ascii="Times New Roman" w:hAnsi="Times New Roman" w:cs="Times New Roman"/>
                <w:sz w:val="28"/>
                <w:szCs w:val="28"/>
              </w:rPr>
              <w:t>мов</w:t>
            </w:r>
            <w:r w:rsidRPr="005C6061">
              <w:rPr>
                <w:rFonts w:ascii="Times New Roman" w:hAnsi="Times New Roman" w:cs="Times New Roman"/>
                <w:sz w:val="28"/>
                <w:szCs w:val="28"/>
              </w:rPr>
              <w:t xml:space="preserve"> Александр Валерьевич, </w:t>
            </w:r>
            <w:r w:rsidRPr="00F6413E">
              <w:rPr>
                <w:rFonts w:ascii="Times New Roman" w:hAnsi="Times New Roman" w:cs="Times New Roman"/>
                <w:sz w:val="28"/>
                <w:szCs w:val="28"/>
              </w:rPr>
              <w:br/>
            </w:r>
            <w:r w:rsidRPr="005C6061">
              <w:rPr>
                <w:rFonts w:ascii="Times New Roman" w:hAnsi="Times New Roman" w:cs="Times New Roman"/>
                <w:sz w:val="28"/>
                <w:szCs w:val="28"/>
              </w:rPr>
              <w:t xml:space="preserve">начальник отдела </w:t>
            </w:r>
          </w:p>
        </w:tc>
        <w:tc>
          <w:tcPr>
            <w:tcW w:w="3685" w:type="dxa"/>
          </w:tcPr>
          <w:p w:rsidR="004F69AC" w:rsidRPr="005C6061" w:rsidRDefault="004F69AC" w:rsidP="00EB197A">
            <w:pPr>
              <w:spacing w:after="0" w:line="240" w:lineRule="auto"/>
              <w:rPr>
                <w:rFonts w:ascii="Times New Roman" w:hAnsi="Times New Roman" w:cs="Times New Roman"/>
                <w:sz w:val="28"/>
                <w:szCs w:val="28"/>
                <w:lang w:val="en-US"/>
              </w:rPr>
            </w:pPr>
            <w:r w:rsidRPr="005C6061">
              <w:rPr>
                <w:rFonts w:ascii="Times New Roman" w:hAnsi="Times New Roman" w:cs="Times New Roman"/>
                <w:sz w:val="28"/>
                <w:szCs w:val="28"/>
                <w:lang w:val="en-US"/>
              </w:rPr>
              <w:t xml:space="preserve">(495) 645-94-79 </w:t>
            </w:r>
            <w:r w:rsidRPr="005C6061">
              <w:rPr>
                <w:rFonts w:ascii="Times New Roman" w:hAnsi="Times New Roman" w:cs="Times New Roman"/>
                <w:sz w:val="28"/>
                <w:szCs w:val="28"/>
              </w:rPr>
              <w:t>доб</w:t>
            </w:r>
            <w:r w:rsidRPr="005C6061">
              <w:rPr>
                <w:rFonts w:ascii="Times New Roman" w:hAnsi="Times New Roman" w:cs="Times New Roman"/>
                <w:sz w:val="28"/>
                <w:szCs w:val="28"/>
                <w:lang w:val="en-US"/>
              </w:rPr>
              <w:t>. 5</w:t>
            </w:r>
            <w:r w:rsidR="00C136EC" w:rsidRPr="00532B02">
              <w:rPr>
                <w:rFonts w:ascii="Times New Roman" w:hAnsi="Times New Roman" w:cs="Times New Roman"/>
                <w:sz w:val="28"/>
                <w:szCs w:val="28"/>
                <w:lang w:val="en-US"/>
              </w:rPr>
              <w:t>0</w:t>
            </w:r>
            <w:r w:rsidRPr="005C6061">
              <w:rPr>
                <w:rFonts w:ascii="Times New Roman" w:hAnsi="Times New Roman" w:cs="Times New Roman"/>
                <w:sz w:val="28"/>
                <w:szCs w:val="28"/>
                <w:lang w:val="en-US"/>
              </w:rPr>
              <w:t>-</w:t>
            </w:r>
            <w:r w:rsidR="00C136EC" w:rsidRPr="00532B02">
              <w:rPr>
                <w:rFonts w:ascii="Times New Roman" w:hAnsi="Times New Roman" w:cs="Times New Roman"/>
                <w:sz w:val="28"/>
                <w:szCs w:val="28"/>
                <w:lang w:val="en-US"/>
              </w:rPr>
              <w:t>9</w:t>
            </w:r>
            <w:r w:rsidRPr="005C6061">
              <w:rPr>
                <w:rFonts w:ascii="Times New Roman" w:hAnsi="Times New Roman" w:cs="Times New Roman"/>
                <w:sz w:val="28"/>
                <w:szCs w:val="28"/>
                <w:lang w:val="en-US"/>
              </w:rPr>
              <w:t>8</w:t>
            </w:r>
          </w:p>
          <w:p w:rsidR="004F69AC" w:rsidRPr="005C6061" w:rsidRDefault="00633CE0" w:rsidP="00EB197A">
            <w:pPr>
              <w:spacing w:after="0" w:line="240" w:lineRule="auto"/>
              <w:rPr>
                <w:rFonts w:ascii="Times New Roman" w:hAnsi="Times New Roman" w:cs="Times New Roman"/>
                <w:sz w:val="28"/>
                <w:szCs w:val="28"/>
                <w:lang w:val="en-US"/>
              </w:rPr>
            </w:pPr>
            <w:hyperlink r:id="rId19" w:history="1">
              <w:r w:rsidR="004F69AC" w:rsidRPr="005C6061">
                <w:rPr>
                  <w:rFonts w:ascii="Times New Roman" w:hAnsi="Times New Roman" w:cs="Times New Roman"/>
                  <w:sz w:val="28"/>
                  <w:szCs w:val="28"/>
                  <w:lang w:val="en-US"/>
                </w:rPr>
                <w:t>A.Shlomov @gosnadzor.ru</w:t>
              </w:r>
            </w:hyperlink>
            <w:r w:rsidR="004F69AC" w:rsidRPr="005C6061">
              <w:rPr>
                <w:rFonts w:ascii="Times New Roman" w:hAnsi="Times New Roman" w:cs="Times New Roman"/>
                <w:sz w:val="28"/>
                <w:szCs w:val="28"/>
                <w:lang w:val="en-US"/>
              </w:rPr>
              <w:t xml:space="preserve"> </w:t>
            </w:r>
          </w:p>
        </w:tc>
      </w:tr>
      <w:tr w:rsidR="004F69AC" w:rsidRPr="00B902A1" w:rsidTr="00EB197A">
        <w:tc>
          <w:tcPr>
            <w:tcW w:w="6204" w:type="dxa"/>
          </w:tcPr>
          <w:p w:rsidR="004F69AC" w:rsidRPr="00F6413E" w:rsidRDefault="004F69AC" w:rsidP="00EB197A">
            <w:pPr>
              <w:spacing w:after="0" w:line="240" w:lineRule="auto"/>
              <w:rPr>
                <w:rFonts w:ascii="Times New Roman" w:hAnsi="Times New Roman" w:cs="Times New Roman"/>
                <w:sz w:val="28"/>
                <w:szCs w:val="28"/>
              </w:rPr>
            </w:pPr>
            <w:r w:rsidRPr="00F6413E">
              <w:rPr>
                <w:rFonts w:ascii="Times New Roman" w:hAnsi="Times New Roman" w:cs="Times New Roman"/>
                <w:sz w:val="28"/>
                <w:szCs w:val="28"/>
              </w:rPr>
              <w:t>Лавринович Андрей Альбертович,</w:t>
            </w:r>
          </w:p>
          <w:p w:rsidR="004F69AC" w:rsidRPr="00F6413E" w:rsidRDefault="004F69AC" w:rsidP="00EB197A">
            <w:pPr>
              <w:spacing w:after="0" w:line="240" w:lineRule="auto"/>
              <w:rPr>
                <w:rFonts w:ascii="Times New Roman" w:hAnsi="Times New Roman" w:cs="Times New Roman"/>
                <w:sz w:val="28"/>
                <w:szCs w:val="28"/>
              </w:rPr>
            </w:pPr>
            <w:r w:rsidRPr="00F6413E">
              <w:rPr>
                <w:rFonts w:ascii="Times New Roman" w:hAnsi="Times New Roman" w:cs="Times New Roman"/>
                <w:sz w:val="28"/>
                <w:szCs w:val="28"/>
              </w:rPr>
              <w:t>заместитель начальника Управления</w:t>
            </w:r>
          </w:p>
        </w:tc>
        <w:tc>
          <w:tcPr>
            <w:tcW w:w="3685" w:type="dxa"/>
          </w:tcPr>
          <w:p w:rsidR="004F69AC" w:rsidRPr="00F6413E" w:rsidRDefault="004F69AC" w:rsidP="00EB197A">
            <w:pPr>
              <w:spacing w:after="0" w:line="240" w:lineRule="auto"/>
              <w:rPr>
                <w:rFonts w:ascii="Times New Roman" w:hAnsi="Times New Roman" w:cs="Times New Roman"/>
                <w:sz w:val="28"/>
                <w:szCs w:val="28"/>
              </w:rPr>
            </w:pPr>
            <w:r w:rsidRPr="00F6413E">
              <w:rPr>
                <w:rFonts w:ascii="Times New Roman" w:hAnsi="Times New Roman" w:cs="Times New Roman"/>
                <w:sz w:val="28"/>
                <w:szCs w:val="28"/>
              </w:rPr>
              <w:t>(495) 532-1347</w:t>
            </w:r>
          </w:p>
        </w:tc>
      </w:tr>
      <w:tr w:rsidR="004F69AC" w:rsidRPr="00B902A1" w:rsidTr="00EB197A">
        <w:tc>
          <w:tcPr>
            <w:tcW w:w="6204" w:type="dxa"/>
          </w:tcPr>
          <w:p w:rsidR="004F69AC" w:rsidRPr="00F6413E" w:rsidRDefault="004F69AC" w:rsidP="00EB197A">
            <w:pPr>
              <w:spacing w:after="0" w:line="240" w:lineRule="auto"/>
              <w:rPr>
                <w:rFonts w:ascii="Times New Roman" w:hAnsi="Times New Roman" w:cs="Times New Roman"/>
                <w:sz w:val="28"/>
                <w:szCs w:val="28"/>
              </w:rPr>
            </w:pPr>
            <w:r w:rsidRPr="00B902A1">
              <w:rPr>
                <w:rFonts w:ascii="Times New Roman" w:hAnsi="Times New Roman" w:cs="Times New Roman"/>
                <w:sz w:val="28"/>
                <w:szCs w:val="28"/>
              </w:rPr>
              <w:t>Косицин Владимир Николаевич</w:t>
            </w:r>
            <w:r w:rsidRPr="00F6413E">
              <w:rPr>
                <w:rFonts w:ascii="Times New Roman" w:hAnsi="Times New Roman" w:cs="Times New Roman"/>
                <w:sz w:val="28"/>
                <w:szCs w:val="28"/>
              </w:rPr>
              <w:t>,</w:t>
            </w:r>
            <w:r w:rsidRPr="00F6413E">
              <w:rPr>
                <w:rFonts w:ascii="Times New Roman" w:hAnsi="Times New Roman" w:cs="Times New Roman"/>
                <w:sz w:val="28"/>
                <w:szCs w:val="28"/>
              </w:rPr>
              <w:br/>
            </w:r>
            <w:r w:rsidRPr="00B902A1">
              <w:rPr>
                <w:rFonts w:ascii="Times New Roman" w:hAnsi="Times New Roman" w:cs="Times New Roman"/>
                <w:sz w:val="28"/>
                <w:szCs w:val="28"/>
              </w:rPr>
              <w:t>зам</w:t>
            </w:r>
            <w:r w:rsidRPr="00F6413E">
              <w:rPr>
                <w:rFonts w:ascii="Times New Roman" w:hAnsi="Times New Roman" w:cs="Times New Roman"/>
                <w:sz w:val="28"/>
                <w:szCs w:val="28"/>
              </w:rPr>
              <w:t xml:space="preserve">. </w:t>
            </w:r>
            <w:r w:rsidRPr="00B902A1">
              <w:rPr>
                <w:rFonts w:ascii="Times New Roman" w:hAnsi="Times New Roman" w:cs="Times New Roman"/>
                <w:sz w:val="28"/>
                <w:szCs w:val="28"/>
              </w:rPr>
              <w:t>начальника Управления –</w:t>
            </w:r>
            <w:r w:rsidRPr="00F6413E">
              <w:rPr>
                <w:rFonts w:ascii="Times New Roman" w:hAnsi="Times New Roman" w:cs="Times New Roman"/>
                <w:sz w:val="28"/>
                <w:szCs w:val="28"/>
              </w:rPr>
              <w:t xml:space="preserve"> </w:t>
            </w:r>
            <w:r w:rsidRPr="00B902A1">
              <w:rPr>
                <w:rFonts w:ascii="Times New Roman" w:hAnsi="Times New Roman" w:cs="Times New Roman"/>
                <w:sz w:val="28"/>
                <w:szCs w:val="28"/>
              </w:rPr>
              <w:t>начальник отдела</w:t>
            </w:r>
          </w:p>
        </w:tc>
        <w:tc>
          <w:tcPr>
            <w:tcW w:w="3685" w:type="dxa"/>
          </w:tcPr>
          <w:p w:rsidR="004F69AC" w:rsidRPr="00F6413E" w:rsidRDefault="004F69AC" w:rsidP="00EB197A">
            <w:pPr>
              <w:spacing w:after="0" w:line="276" w:lineRule="auto"/>
              <w:rPr>
                <w:rFonts w:ascii="Times New Roman" w:hAnsi="Times New Roman" w:cs="Times New Roman"/>
                <w:sz w:val="28"/>
                <w:szCs w:val="28"/>
              </w:rPr>
            </w:pPr>
            <w:r w:rsidRPr="00F6413E">
              <w:rPr>
                <w:rFonts w:ascii="Times New Roman" w:hAnsi="Times New Roman" w:cs="Times New Roman"/>
                <w:sz w:val="28"/>
                <w:szCs w:val="28"/>
              </w:rPr>
              <w:t>(495) 532-1349</w:t>
            </w:r>
          </w:p>
          <w:p w:rsidR="004F69AC" w:rsidRPr="00F6413E" w:rsidRDefault="004F69AC" w:rsidP="00EB197A">
            <w:pPr>
              <w:spacing w:after="0" w:line="240" w:lineRule="auto"/>
              <w:rPr>
                <w:rFonts w:ascii="Times New Roman" w:hAnsi="Times New Roman" w:cs="Times New Roman"/>
                <w:sz w:val="28"/>
                <w:szCs w:val="28"/>
              </w:rPr>
            </w:pPr>
          </w:p>
        </w:tc>
      </w:tr>
      <w:tr w:rsidR="004F69AC" w:rsidRPr="00B902A1" w:rsidTr="00EB197A">
        <w:tc>
          <w:tcPr>
            <w:tcW w:w="6204" w:type="dxa"/>
          </w:tcPr>
          <w:p w:rsidR="004F69AC" w:rsidRPr="00F6413E" w:rsidRDefault="004F69AC" w:rsidP="00EB197A">
            <w:pPr>
              <w:spacing w:after="0" w:line="240" w:lineRule="auto"/>
              <w:rPr>
                <w:rFonts w:ascii="Times New Roman" w:hAnsi="Times New Roman" w:cs="Times New Roman"/>
                <w:sz w:val="28"/>
                <w:szCs w:val="28"/>
              </w:rPr>
            </w:pPr>
            <w:r w:rsidRPr="00F6413E">
              <w:rPr>
                <w:rFonts w:ascii="Times New Roman" w:hAnsi="Times New Roman" w:cs="Times New Roman"/>
                <w:sz w:val="28"/>
                <w:szCs w:val="28"/>
              </w:rPr>
              <w:t>Аникин Алексей Юрьевич,</w:t>
            </w:r>
          </w:p>
          <w:p w:rsidR="004F69AC" w:rsidRPr="00F6413E" w:rsidRDefault="004F69AC" w:rsidP="00EB197A">
            <w:pPr>
              <w:spacing w:after="0" w:line="240" w:lineRule="auto"/>
              <w:rPr>
                <w:rFonts w:ascii="Times New Roman" w:hAnsi="Times New Roman" w:cs="Times New Roman"/>
                <w:sz w:val="28"/>
                <w:szCs w:val="28"/>
              </w:rPr>
            </w:pPr>
            <w:r w:rsidRPr="00B902A1">
              <w:rPr>
                <w:rFonts w:ascii="Times New Roman" w:hAnsi="Times New Roman" w:cs="Times New Roman"/>
                <w:sz w:val="28"/>
                <w:szCs w:val="28"/>
              </w:rPr>
              <w:t>зам</w:t>
            </w:r>
            <w:r w:rsidRPr="00F6413E">
              <w:rPr>
                <w:rFonts w:ascii="Times New Roman" w:hAnsi="Times New Roman" w:cs="Times New Roman"/>
                <w:sz w:val="28"/>
                <w:szCs w:val="28"/>
              </w:rPr>
              <w:t xml:space="preserve">. </w:t>
            </w:r>
            <w:r w:rsidRPr="00B902A1">
              <w:rPr>
                <w:rFonts w:ascii="Times New Roman" w:hAnsi="Times New Roman" w:cs="Times New Roman"/>
                <w:sz w:val="28"/>
                <w:szCs w:val="28"/>
              </w:rPr>
              <w:t>начальника Управления –</w:t>
            </w:r>
            <w:r w:rsidRPr="00F6413E">
              <w:rPr>
                <w:rFonts w:ascii="Times New Roman" w:hAnsi="Times New Roman" w:cs="Times New Roman"/>
                <w:sz w:val="28"/>
                <w:szCs w:val="28"/>
              </w:rPr>
              <w:t xml:space="preserve"> </w:t>
            </w:r>
            <w:r w:rsidRPr="00B902A1">
              <w:rPr>
                <w:rFonts w:ascii="Times New Roman" w:hAnsi="Times New Roman" w:cs="Times New Roman"/>
                <w:sz w:val="28"/>
                <w:szCs w:val="28"/>
              </w:rPr>
              <w:t>начальник отдела</w:t>
            </w:r>
          </w:p>
        </w:tc>
        <w:tc>
          <w:tcPr>
            <w:tcW w:w="3685" w:type="dxa"/>
          </w:tcPr>
          <w:p w:rsidR="004F69AC" w:rsidRPr="00F6413E" w:rsidRDefault="004F69AC" w:rsidP="00EB197A">
            <w:pPr>
              <w:spacing w:after="0" w:line="240" w:lineRule="auto"/>
              <w:rPr>
                <w:rFonts w:ascii="Times New Roman" w:hAnsi="Times New Roman" w:cs="Times New Roman"/>
                <w:sz w:val="28"/>
                <w:szCs w:val="28"/>
              </w:rPr>
            </w:pPr>
            <w:r w:rsidRPr="00F6413E">
              <w:rPr>
                <w:rFonts w:ascii="Times New Roman" w:hAnsi="Times New Roman" w:cs="Times New Roman"/>
                <w:sz w:val="28"/>
                <w:szCs w:val="28"/>
              </w:rPr>
              <w:t>(495) 532-1350</w:t>
            </w:r>
          </w:p>
        </w:tc>
      </w:tr>
      <w:tr w:rsidR="004F69AC" w:rsidRPr="00B902A1" w:rsidTr="00EB197A">
        <w:tc>
          <w:tcPr>
            <w:tcW w:w="6204" w:type="dxa"/>
          </w:tcPr>
          <w:p w:rsidR="004F69AC" w:rsidRPr="00F6413E" w:rsidRDefault="004F69AC" w:rsidP="00EB197A">
            <w:pPr>
              <w:spacing w:after="0" w:line="216" w:lineRule="auto"/>
              <w:rPr>
                <w:rFonts w:ascii="Times New Roman" w:hAnsi="Times New Roman" w:cs="Times New Roman"/>
                <w:sz w:val="28"/>
                <w:szCs w:val="28"/>
              </w:rPr>
            </w:pPr>
            <w:r w:rsidRPr="00F6413E">
              <w:rPr>
                <w:rFonts w:ascii="Times New Roman" w:hAnsi="Times New Roman" w:cs="Times New Roman"/>
                <w:sz w:val="28"/>
                <w:szCs w:val="28"/>
              </w:rPr>
              <w:t>Ковалёв Константин Владимирович,</w:t>
            </w:r>
          </w:p>
          <w:p w:rsidR="004F69AC" w:rsidRPr="00F6413E" w:rsidRDefault="004F69AC" w:rsidP="00EB197A">
            <w:pPr>
              <w:spacing w:after="0" w:line="216" w:lineRule="auto"/>
              <w:rPr>
                <w:rFonts w:ascii="Times New Roman" w:hAnsi="Times New Roman" w:cs="Times New Roman"/>
                <w:color w:val="000000" w:themeColor="text1"/>
                <w:sz w:val="28"/>
                <w:szCs w:val="28"/>
              </w:rPr>
            </w:pPr>
            <w:r w:rsidRPr="00F6413E">
              <w:rPr>
                <w:rFonts w:ascii="Times New Roman" w:hAnsi="Times New Roman" w:cs="Times New Roman"/>
                <w:color w:val="000000" w:themeColor="text1"/>
                <w:sz w:val="28"/>
                <w:szCs w:val="28"/>
              </w:rPr>
              <w:t xml:space="preserve">заместитель начальника отдела </w:t>
            </w:r>
          </w:p>
        </w:tc>
        <w:tc>
          <w:tcPr>
            <w:tcW w:w="3685" w:type="dxa"/>
          </w:tcPr>
          <w:p w:rsidR="004F69AC" w:rsidRPr="00F6413E" w:rsidRDefault="004F69AC" w:rsidP="00EB197A">
            <w:pPr>
              <w:spacing w:after="0" w:line="216" w:lineRule="auto"/>
              <w:rPr>
                <w:rFonts w:ascii="Times New Roman" w:hAnsi="Times New Roman" w:cs="Times New Roman"/>
                <w:sz w:val="28"/>
                <w:szCs w:val="28"/>
              </w:rPr>
            </w:pPr>
            <w:r w:rsidRPr="00F6413E">
              <w:rPr>
                <w:rFonts w:ascii="Times New Roman" w:hAnsi="Times New Roman" w:cs="Times New Roman"/>
                <w:color w:val="000000" w:themeColor="text1"/>
                <w:sz w:val="28"/>
                <w:szCs w:val="28"/>
              </w:rPr>
              <w:t>(495) 645-94-79 доб. 60-59</w:t>
            </w:r>
          </w:p>
          <w:p w:rsidR="004F69AC" w:rsidRPr="00F6413E" w:rsidRDefault="004F69AC" w:rsidP="00EB197A">
            <w:pPr>
              <w:spacing w:after="0" w:line="216" w:lineRule="auto"/>
              <w:rPr>
                <w:rFonts w:ascii="Times New Roman" w:hAnsi="Times New Roman" w:cs="Times New Roman"/>
                <w:color w:val="000000" w:themeColor="text1"/>
                <w:sz w:val="28"/>
                <w:szCs w:val="28"/>
              </w:rPr>
            </w:pPr>
            <w:r w:rsidRPr="00F6413E">
              <w:rPr>
                <w:rFonts w:ascii="Times New Roman" w:hAnsi="Times New Roman" w:cs="Times New Roman"/>
                <w:color w:val="000000" w:themeColor="text1"/>
                <w:sz w:val="28"/>
                <w:szCs w:val="28"/>
                <w:lang w:val="en-US"/>
              </w:rPr>
              <w:t>Kovalev@gosnadzor.ru</w:t>
            </w:r>
          </w:p>
        </w:tc>
      </w:tr>
      <w:tr w:rsidR="004F69AC" w:rsidRPr="00B902A1" w:rsidTr="00EB197A">
        <w:tc>
          <w:tcPr>
            <w:tcW w:w="6204" w:type="dxa"/>
          </w:tcPr>
          <w:p w:rsidR="004F69AC" w:rsidRPr="00F6413E" w:rsidRDefault="004F69AC" w:rsidP="00EB197A">
            <w:pPr>
              <w:spacing w:after="0" w:line="216" w:lineRule="auto"/>
              <w:rPr>
                <w:rFonts w:ascii="Times New Roman" w:hAnsi="Times New Roman" w:cs="Times New Roman"/>
                <w:sz w:val="28"/>
                <w:szCs w:val="28"/>
              </w:rPr>
            </w:pPr>
            <w:r w:rsidRPr="00F6413E">
              <w:rPr>
                <w:rFonts w:ascii="Times New Roman" w:hAnsi="Times New Roman" w:cs="Times New Roman"/>
                <w:sz w:val="28"/>
                <w:szCs w:val="28"/>
              </w:rPr>
              <w:t>Стешенко Михаил Семенович,</w:t>
            </w:r>
          </w:p>
          <w:p w:rsidR="004F69AC" w:rsidRPr="00F6413E" w:rsidRDefault="004F69AC" w:rsidP="00EB197A">
            <w:pPr>
              <w:spacing w:after="0" w:line="216" w:lineRule="auto"/>
              <w:rPr>
                <w:rFonts w:ascii="Times New Roman" w:hAnsi="Times New Roman" w:cs="Times New Roman"/>
                <w:sz w:val="28"/>
                <w:szCs w:val="28"/>
              </w:rPr>
            </w:pPr>
            <w:r w:rsidRPr="00F6413E">
              <w:rPr>
                <w:rFonts w:ascii="Times New Roman" w:hAnsi="Times New Roman" w:cs="Times New Roman"/>
                <w:color w:val="000000" w:themeColor="text1"/>
                <w:sz w:val="28"/>
                <w:szCs w:val="28"/>
              </w:rPr>
              <w:t xml:space="preserve">начальник отдела </w:t>
            </w:r>
          </w:p>
        </w:tc>
        <w:tc>
          <w:tcPr>
            <w:tcW w:w="3685" w:type="dxa"/>
          </w:tcPr>
          <w:p w:rsidR="004F69AC" w:rsidRPr="00F6413E" w:rsidRDefault="004F69AC" w:rsidP="00EB197A">
            <w:pPr>
              <w:spacing w:after="0" w:line="216" w:lineRule="auto"/>
              <w:rPr>
                <w:rFonts w:ascii="Times New Roman" w:hAnsi="Times New Roman" w:cs="Times New Roman"/>
                <w:sz w:val="28"/>
                <w:szCs w:val="28"/>
              </w:rPr>
            </w:pPr>
            <w:r w:rsidRPr="00F6413E">
              <w:rPr>
                <w:rFonts w:ascii="Times New Roman" w:hAnsi="Times New Roman" w:cs="Times New Roman"/>
                <w:sz w:val="28"/>
                <w:szCs w:val="28"/>
              </w:rPr>
              <w:t>(495) 532-15-22</w:t>
            </w:r>
          </w:p>
          <w:p w:rsidR="004F69AC" w:rsidRPr="00A95F70" w:rsidRDefault="00633CE0" w:rsidP="00EB197A">
            <w:pPr>
              <w:spacing w:after="0" w:line="216" w:lineRule="auto"/>
              <w:rPr>
                <w:rFonts w:ascii="Times New Roman" w:hAnsi="Times New Roman" w:cs="Times New Roman"/>
                <w:sz w:val="28"/>
                <w:szCs w:val="28"/>
              </w:rPr>
            </w:pPr>
            <w:hyperlink r:id="rId20" w:history="1">
              <w:r w:rsidR="004F69AC" w:rsidRPr="00A95F70">
                <w:rPr>
                  <w:rStyle w:val="aa"/>
                  <w:rFonts w:ascii="Times New Roman" w:hAnsi="Times New Roman" w:cs="Times New Roman"/>
                  <w:color w:val="auto"/>
                  <w:sz w:val="28"/>
                  <w:szCs w:val="28"/>
                  <w:lang w:val="en-US"/>
                </w:rPr>
                <w:t>M.Steshenko@gosnadzor.ru</w:t>
              </w:r>
            </w:hyperlink>
          </w:p>
        </w:tc>
      </w:tr>
      <w:tr w:rsidR="004F69AC" w:rsidRPr="00B902A1" w:rsidTr="00EB197A">
        <w:tc>
          <w:tcPr>
            <w:tcW w:w="6204" w:type="dxa"/>
          </w:tcPr>
          <w:p w:rsidR="004F69AC" w:rsidRPr="00F6413E" w:rsidRDefault="004F69AC" w:rsidP="00EB197A">
            <w:pPr>
              <w:spacing w:after="0" w:line="216" w:lineRule="auto"/>
              <w:rPr>
                <w:rFonts w:ascii="Times New Roman" w:hAnsi="Times New Roman" w:cs="Times New Roman"/>
                <w:sz w:val="28"/>
                <w:szCs w:val="28"/>
              </w:rPr>
            </w:pPr>
            <w:r w:rsidRPr="00F6413E">
              <w:rPr>
                <w:rFonts w:ascii="Times New Roman" w:hAnsi="Times New Roman" w:cs="Times New Roman"/>
                <w:sz w:val="28"/>
                <w:szCs w:val="28"/>
              </w:rPr>
              <w:t>Шоцкая Надежда Николаевна,</w:t>
            </w:r>
          </w:p>
          <w:p w:rsidR="004F69AC" w:rsidRPr="00F6413E" w:rsidRDefault="004F69AC" w:rsidP="00EB197A">
            <w:pPr>
              <w:spacing w:after="0" w:line="216" w:lineRule="auto"/>
              <w:rPr>
                <w:rFonts w:ascii="Times New Roman" w:hAnsi="Times New Roman" w:cs="Times New Roman"/>
                <w:sz w:val="28"/>
                <w:szCs w:val="28"/>
              </w:rPr>
            </w:pPr>
            <w:r w:rsidRPr="00F6413E">
              <w:rPr>
                <w:rFonts w:ascii="Times New Roman" w:hAnsi="Times New Roman" w:cs="Times New Roman"/>
                <w:color w:val="000000" w:themeColor="text1"/>
                <w:sz w:val="28"/>
                <w:szCs w:val="28"/>
              </w:rPr>
              <w:t xml:space="preserve">заместитель начальника отдела </w:t>
            </w:r>
          </w:p>
        </w:tc>
        <w:tc>
          <w:tcPr>
            <w:tcW w:w="3685" w:type="dxa"/>
          </w:tcPr>
          <w:p w:rsidR="004F69AC" w:rsidRPr="00F6413E" w:rsidRDefault="004F69AC" w:rsidP="00EB197A">
            <w:pPr>
              <w:spacing w:after="0" w:line="216" w:lineRule="auto"/>
              <w:rPr>
                <w:rFonts w:ascii="Times New Roman" w:hAnsi="Times New Roman" w:cs="Times New Roman"/>
                <w:sz w:val="28"/>
                <w:szCs w:val="28"/>
                <w:lang w:val="en-US"/>
              </w:rPr>
            </w:pPr>
            <w:r w:rsidRPr="00F6413E">
              <w:rPr>
                <w:rFonts w:ascii="Times New Roman" w:hAnsi="Times New Roman" w:cs="Times New Roman"/>
                <w:sz w:val="28"/>
                <w:szCs w:val="28"/>
              </w:rPr>
              <w:t>(495) 645-94-79 доб. 60-85</w:t>
            </w:r>
          </w:p>
          <w:p w:rsidR="004F69AC" w:rsidRPr="00F6413E" w:rsidRDefault="004F69AC" w:rsidP="00EB197A">
            <w:pPr>
              <w:spacing w:after="0" w:line="216" w:lineRule="auto"/>
              <w:rPr>
                <w:rFonts w:ascii="Times New Roman" w:hAnsi="Times New Roman" w:cs="Times New Roman"/>
                <w:sz w:val="28"/>
                <w:szCs w:val="28"/>
                <w:lang w:val="en-US"/>
              </w:rPr>
            </w:pPr>
            <w:r w:rsidRPr="00F6413E">
              <w:rPr>
                <w:rFonts w:ascii="Times New Roman" w:hAnsi="Times New Roman" w:cs="Times New Roman"/>
                <w:sz w:val="28"/>
                <w:szCs w:val="28"/>
              </w:rPr>
              <w:t>sun@gosnadzor.ru</w:t>
            </w:r>
          </w:p>
        </w:tc>
      </w:tr>
      <w:tr w:rsidR="004F69AC" w:rsidRPr="00B902A1" w:rsidTr="00EB197A">
        <w:tc>
          <w:tcPr>
            <w:tcW w:w="6204" w:type="dxa"/>
          </w:tcPr>
          <w:p w:rsidR="004F69AC" w:rsidRPr="00F6413E" w:rsidRDefault="004F69AC" w:rsidP="00EB197A">
            <w:pPr>
              <w:spacing w:after="0" w:line="216" w:lineRule="auto"/>
              <w:rPr>
                <w:rFonts w:ascii="Times New Roman" w:hAnsi="Times New Roman" w:cs="Times New Roman"/>
                <w:sz w:val="28"/>
                <w:szCs w:val="28"/>
              </w:rPr>
            </w:pPr>
            <w:r w:rsidRPr="00F6413E">
              <w:rPr>
                <w:rFonts w:ascii="Times New Roman" w:hAnsi="Times New Roman" w:cs="Times New Roman"/>
                <w:sz w:val="28"/>
                <w:szCs w:val="28"/>
              </w:rPr>
              <w:t xml:space="preserve">Горин Сергей Владимирович, </w:t>
            </w:r>
          </w:p>
          <w:p w:rsidR="004F69AC" w:rsidRPr="00F6413E" w:rsidRDefault="004F69AC" w:rsidP="00EB197A">
            <w:pPr>
              <w:spacing w:after="0" w:line="216" w:lineRule="auto"/>
              <w:rPr>
                <w:rFonts w:ascii="Times New Roman" w:hAnsi="Times New Roman" w:cs="Times New Roman"/>
                <w:sz w:val="28"/>
                <w:szCs w:val="28"/>
              </w:rPr>
            </w:pPr>
            <w:r w:rsidRPr="00F6413E">
              <w:rPr>
                <w:rFonts w:ascii="Times New Roman" w:hAnsi="Times New Roman" w:cs="Times New Roman"/>
                <w:sz w:val="28"/>
                <w:szCs w:val="28"/>
              </w:rPr>
              <w:t xml:space="preserve">главный специалист-эксперт отдела </w:t>
            </w:r>
          </w:p>
        </w:tc>
        <w:tc>
          <w:tcPr>
            <w:tcW w:w="3685" w:type="dxa"/>
          </w:tcPr>
          <w:p w:rsidR="004F69AC" w:rsidRPr="00F6413E" w:rsidRDefault="004F69AC" w:rsidP="00EB197A">
            <w:pPr>
              <w:spacing w:after="0" w:line="216" w:lineRule="auto"/>
              <w:rPr>
                <w:rFonts w:ascii="Times New Roman" w:hAnsi="Times New Roman" w:cs="Times New Roman"/>
                <w:sz w:val="28"/>
                <w:szCs w:val="28"/>
              </w:rPr>
            </w:pPr>
            <w:r w:rsidRPr="00F6413E">
              <w:rPr>
                <w:rFonts w:ascii="Times New Roman" w:hAnsi="Times New Roman" w:cs="Times New Roman"/>
                <w:sz w:val="28"/>
                <w:szCs w:val="28"/>
              </w:rPr>
              <w:t>(495) 645-94-79</w:t>
            </w:r>
            <w:r>
              <w:rPr>
                <w:rFonts w:ascii="Times New Roman" w:hAnsi="Times New Roman" w:cs="Times New Roman"/>
                <w:sz w:val="28"/>
                <w:szCs w:val="28"/>
              </w:rPr>
              <w:t xml:space="preserve"> </w:t>
            </w:r>
            <w:r w:rsidRPr="00F6413E">
              <w:rPr>
                <w:rFonts w:ascii="Times New Roman" w:hAnsi="Times New Roman" w:cs="Times New Roman"/>
                <w:sz w:val="28"/>
                <w:szCs w:val="28"/>
              </w:rPr>
              <w:t>доб. 51-20</w:t>
            </w:r>
          </w:p>
          <w:p w:rsidR="004F69AC" w:rsidRPr="00F6413E" w:rsidRDefault="004F69AC" w:rsidP="00EB197A">
            <w:pPr>
              <w:spacing w:after="0" w:line="216" w:lineRule="auto"/>
              <w:rPr>
                <w:rFonts w:ascii="Times New Roman" w:hAnsi="Times New Roman" w:cs="Times New Roman"/>
                <w:sz w:val="28"/>
                <w:szCs w:val="28"/>
              </w:rPr>
            </w:pPr>
            <w:r w:rsidRPr="00F6413E">
              <w:rPr>
                <w:rFonts w:ascii="Times New Roman" w:hAnsi="Times New Roman" w:cs="Times New Roman"/>
                <w:sz w:val="28"/>
                <w:szCs w:val="28"/>
                <w:lang w:val="en-US"/>
              </w:rPr>
              <w:t>S</w:t>
            </w:r>
            <w:r w:rsidRPr="00F6413E">
              <w:rPr>
                <w:rFonts w:ascii="Times New Roman" w:hAnsi="Times New Roman" w:cs="Times New Roman"/>
                <w:sz w:val="28"/>
                <w:szCs w:val="28"/>
              </w:rPr>
              <w:t>.</w:t>
            </w:r>
            <w:r w:rsidRPr="00F6413E">
              <w:rPr>
                <w:rFonts w:ascii="Times New Roman" w:hAnsi="Times New Roman" w:cs="Times New Roman"/>
                <w:sz w:val="28"/>
                <w:szCs w:val="28"/>
                <w:lang w:val="en-US"/>
              </w:rPr>
              <w:t>Gorin</w:t>
            </w:r>
            <w:r w:rsidRPr="00F6413E">
              <w:rPr>
                <w:rFonts w:ascii="Times New Roman" w:hAnsi="Times New Roman" w:cs="Times New Roman"/>
                <w:sz w:val="28"/>
                <w:szCs w:val="28"/>
              </w:rPr>
              <w:t>@gosnadzor.ru</w:t>
            </w:r>
          </w:p>
        </w:tc>
      </w:tr>
      <w:tr w:rsidR="004F69AC" w:rsidRPr="00B902A1" w:rsidTr="00EB197A">
        <w:tc>
          <w:tcPr>
            <w:tcW w:w="6204" w:type="dxa"/>
          </w:tcPr>
          <w:p w:rsidR="004F69AC" w:rsidRPr="00F6413E" w:rsidRDefault="004F69AC" w:rsidP="00EB197A">
            <w:pPr>
              <w:spacing w:after="0" w:line="216" w:lineRule="auto"/>
              <w:rPr>
                <w:rFonts w:ascii="Times New Roman" w:hAnsi="Times New Roman" w:cs="Times New Roman"/>
                <w:sz w:val="28"/>
                <w:szCs w:val="28"/>
              </w:rPr>
            </w:pPr>
            <w:r w:rsidRPr="00F6413E">
              <w:rPr>
                <w:rFonts w:ascii="Times New Roman" w:hAnsi="Times New Roman" w:cs="Times New Roman"/>
                <w:sz w:val="28"/>
                <w:szCs w:val="28"/>
              </w:rPr>
              <w:t>Юрманов Игорь Евгеньевич,</w:t>
            </w:r>
          </w:p>
          <w:p w:rsidR="004F69AC" w:rsidRPr="00F6413E" w:rsidRDefault="004F69AC" w:rsidP="00EB197A">
            <w:pPr>
              <w:spacing w:after="0" w:line="216" w:lineRule="auto"/>
              <w:rPr>
                <w:rFonts w:ascii="Times New Roman" w:hAnsi="Times New Roman" w:cs="Times New Roman"/>
                <w:sz w:val="28"/>
                <w:szCs w:val="28"/>
              </w:rPr>
            </w:pPr>
            <w:r w:rsidRPr="00F6413E">
              <w:rPr>
                <w:rFonts w:ascii="Times New Roman" w:hAnsi="Times New Roman" w:cs="Times New Roman"/>
                <w:sz w:val="28"/>
                <w:szCs w:val="28"/>
              </w:rPr>
              <w:t xml:space="preserve">советник отдела </w:t>
            </w:r>
          </w:p>
        </w:tc>
        <w:tc>
          <w:tcPr>
            <w:tcW w:w="3685" w:type="dxa"/>
          </w:tcPr>
          <w:p w:rsidR="004F69AC" w:rsidRPr="00F6413E" w:rsidRDefault="004F69AC" w:rsidP="00EB197A">
            <w:pPr>
              <w:spacing w:after="0" w:line="216" w:lineRule="auto"/>
              <w:rPr>
                <w:rFonts w:ascii="Times New Roman" w:hAnsi="Times New Roman" w:cs="Times New Roman"/>
                <w:sz w:val="28"/>
                <w:szCs w:val="28"/>
              </w:rPr>
            </w:pPr>
            <w:r w:rsidRPr="00F6413E">
              <w:rPr>
                <w:rFonts w:ascii="Times New Roman" w:hAnsi="Times New Roman" w:cs="Times New Roman"/>
                <w:sz w:val="28"/>
                <w:szCs w:val="28"/>
              </w:rPr>
              <w:t>(495) 645-94-79</w:t>
            </w:r>
            <w:r>
              <w:rPr>
                <w:rFonts w:ascii="Times New Roman" w:hAnsi="Times New Roman" w:cs="Times New Roman"/>
                <w:sz w:val="28"/>
                <w:szCs w:val="28"/>
              </w:rPr>
              <w:t xml:space="preserve"> </w:t>
            </w:r>
            <w:r w:rsidRPr="00F6413E">
              <w:rPr>
                <w:rFonts w:ascii="Times New Roman" w:hAnsi="Times New Roman" w:cs="Times New Roman"/>
                <w:sz w:val="28"/>
                <w:szCs w:val="28"/>
              </w:rPr>
              <w:t>доб. 60-84</w:t>
            </w:r>
          </w:p>
          <w:p w:rsidR="004F69AC" w:rsidRPr="00F6413E" w:rsidRDefault="00633CE0" w:rsidP="00EB197A">
            <w:pPr>
              <w:spacing w:after="0" w:line="216" w:lineRule="auto"/>
              <w:rPr>
                <w:rFonts w:ascii="Times New Roman" w:hAnsi="Times New Roman" w:cs="Times New Roman"/>
                <w:sz w:val="28"/>
                <w:szCs w:val="28"/>
              </w:rPr>
            </w:pPr>
            <w:hyperlink r:id="rId21" w:history="1">
              <w:r w:rsidR="004F69AC" w:rsidRPr="002224FB">
                <w:rPr>
                  <w:rStyle w:val="aa"/>
                  <w:rFonts w:ascii="Times New Roman" w:hAnsi="Times New Roman" w:cs="Times New Roman"/>
                  <w:color w:val="auto"/>
                  <w:sz w:val="28"/>
                  <w:szCs w:val="28"/>
                  <w:lang w:val="en-US"/>
                </w:rPr>
                <w:t>I</w:t>
              </w:r>
              <w:r w:rsidR="004F69AC" w:rsidRPr="002224FB">
                <w:rPr>
                  <w:rStyle w:val="aa"/>
                  <w:rFonts w:ascii="Times New Roman" w:hAnsi="Times New Roman" w:cs="Times New Roman"/>
                  <w:color w:val="auto"/>
                  <w:sz w:val="28"/>
                  <w:szCs w:val="28"/>
                </w:rPr>
                <w:t>.</w:t>
              </w:r>
              <w:r w:rsidR="004F69AC" w:rsidRPr="002224FB">
                <w:rPr>
                  <w:rStyle w:val="aa"/>
                  <w:rFonts w:ascii="Times New Roman" w:hAnsi="Times New Roman" w:cs="Times New Roman"/>
                  <w:color w:val="auto"/>
                  <w:sz w:val="28"/>
                  <w:szCs w:val="28"/>
                  <w:lang w:val="en-US"/>
                </w:rPr>
                <w:t>Urmanov</w:t>
              </w:r>
              <w:r w:rsidR="004F69AC" w:rsidRPr="002224FB">
                <w:rPr>
                  <w:rStyle w:val="aa"/>
                  <w:rFonts w:ascii="Times New Roman" w:hAnsi="Times New Roman" w:cs="Times New Roman"/>
                  <w:color w:val="auto"/>
                  <w:sz w:val="28"/>
                  <w:szCs w:val="28"/>
                </w:rPr>
                <w:t>@gosnadzor.ru</w:t>
              </w:r>
            </w:hyperlink>
          </w:p>
        </w:tc>
      </w:tr>
    </w:tbl>
    <w:p w:rsidR="004F69AC" w:rsidRPr="00512A22" w:rsidRDefault="004F69AC" w:rsidP="004F69AC">
      <w:pPr>
        <w:pStyle w:val="a3"/>
        <w:widowControl w:val="0"/>
        <w:numPr>
          <w:ilvl w:val="0"/>
          <w:numId w:val="43"/>
        </w:numPr>
        <w:overflowPunct w:val="0"/>
        <w:autoSpaceDE w:val="0"/>
        <w:autoSpaceDN w:val="0"/>
        <w:adjustRightInd w:val="0"/>
        <w:spacing w:before="480" w:line="240" w:lineRule="auto"/>
        <w:ind w:left="1066" w:hanging="357"/>
        <w:jc w:val="center"/>
        <w:textAlignment w:val="baseline"/>
        <w:rPr>
          <w:rFonts w:ascii="Times New Roman" w:eastAsia="Times New Roman" w:hAnsi="Times New Roman" w:cs="Times New Roman"/>
          <w:b/>
          <w:bCs/>
          <w:sz w:val="28"/>
          <w:szCs w:val="28"/>
          <w:lang w:eastAsia="ru-RU"/>
        </w:rPr>
      </w:pPr>
      <w:r w:rsidRPr="00512A22">
        <w:rPr>
          <w:rFonts w:ascii="Times New Roman" w:eastAsia="Arial" w:hAnsi="Times New Roman" w:cs="Arial"/>
          <w:b/>
          <w:color w:val="000000"/>
          <w:sz w:val="28"/>
          <w:szCs w:val="28"/>
          <w:lang w:eastAsia="ru-RU" w:bidi="ru-RU"/>
        </w:rPr>
        <w:t>П</w:t>
      </w:r>
      <w:r w:rsidRPr="00BE100D">
        <w:rPr>
          <w:rFonts w:ascii="Times New Roman" w:eastAsia="Arial" w:hAnsi="Times New Roman" w:cs="Arial"/>
          <w:b/>
          <w:color w:val="000000"/>
          <w:sz w:val="28"/>
          <w:szCs w:val="28"/>
          <w:lang w:eastAsia="ru-RU" w:bidi="ru-RU"/>
        </w:rPr>
        <w:t xml:space="preserve">лан мероприятий по профилактике нарушений </w:t>
      </w:r>
      <w:r>
        <w:rPr>
          <w:rFonts w:ascii="Times New Roman" w:eastAsia="Arial" w:hAnsi="Times New Roman" w:cs="Arial"/>
          <w:b/>
          <w:color w:val="000000"/>
          <w:sz w:val="28"/>
          <w:szCs w:val="28"/>
          <w:lang w:eastAsia="ru-RU" w:bidi="ru-RU"/>
        </w:rPr>
        <w:br/>
      </w:r>
      <w:r w:rsidRPr="00512A22">
        <w:rPr>
          <w:rFonts w:ascii="Times New Roman" w:eastAsia="Arial" w:hAnsi="Times New Roman" w:cs="Arial"/>
          <w:b/>
          <w:color w:val="000000"/>
          <w:sz w:val="28"/>
          <w:szCs w:val="28"/>
          <w:lang w:eastAsia="ru-RU" w:bidi="ru-RU"/>
        </w:rPr>
        <w:t xml:space="preserve">обязательных требований </w:t>
      </w:r>
      <w:r w:rsidRPr="00BE100D">
        <w:rPr>
          <w:rFonts w:ascii="Times New Roman" w:eastAsia="Arial" w:hAnsi="Times New Roman" w:cs="Arial"/>
          <w:b/>
          <w:color w:val="000000"/>
          <w:sz w:val="28"/>
          <w:szCs w:val="28"/>
          <w:lang w:eastAsia="ru-RU" w:bidi="ru-RU"/>
        </w:rPr>
        <w:t xml:space="preserve">на </w:t>
      </w:r>
      <w:r w:rsidRPr="00512A22">
        <w:rPr>
          <w:rFonts w:ascii="Times New Roman" w:eastAsia="Arial" w:hAnsi="Times New Roman" w:cs="Arial"/>
          <w:b/>
          <w:color w:val="000000"/>
          <w:sz w:val="28"/>
          <w:szCs w:val="28"/>
          <w:lang w:eastAsia="ru-RU" w:bidi="ru-RU"/>
        </w:rPr>
        <w:t>2020</w:t>
      </w:r>
      <w:r w:rsidRPr="00BE100D">
        <w:rPr>
          <w:rFonts w:ascii="Times New Roman" w:eastAsia="Arial" w:hAnsi="Times New Roman" w:cs="Arial"/>
          <w:b/>
          <w:color w:val="000000"/>
          <w:sz w:val="28"/>
          <w:szCs w:val="28"/>
          <w:lang w:eastAsia="ru-RU" w:bidi="ru-RU"/>
        </w:rPr>
        <w:t xml:space="preserve"> год</w:t>
      </w:r>
    </w:p>
    <w:tbl>
      <w:tblPr>
        <w:tblStyle w:val="342"/>
        <w:tblW w:w="10565" w:type="dxa"/>
        <w:tblInd w:w="-459" w:type="dxa"/>
        <w:tblLayout w:type="fixed"/>
        <w:tblLook w:val="04A0" w:firstRow="1" w:lastRow="0" w:firstColumn="1" w:lastColumn="0" w:noHBand="0" w:noVBand="1"/>
      </w:tblPr>
      <w:tblGrid>
        <w:gridCol w:w="534"/>
        <w:gridCol w:w="4077"/>
        <w:gridCol w:w="1985"/>
        <w:gridCol w:w="1843"/>
        <w:gridCol w:w="2126"/>
      </w:tblGrid>
      <w:tr w:rsidR="004F69AC" w:rsidRPr="00B35DE0" w:rsidTr="00EB197A">
        <w:tc>
          <w:tcPr>
            <w:tcW w:w="534" w:type="dxa"/>
          </w:tcPr>
          <w:p w:rsidR="004F69AC" w:rsidRDefault="004F69AC" w:rsidP="00EB197A">
            <w:pPr>
              <w:spacing w:after="0" w:line="240" w:lineRule="auto"/>
              <w:jc w:val="center"/>
              <w:rPr>
                <w:rFonts w:ascii="Times New Roman" w:hAnsi="Times New Roman" w:cs="Times New Roman"/>
                <w:i/>
                <w:sz w:val="24"/>
                <w:szCs w:val="24"/>
              </w:rPr>
            </w:pPr>
          </w:p>
          <w:p w:rsidR="004F69AC" w:rsidRPr="00B35DE0" w:rsidRDefault="004F69AC" w:rsidP="00EB197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w:t>
            </w:r>
          </w:p>
        </w:tc>
        <w:tc>
          <w:tcPr>
            <w:tcW w:w="4077" w:type="dxa"/>
          </w:tcPr>
          <w:p w:rsidR="004F69AC" w:rsidRPr="00B35DE0" w:rsidRDefault="004F69AC" w:rsidP="00EB197A">
            <w:pPr>
              <w:spacing w:after="0" w:line="240" w:lineRule="auto"/>
              <w:jc w:val="center"/>
              <w:rPr>
                <w:rFonts w:ascii="Times New Roman" w:hAnsi="Times New Roman" w:cs="Times New Roman"/>
                <w:i/>
                <w:sz w:val="24"/>
                <w:szCs w:val="24"/>
              </w:rPr>
            </w:pPr>
            <w:r w:rsidRPr="00B35DE0">
              <w:rPr>
                <w:rFonts w:ascii="Times New Roman" w:hAnsi="Times New Roman" w:cs="Times New Roman"/>
                <w:i/>
                <w:sz w:val="24"/>
                <w:szCs w:val="24"/>
              </w:rPr>
              <w:t xml:space="preserve">Наименование </w:t>
            </w:r>
            <w:r w:rsidRPr="00B35DE0">
              <w:rPr>
                <w:rFonts w:ascii="Times New Roman" w:hAnsi="Times New Roman" w:cs="Times New Roman"/>
                <w:i/>
                <w:sz w:val="24"/>
                <w:szCs w:val="24"/>
              </w:rPr>
              <w:br/>
              <w:t>мероприятия</w:t>
            </w:r>
          </w:p>
        </w:tc>
        <w:tc>
          <w:tcPr>
            <w:tcW w:w="1985" w:type="dxa"/>
          </w:tcPr>
          <w:p w:rsidR="004F69AC" w:rsidRPr="00B35DE0" w:rsidRDefault="004F69AC" w:rsidP="00EB197A">
            <w:pPr>
              <w:spacing w:after="0" w:line="240" w:lineRule="auto"/>
              <w:jc w:val="center"/>
              <w:rPr>
                <w:rFonts w:ascii="Times New Roman" w:hAnsi="Times New Roman" w:cs="Times New Roman"/>
                <w:i/>
                <w:sz w:val="24"/>
                <w:szCs w:val="24"/>
              </w:rPr>
            </w:pPr>
            <w:r w:rsidRPr="00B35DE0">
              <w:rPr>
                <w:rFonts w:ascii="Times New Roman" w:hAnsi="Times New Roman" w:cs="Times New Roman"/>
                <w:i/>
                <w:sz w:val="24"/>
                <w:szCs w:val="24"/>
              </w:rPr>
              <w:t>Периодичность проведения</w:t>
            </w:r>
          </w:p>
        </w:tc>
        <w:tc>
          <w:tcPr>
            <w:tcW w:w="1843" w:type="dxa"/>
          </w:tcPr>
          <w:p w:rsidR="004F69AC" w:rsidRPr="00B35DE0" w:rsidRDefault="00A57CA5" w:rsidP="00EB197A">
            <w:pPr>
              <w:spacing w:after="0" w:line="240" w:lineRule="auto"/>
              <w:ind w:left="-108" w:right="-108"/>
              <w:jc w:val="center"/>
              <w:rPr>
                <w:rFonts w:ascii="Times New Roman" w:hAnsi="Times New Roman" w:cs="Times New Roman"/>
                <w:i/>
                <w:sz w:val="24"/>
                <w:szCs w:val="24"/>
              </w:rPr>
            </w:pPr>
            <w:r w:rsidRPr="00206259">
              <w:rPr>
                <w:rFonts w:ascii="Times New Roman" w:hAnsi="Times New Roman" w:cs="Times New Roman"/>
                <w:i/>
                <w:sz w:val="24"/>
                <w:szCs w:val="24"/>
              </w:rPr>
              <w:t>Под</w:t>
            </w:r>
            <w:r>
              <w:rPr>
                <w:rFonts w:ascii="Times New Roman" w:hAnsi="Times New Roman" w:cs="Times New Roman"/>
                <w:i/>
                <w:sz w:val="24"/>
                <w:szCs w:val="24"/>
              </w:rPr>
              <w:t>надзорные</w:t>
            </w:r>
            <w:r w:rsidR="004F69AC" w:rsidRPr="00B35DE0">
              <w:rPr>
                <w:rFonts w:ascii="Times New Roman" w:hAnsi="Times New Roman" w:cs="Times New Roman"/>
                <w:i/>
                <w:sz w:val="24"/>
                <w:szCs w:val="24"/>
              </w:rPr>
              <w:t xml:space="preserve"> субъекты</w:t>
            </w:r>
          </w:p>
        </w:tc>
        <w:tc>
          <w:tcPr>
            <w:tcW w:w="2126" w:type="dxa"/>
          </w:tcPr>
          <w:p w:rsidR="004F69AC" w:rsidRPr="00B35DE0" w:rsidRDefault="004F69AC" w:rsidP="00EB197A">
            <w:pPr>
              <w:spacing w:after="0" w:line="240" w:lineRule="auto"/>
              <w:jc w:val="center"/>
              <w:rPr>
                <w:rFonts w:ascii="Times New Roman" w:hAnsi="Times New Roman" w:cs="Times New Roman"/>
                <w:i/>
                <w:sz w:val="24"/>
                <w:szCs w:val="24"/>
              </w:rPr>
            </w:pPr>
            <w:r w:rsidRPr="00B35DE0">
              <w:rPr>
                <w:rFonts w:ascii="Times New Roman" w:hAnsi="Times New Roman" w:cs="Times New Roman"/>
                <w:i/>
                <w:sz w:val="24"/>
                <w:szCs w:val="24"/>
              </w:rPr>
              <w:t>Ожидаемые результаты</w:t>
            </w:r>
          </w:p>
        </w:tc>
      </w:tr>
      <w:tr w:rsidR="004F69AC" w:rsidRPr="005C6061" w:rsidTr="00EB197A">
        <w:tc>
          <w:tcPr>
            <w:tcW w:w="534" w:type="dxa"/>
            <w:vAlign w:val="center"/>
          </w:tcPr>
          <w:p w:rsidR="004F69AC" w:rsidRPr="00B35DE0" w:rsidRDefault="004F69AC" w:rsidP="00EB197A">
            <w:pPr>
              <w:spacing w:after="0" w:line="240" w:lineRule="auto"/>
              <w:ind w:right="-108"/>
              <w:rPr>
                <w:rFonts w:ascii="Times New Roman" w:hAnsi="Times New Roman" w:cs="Times New Roman"/>
                <w:sz w:val="26"/>
                <w:szCs w:val="26"/>
              </w:rPr>
            </w:pPr>
            <w:r>
              <w:rPr>
                <w:rFonts w:ascii="Times New Roman" w:hAnsi="Times New Roman" w:cs="Times New Roman"/>
                <w:sz w:val="26"/>
                <w:szCs w:val="26"/>
              </w:rPr>
              <w:t>1</w:t>
            </w:r>
          </w:p>
        </w:tc>
        <w:tc>
          <w:tcPr>
            <w:tcW w:w="4077" w:type="dxa"/>
            <w:vAlign w:val="center"/>
          </w:tcPr>
          <w:p w:rsidR="004F69AC" w:rsidRPr="00B35DE0" w:rsidRDefault="004F69AC" w:rsidP="00EB197A">
            <w:pPr>
              <w:spacing w:after="0" w:line="240" w:lineRule="auto"/>
              <w:ind w:right="-108"/>
              <w:rPr>
                <w:rFonts w:ascii="Times New Roman" w:hAnsi="Times New Roman" w:cs="Times New Roman"/>
                <w:sz w:val="26"/>
                <w:szCs w:val="26"/>
              </w:rPr>
            </w:pPr>
            <w:r w:rsidRPr="00B35DE0">
              <w:rPr>
                <w:rFonts w:ascii="Times New Roman" w:hAnsi="Times New Roman" w:cs="Times New Roman"/>
                <w:sz w:val="26"/>
                <w:szCs w:val="26"/>
              </w:rPr>
              <w:t xml:space="preserve">Разработка в 2020 году </w:t>
            </w:r>
            <w:r>
              <w:rPr>
                <w:rFonts w:ascii="Times New Roman" w:hAnsi="Times New Roman" w:cs="Times New Roman"/>
                <w:sz w:val="26"/>
                <w:szCs w:val="26"/>
              </w:rPr>
              <w:t>р</w:t>
            </w:r>
            <w:r w:rsidRPr="00B35DE0">
              <w:rPr>
                <w:rFonts w:ascii="Times New Roman" w:hAnsi="Times New Roman" w:cs="Times New Roman"/>
                <w:sz w:val="26"/>
                <w:szCs w:val="26"/>
              </w:rPr>
              <w:t xml:space="preserve">уководств по безопасности </w:t>
            </w:r>
            <w:r w:rsidR="002847CF">
              <w:rPr>
                <w:rFonts w:ascii="Times New Roman" w:hAnsi="Times New Roman" w:cs="Times New Roman"/>
                <w:sz w:val="26"/>
                <w:szCs w:val="26"/>
              </w:rPr>
              <w:br/>
            </w:r>
            <w:r w:rsidRPr="00B35DE0">
              <w:rPr>
                <w:rFonts w:ascii="Times New Roman" w:hAnsi="Times New Roman" w:cs="Times New Roman"/>
                <w:sz w:val="26"/>
                <w:szCs w:val="26"/>
              </w:rPr>
              <w:t xml:space="preserve">при использовании атомной энергии, содержащих рекомендации по исполнению обязательных требований (РБ),  предусмотренных ФЦП «Обеспечение ядерной </w:t>
            </w:r>
            <w:r w:rsidR="002847CF">
              <w:rPr>
                <w:rFonts w:ascii="Times New Roman" w:hAnsi="Times New Roman" w:cs="Times New Roman"/>
                <w:sz w:val="26"/>
                <w:szCs w:val="26"/>
              </w:rPr>
              <w:br/>
            </w:r>
            <w:r w:rsidRPr="00B35DE0">
              <w:rPr>
                <w:rFonts w:ascii="Times New Roman" w:hAnsi="Times New Roman" w:cs="Times New Roman"/>
                <w:sz w:val="26"/>
                <w:szCs w:val="26"/>
              </w:rPr>
              <w:t xml:space="preserve">и радиационной безопасности </w:t>
            </w:r>
            <w:r>
              <w:rPr>
                <w:rFonts w:ascii="Times New Roman" w:hAnsi="Times New Roman" w:cs="Times New Roman"/>
                <w:sz w:val="26"/>
                <w:szCs w:val="26"/>
              </w:rPr>
              <w:br/>
            </w:r>
            <w:r w:rsidRPr="00B35DE0">
              <w:rPr>
                <w:rFonts w:ascii="Times New Roman" w:hAnsi="Times New Roman" w:cs="Times New Roman"/>
                <w:sz w:val="26"/>
                <w:szCs w:val="26"/>
              </w:rPr>
              <w:t xml:space="preserve">на 2016-2020 годы и на период </w:t>
            </w:r>
            <w:r w:rsidR="002847CF">
              <w:rPr>
                <w:rFonts w:ascii="Times New Roman" w:hAnsi="Times New Roman" w:cs="Times New Roman"/>
                <w:sz w:val="26"/>
                <w:szCs w:val="26"/>
              </w:rPr>
              <w:br/>
            </w:r>
            <w:r w:rsidRPr="00B35DE0">
              <w:rPr>
                <w:rFonts w:ascii="Times New Roman" w:hAnsi="Times New Roman" w:cs="Times New Roman"/>
                <w:sz w:val="26"/>
                <w:szCs w:val="26"/>
              </w:rPr>
              <w:t>до 2030 года», утвержденной постановлением Правительства РФ от 15 декабря 2016 г. № 1248</w:t>
            </w:r>
          </w:p>
        </w:tc>
        <w:tc>
          <w:tcPr>
            <w:tcW w:w="1985" w:type="dxa"/>
            <w:vAlign w:val="center"/>
          </w:tcPr>
          <w:p w:rsidR="004F69AC" w:rsidRDefault="004F69AC" w:rsidP="00EB197A">
            <w:pPr>
              <w:spacing w:after="0" w:line="240" w:lineRule="auto"/>
              <w:ind w:left="-108"/>
              <w:rPr>
                <w:rFonts w:ascii="Times New Roman" w:hAnsi="Times New Roman" w:cs="Times New Roman"/>
                <w:sz w:val="26"/>
                <w:szCs w:val="26"/>
              </w:rPr>
            </w:pPr>
          </w:p>
          <w:p w:rsidR="004F69AC" w:rsidRPr="00B35DE0" w:rsidRDefault="004F69AC" w:rsidP="00EB197A">
            <w:pPr>
              <w:spacing w:after="0" w:line="240" w:lineRule="auto"/>
              <w:ind w:hanging="108"/>
              <w:rPr>
                <w:rFonts w:ascii="Times New Roman" w:hAnsi="Times New Roman" w:cs="Times New Roman"/>
                <w:sz w:val="26"/>
                <w:szCs w:val="26"/>
              </w:rPr>
            </w:pPr>
            <w:r>
              <w:rPr>
                <w:rFonts w:ascii="Times New Roman" w:hAnsi="Times New Roman" w:cs="Times New Roman"/>
                <w:sz w:val="26"/>
                <w:szCs w:val="26"/>
              </w:rPr>
              <w:t xml:space="preserve"> В </w:t>
            </w:r>
            <w:r w:rsidRPr="00B35DE0">
              <w:rPr>
                <w:rFonts w:ascii="Times New Roman" w:hAnsi="Times New Roman" w:cs="Times New Roman"/>
                <w:sz w:val="26"/>
                <w:szCs w:val="26"/>
              </w:rPr>
              <w:t>соответствии с ежегодным госзаданием Ростехнадзора</w:t>
            </w:r>
          </w:p>
        </w:tc>
        <w:tc>
          <w:tcPr>
            <w:tcW w:w="1843" w:type="dxa"/>
            <w:vAlign w:val="center"/>
          </w:tcPr>
          <w:p w:rsidR="004F69AC" w:rsidRPr="00B35DE0" w:rsidRDefault="004F69AC" w:rsidP="00EB197A">
            <w:pPr>
              <w:spacing w:before="120" w:after="0" w:line="240" w:lineRule="auto"/>
              <w:ind w:left="-108"/>
              <w:rPr>
                <w:rFonts w:ascii="Times New Roman" w:hAnsi="Times New Roman" w:cs="Times New Roman"/>
                <w:sz w:val="26"/>
                <w:szCs w:val="26"/>
              </w:rPr>
            </w:pPr>
            <w:r>
              <w:rPr>
                <w:rFonts w:ascii="Times New Roman" w:hAnsi="Times New Roman" w:cs="Times New Roman"/>
                <w:sz w:val="26"/>
                <w:szCs w:val="26"/>
              </w:rPr>
              <w:t>О</w:t>
            </w:r>
            <w:r w:rsidRPr="00B35DE0">
              <w:rPr>
                <w:rFonts w:ascii="Times New Roman" w:hAnsi="Times New Roman" w:cs="Times New Roman"/>
                <w:sz w:val="26"/>
                <w:szCs w:val="26"/>
              </w:rPr>
              <w:t>рганизации, эксплуатирую</w:t>
            </w:r>
            <w:r>
              <w:rPr>
                <w:rFonts w:ascii="Times New Roman" w:hAnsi="Times New Roman" w:cs="Times New Roman"/>
                <w:sz w:val="26"/>
                <w:szCs w:val="26"/>
              </w:rPr>
              <w:t>-</w:t>
            </w:r>
            <w:r w:rsidRPr="00B35DE0">
              <w:rPr>
                <w:rFonts w:ascii="Times New Roman" w:hAnsi="Times New Roman" w:cs="Times New Roman"/>
                <w:sz w:val="26"/>
                <w:szCs w:val="26"/>
              </w:rPr>
              <w:t>щие атомные станции и исследователь</w:t>
            </w:r>
            <w:r>
              <w:rPr>
                <w:rFonts w:ascii="Times New Roman" w:hAnsi="Times New Roman" w:cs="Times New Roman"/>
                <w:sz w:val="26"/>
                <w:szCs w:val="26"/>
              </w:rPr>
              <w:t>-</w:t>
            </w:r>
            <w:r w:rsidRPr="00B35DE0">
              <w:rPr>
                <w:rFonts w:ascii="Times New Roman" w:hAnsi="Times New Roman" w:cs="Times New Roman"/>
                <w:sz w:val="26"/>
                <w:szCs w:val="26"/>
              </w:rPr>
              <w:t xml:space="preserve">ские ядерные установки </w:t>
            </w:r>
          </w:p>
        </w:tc>
        <w:tc>
          <w:tcPr>
            <w:tcW w:w="2126" w:type="dxa"/>
            <w:vAlign w:val="center"/>
          </w:tcPr>
          <w:p w:rsidR="004F69AC" w:rsidRPr="007814EA" w:rsidRDefault="004F69AC" w:rsidP="00EB197A">
            <w:pPr>
              <w:spacing w:before="120" w:after="0" w:line="240" w:lineRule="auto"/>
              <w:rPr>
                <w:rFonts w:ascii="Times New Roman" w:hAnsi="Times New Roman" w:cs="Times New Roman"/>
                <w:sz w:val="26"/>
                <w:szCs w:val="26"/>
              </w:rPr>
            </w:pPr>
            <w:r>
              <w:rPr>
                <w:rFonts w:ascii="Times New Roman" w:hAnsi="Times New Roman" w:cs="Times New Roman"/>
                <w:sz w:val="26"/>
                <w:szCs w:val="26"/>
              </w:rPr>
              <w:t>П</w:t>
            </w:r>
            <w:r w:rsidRPr="007814EA">
              <w:rPr>
                <w:rFonts w:ascii="Times New Roman" w:hAnsi="Times New Roman" w:cs="Times New Roman"/>
                <w:sz w:val="26"/>
                <w:szCs w:val="26"/>
              </w:rPr>
              <w:t>овышение информирован</w:t>
            </w:r>
            <w:r>
              <w:rPr>
                <w:rFonts w:ascii="Times New Roman" w:hAnsi="Times New Roman" w:cs="Times New Roman"/>
                <w:sz w:val="26"/>
                <w:szCs w:val="26"/>
              </w:rPr>
              <w:t>-</w:t>
            </w:r>
            <w:r w:rsidRPr="007814EA">
              <w:rPr>
                <w:rFonts w:ascii="Times New Roman" w:hAnsi="Times New Roman" w:cs="Times New Roman"/>
                <w:sz w:val="26"/>
                <w:szCs w:val="26"/>
              </w:rPr>
              <w:t xml:space="preserve">ности руководства </w:t>
            </w:r>
            <w:r w:rsidR="002847CF">
              <w:rPr>
                <w:rFonts w:ascii="Times New Roman" w:hAnsi="Times New Roman" w:cs="Times New Roman"/>
                <w:sz w:val="26"/>
                <w:szCs w:val="26"/>
              </w:rPr>
              <w:br/>
            </w:r>
            <w:r w:rsidRPr="007814EA">
              <w:rPr>
                <w:rFonts w:ascii="Times New Roman" w:hAnsi="Times New Roman" w:cs="Times New Roman"/>
                <w:sz w:val="26"/>
                <w:szCs w:val="26"/>
              </w:rPr>
              <w:t xml:space="preserve">и персонала </w:t>
            </w:r>
            <w:r>
              <w:rPr>
                <w:rFonts w:ascii="Times New Roman" w:hAnsi="Times New Roman" w:cs="Times New Roman"/>
                <w:sz w:val="26"/>
                <w:szCs w:val="26"/>
              </w:rPr>
              <w:t xml:space="preserve">поднадзорных </w:t>
            </w:r>
            <w:r w:rsidR="00221895">
              <w:rPr>
                <w:rFonts w:ascii="Times New Roman" w:hAnsi="Times New Roman" w:cs="Times New Roman"/>
                <w:sz w:val="26"/>
                <w:szCs w:val="26"/>
              </w:rPr>
              <w:t>субъектов</w:t>
            </w:r>
            <w:r w:rsidRPr="007814EA">
              <w:rPr>
                <w:rFonts w:ascii="Times New Roman" w:hAnsi="Times New Roman" w:cs="Times New Roman"/>
                <w:sz w:val="26"/>
                <w:szCs w:val="26"/>
              </w:rPr>
              <w:t xml:space="preserve"> </w:t>
            </w:r>
            <w:r>
              <w:rPr>
                <w:rFonts w:ascii="Times New Roman" w:hAnsi="Times New Roman" w:cs="Times New Roman"/>
                <w:sz w:val="26"/>
                <w:szCs w:val="26"/>
              </w:rPr>
              <w:br/>
            </w:r>
            <w:r w:rsidRPr="007814EA">
              <w:rPr>
                <w:rFonts w:ascii="Times New Roman" w:hAnsi="Times New Roman" w:cs="Times New Roman"/>
                <w:sz w:val="26"/>
                <w:szCs w:val="26"/>
              </w:rPr>
              <w:t xml:space="preserve">об </w:t>
            </w:r>
            <w:r>
              <w:rPr>
                <w:rFonts w:ascii="Times New Roman" w:hAnsi="Times New Roman" w:cs="Times New Roman"/>
                <w:sz w:val="26"/>
                <w:szCs w:val="26"/>
              </w:rPr>
              <w:t>о</w:t>
            </w:r>
            <w:r w:rsidRPr="007814EA">
              <w:rPr>
                <w:rFonts w:ascii="Times New Roman" w:hAnsi="Times New Roman" w:cs="Times New Roman"/>
                <w:sz w:val="26"/>
                <w:szCs w:val="26"/>
              </w:rPr>
              <w:t>бязательных требованиях</w:t>
            </w:r>
          </w:p>
          <w:p w:rsidR="004F69AC" w:rsidRPr="00B35DE0" w:rsidRDefault="004F69AC" w:rsidP="00EB197A">
            <w:pPr>
              <w:spacing w:after="0" w:line="240" w:lineRule="auto"/>
              <w:rPr>
                <w:rFonts w:ascii="Times New Roman" w:hAnsi="Times New Roman" w:cs="Times New Roman"/>
                <w:sz w:val="26"/>
                <w:szCs w:val="26"/>
              </w:rPr>
            </w:pPr>
          </w:p>
        </w:tc>
      </w:tr>
      <w:tr w:rsidR="004F69AC" w:rsidRPr="005C6061" w:rsidTr="00EB197A">
        <w:tc>
          <w:tcPr>
            <w:tcW w:w="534" w:type="dxa"/>
            <w:vAlign w:val="center"/>
          </w:tcPr>
          <w:p w:rsidR="004F69AC" w:rsidRDefault="004F69AC" w:rsidP="00EB197A">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2</w:t>
            </w:r>
          </w:p>
        </w:tc>
        <w:tc>
          <w:tcPr>
            <w:tcW w:w="4077" w:type="dxa"/>
            <w:vAlign w:val="center"/>
          </w:tcPr>
          <w:p w:rsidR="004F69AC" w:rsidRPr="00515C97" w:rsidRDefault="004F69AC" w:rsidP="00EB197A">
            <w:pPr>
              <w:spacing w:after="0" w:line="240" w:lineRule="auto"/>
              <w:rPr>
                <w:rFonts w:ascii="Times New Roman" w:hAnsi="Times New Roman" w:cs="Times New Roman"/>
                <w:sz w:val="26"/>
                <w:szCs w:val="26"/>
              </w:rPr>
            </w:pPr>
            <w:r>
              <w:rPr>
                <w:rFonts w:ascii="Times New Roman" w:eastAsia="Calibri" w:hAnsi="Times New Roman" w:cs="Times New Roman"/>
                <w:sz w:val="26"/>
                <w:szCs w:val="26"/>
              </w:rPr>
              <w:t>П</w:t>
            </w:r>
            <w:r w:rsidRPr="00515C97">
              <w:rPr>
                <w:rFonts w:ascii="Times New Roman" w:eastAsia="Calibri" w:hAnsi="Times New Roman" w:cs="Times New Roman"/>
                <w:sz w:val="26"/>
                <w:szCs w:val="26"/>
              </w:rPr>
              <w:t xml:space="preserve">ериодическое участие представителей </w:t>
            </w:r>
            <w:r>
              <w:rPr>
                <w:rFonts w:ascii="Times New Roman" w:eastAsia="Calibri" w:hAnsi="Times New Roman" w:cs="Times New Roman"/>
                <w:sz w:val="26"/>
                <w:szCs w:val="26"/>
              </w:rPr>
              <w:t xml:space="preserve">Ростехнадзора </w:t>
            </w:r>
            <w:r w:rsidR="002847CF">
              <w:rPr>
                <w:rFonts w:ascii="Times New Roman" w:eastAsia="Calibri" w:hAnsi="Times New Roman" w:cs="Times New Roman"/>
                <w:sz w:val="26"/>
                <w:szCs w:val="26"/>
              </w:rPr>
              <w:br/>
            </w:r>
            <w:r w:rsidRPr="00515C97">
              <w:rPr>
                <w:rFonts w:ascii="Times New Roman" w:eastAsia="Calibri" w:hAnsi="Times New Roman" w:cs="Times New Roman"/>
                <w:sz w:val="26"/>
                <w:szCs w:val="26"/>
              </w:rPr>
              <w:t xml:space="preserve">в  совещаниях главных инженеров АЭС, главных инженеров  ИЯУ </w:t>
            </w:r>
            <w:r w:rsidR="002847CF">
              <w:rPr>
                <w:rFonts w:ascii="Times New Roman" w:eastAsia="Calibri" w:hAnsi="Times New Roman" w:cs="Times New Roman"/>
                <w:sz w:val="26"/>
                <w:szCs w:val="26"/>
              </w:rPr>
              <w:br/>
            </w:r>
            <w:r w:rsidRPr="00515C97">
              <w:rPr>
                <w:rFonts w:ascii="Times New Roman" w:eastAsia="Calibri" w:hAnsi="Times New Roman" w:cs="Times New Roman"/>
                <w:sz w:val="26"/>
                <w:szCs w:val="26"/>
              </w:rPr>
              <w:t>и проведение в рамках указанных совещаний разъяснений обязательных требований</w:t>
            </w:r>
          </w:p>
        </w:tc>
        <w:tc>
          <w:tcPr>
            <w:tcW w:w="1985" w:type="dxa"/>
            <w:vAlign w:val="center"/>
          </w:tcPr>
          <w:p w:rsidR="004F69AC" w:rsidRPr="009B1056" w:rsidRDefault="004F69AC" w:rsidP="00EB197A">
            <w:pPr>
              <w:spacing w:after="0" w:line="240" w:lineRule="auto"/>
              <w:rPr>
                <w:rFonts w:ascii="Times New Roman" w:hAnsi="Times New Roman" w:cs="Times New Roman"/>
                <w:sz w:val="26"/>
                <w:szCs w:val="26"/>
              </w:rPr>
            </w:pPr>
            <w:r>
              <w:rPr>
                <w:rFonts w:ascii="Times New Roman" w:hAnsi="Times New Roman" w:cs="Times New Roman"/>
                <w:sz w:val="26"/>
                <w:szCs w:val="26"/>
              </w:rPr>
              <w:t>В</w:t>
            </w:r>
            <w:r w:rsidRPr="009B1056">
              <w:rPr>
                <w:rFonts w:ascii="Times New Roman" w:hAnsi="Times New Roman" w:cs="Times New Roman"/>
                <w:sz w:val="26"/>
                <w:szCs w:val="26"/>
              </w:rPr>
              <w:t xml:space="preserve"> соответствии с графиками совещаний </w:t>
            </w:r>
            <w:r>
              <w:rPr>
                <w:rFonts w:ascii="Times New Roman" w:hAnsi="Times New Roman" w:cs="Times New Roman"/>
                <w:sz w:val="26"/>
                <w:szCs w:val="26"/>
              </w:rPr>
              <w:br/>
            </w:r>
            <w:r w:rsidRPr="009B1056">
              <w:rPr>
                <w:rFonts w:ascii="Times New Roman" w:hAnsi="Times New Roman" w:cs="Times New Roman"/>
                <w:sz w:val="26"/>
                <w:szCs w:val="26"/>
              </w:rPr>
              <w:t>на 2020 год</w:t>
            </w:r>
          </w:p>
        </w:tc>
        <w:tc>
          <w:tcPr>
            <w:tcW w:w="1843" w:type="dxa"/>
            <w:vAlign w:val="center"/>
          </w:tcPr>
          <w:p w:rsidR="004F69AC" w:rsidRPr="00515C97" w:rsidRDefault="004F69AC" w:rsidP="00EB197A">
            <w:pPr>
              <w:spacing w:after="0" w:line="240" w:lineRule="auto"/>
              <w:ind w:right="-108"/>
              <w:rPr>
                <w:rFonts w:ascii="Times New Roman" w:hAnsi="Times New Roman" w:cs="Times New Roman"/>
                <w:sz w:val="26"/>
                <w:szCs w:val="26"/>
              </w:rPr>
            </w:pPr>
            <w:r>
              <w:rPr>
                <w:rFonts w:ascii="Times New Roman" w:hAnsi="Times New Roman" w:cs="Times New Roman"/>
                <w:sz w:val="26"/>
                <w:szCs w:val="26"/>
              </w:rPr>
              <w:t>О</w:t>
            </w:r>
            <w:r w:rsidRPr="00B35DE0">
              <w:rPr>
                <w:rFonts w:ascii="Times New Roman" w:hAnsi="Times New Roman" w:cs="Times New Roman"/>
                <w:sz w:val="26"/>
                <w:szCs w:val="26"/>
              </w:rPr>
              <w:t>рганизации, эксплуатирую</w:t>
            </w:r>
            <w:r>
              <w:rPr>
                <w:rFonts w:ascii="Times New Roman" w:hAnsi="Times New Roman" w:cs="Times New Roman"/>
                <w:sz w:val="26"/>
                <w:szCs w:val="26"/>
              </w:rPr>
              <w:t>-</w:t>
            </w:r>
            <w:r w:rsidRPr="00B35DE0">
              <w:rPr>
                <w:rFonts w:ascii="Times New Roman" w:hAnsi="Times New Roman" w:cs="Times New Roman"/>
                <w:sz w:val="26"/>
                <w:szCs w:val="26"/>
              </w:rPr>
              <w:t>щие атомные станции и исследователь</w:t>
            </w:r>
            <w:r>
              <w:rPr>
                <w:rFonts w:ascii="Times New Roman" w:hAnsi="Times New Roman" w:cs="Times New Roman"/>
                <w:sz w:val="26"/>
                <w:szCs w:val="26"/>
              </w:rPr>
              <w:t>-</w:t>
            </w:r>
            <w:r w:rsidRPr="00B35DE0">
              <w:rPr>
                <w:rFonts w:ascii="Times New Roman" w:hAnsi="Times New Roman" w:cs="Times New Roman"/>
                <w:sz w:val="26"/>
                <w:szCs w:val="26"/>
              </w:rPr>
              <w:t>ские ядерные установки</w:t>
            </w:r>
          </w:p>
        </w:tc>
        <w:tc>
          <w:tcPr>
            <w:tcW w:w="2126" w:type="dxa"/>
          </w:tcPr>
          <w:p w:rsidR="004F69AC" w:rsidRPr="00515C97" w:rsidRDefault="004F69AC" w:rsidP="00EB197A">
            <w:pPr>
              <w:spacing w:before="120" w:after="0" w:line="240" w:lineRule="auto"/>
              <w:rPr>
                <w:rFonts w:ascii="Times New Roman" w:hAnsi="Times New Roman" w:cs="Times New Roman"/>
                <w:sz w:val="26"/>
                <w:szCs w:val="26"/>
              </w:rPr>
            </w:pPr>
            <w:r>
              <w:rPr>
                <w:rFonts w:ascii="Times New Roman" w:hAnsi="Times New Roman" w:cs="Times New Roman"/>
                <w:sz w:val="26"/>
                <w:szCs w:val="26"/>
              </w:rPr>
              <w:t>П</w:t>
            </w:r>
            <w:r w:rsidRPr="007814EA">
              <w:rPr>
                <w:rFonts w:ascii="Times New Roman" w:hAnsi="Times New Roman" w:cs="Times New Roman"/>
                <w:sz w:val="26"/>
                <w:szCs w:val="26"/>
              </w:rPr>
              <w:t>овышение информирован</w:t>
            </w:r>
            <w:r>
              <w:rPr>
                <w:rFonts w:ascii="Times New Roman" w:hAnsi="Times New Roman" w:cs="Times New Roman"/>
                <w:sz w:val="26"/>
                <w:szCs w:val="26"/>
              </w:rPr>
              <w:t>-</w:t>
            </w:r>
            <w:r w:rsidRPr="007814EA">
              <w:rPr>
                <w:rFonts w:ascii="Times New Roman" w:hAnsi="Times New Roman" w:cs="Times New Roman"/>
                <w:sz w:val="26"/>
                <w:szCs w:val="26"/>
              </w:rPr>
              <w:t xml:space="preserve">ности руководства </w:t>
            </w:r>
            <w:r w:rsidR="002847CF">
              <w:rPr>
                <w:rFonts w:ascii="Times New Roman" w:hAnsi="Times New Roman" w:cs="Times New Roman"/>
                <w:sz w:val="26"/>
                <w:szCs w:val="26"/>
              </w:rPr>
              <w:br/>
            </w:r>
            <w:r w:rsidRPr="007814EA">
              <w:rPr>
                <w:rFonts w:ascii="Times New Roman" w:hAnsi="Times New Roman" w:cs="Times New Roman"/>
                <w:sz w:val="26"/>
                <w:szCs w:val="26"/>
              </w:rPr>
              <w:t xml:space="preserve">и персонала </w:t>
            </w:r>
            <w:r>
              <w:rPr>
                <w:rFonts w:ascii="Times New Roman" w:hAnsi="Times New Roman" w:cs="Times New Roman"/>
                <w:sz w:val="26"/>
                <w:szCs w:val="26"/>
              </w:rPr>
              <w:t xml:space="preserve">поднадзорных </w:t>
            </w:r>
            <w:r w:rsidR="00221895">
              <w:rPr>
                <w:rFonts w:ascii="Times New Roman" w:hAnsi="Times New Roman" w:cs="Times New Roman"/>
                <w:sz w:val="26"/>
                <w:szCs w:val="26"/>
              </w:rPr>
              <w:t>субъектов</w:t>
            </w:r>
            <w:r w:rsidRPr="007814EA">
              <w:rPr>
                <w:rFonts w:ascii="Times New Roman" w:hAnsi="Times New Roman" w:cs="Times New Roman"/>
                <w:sz w:val="26"/>
                <w:szCs w:val="26"/>
              </w:rPr>
              <w:t xml:space="preserve"> </w:t>
            </w:r>
            <w:r>
              <w:rPr>
                <w:rFonts w:ascii="Times New Roman" w:hAnsi="Times New Roman" w:cs="Times New Roman"/>
                <w:sz w:val="26"/>
                <w:szCs w:val="26"/>
              </w:rPr>
              <w:br/>
            </w:r>
            <w:r w:rsidRPr="007814EA">
              <w:rPr>
                <w:rFonts w:ascii="Times New Roman" w:hAnsi="Times New Roman" w:cs="Times New Roman"/>
                <w:sz w:val="26"/>
                <w:szCs w:val="26"/>
              </w:rPr>
              <w:t xml:space="preserve">об </w:t>
            </w:r>
            <w:r>
              <w:rPr>
                <w:rFonts w:ascii="Times New Roman" w:hAnsi="Times New Roman" w:cs="Times New Roman"/>
                <w:sz w:val="26"/>
                <w:szCs w:val="26"/>
              </w:rPr>
              <w:t>о</w:t>
            </w:r>
            <w:r w:rsidRPr="007814EA">
              <w:rPr>
                <w:rFonts w:ascii="Times New Roman" w:hAnsi="Times New Roman" w:cs="Times New Roman"/>
                <w:sz w:val="26"/>
                <w:szCs w:val="26"/>
              </w:rPr>
              <w:t>бязательных требованиях</w:t>
            </w:r>
          </w:p>
        </w:tc>
      </w:tr>
      <w:tr w:rsidR="004F69AC" w:rsidRPr="005C6061" w:rsidTr="00EB197A">
        <w:tc>
          <w:tcPr>
            <w:tcW w:w="534" w:type="dxa"/>
            <w:vAlign w:val="center"/>
          </w:tcPr>
          <w:p w:rsidR="004F69AC" w:rsidRDefault="004F69AC" w:rsidP="00EB197A">
            <w:pPr>
              <w:spacing w:after="0" w:line="240" w:lineRule="auto"/>
              <w:rPr>
                <w:rFonts w:ascii="Times New Roman" w:hAnsi="Times New Roman" w:cs="Times New Roman"/>
                <w:sz w:val="26"/>
                <w:szCs w:val="26"/>
              </w:rPr>
            </w:pPr>
            <w:r>
              <w:rPr>
                <w:rFonts w:ascii="Times New Roman" w:hAnsi="Times New Roman" w:cs="Times New Roman"/>
                <w:sz w:val="26"/>
                <w:szCs w:val="26"/>
              </w:rPr>
              <w:t>3</w:t>
            </w:r>
          </w:p>
        </w:tc>
        <w:tc>
          <w:tcPr>
            <w:tcW w:w="4077" w:type="dxa"/>
            <w:vAlign w:val="center"/>
          </w:tcPr>
          <w:p w:rsidR="004F69AC" w:rsidRPr="009B1056" w:rsidRDefault="004F69AC" w:rsidP="00EB197A">
            <w:pPr>
              <w:spacing w:after="0" w:line="240" w:lineRule="auto"/>
              <w:rPr>
                <w:rFonts w:ascii="Times New Roman" w:hAnsi="Times New Roman" w:cs="Times New Roman"/>
                <w:sz w:val="26"/>
                <w:szCs w:val="26"/>
              </w:rPr>
            </w:pPr>
            <w:r>
              <w:rPr>
                <w:rFonts w:ascii="Times New Roman" w:hAnsi="Times New Roman" w:cs="Times New Roman"/>
                <w:sz w:val="26"/>
                <w:szCs w:val="26"/>
              </w:rPr>
              <w:t>О</w:t>
            </w:r>
            <w:r w:rsidRPr="009B1056">
              <w:rPr>
                <w:rFonts w:ascii="Times New Roman" w:hAnsi="Times New Roman" w:cs="Times New Roman"/>
                <w:sz w:val="26"/>
                <w:szCs w:val="26"/>
              </w:rPr>
              <w:t xml:space="preserve">бобщение и анализ правоприменительной практики при осуществлении федерального государственного надзора </w:t>
            </w:r>
            <w:r w:rsidR="002847CF">
              <w:rPr>
                <w:rFonts w:ascii="Times New Roman" w:hAnsi="Times New Roman" w:cs="Times New Roman"/>
                <w:sz w:val="26"/>
                <w:szCs w:val="26"/>
              </w:rPr>
              <w:br/>
            </w:r>
            <w:r w:rsidRPr="009B1056">
              <w:rPr>
                <w:rFonts w:ascii="Times New Roman" w:hAnsi="Times New Roman" w:cs="Times New Roman"/>
                <w:sz w:val="26"/>
                <w:szCs w:val="26"/>
              </w:rPr>
              <w:t>в области использования атомной энергии в отношении атомных станций и исследовательских ядерных установок</w:t>
            </w:r>
          </w:p>
        </w:tc>
        <w:tc>
          <w:tcPr>
            <w:tcW w:w="1985" w:type="dxa"/>
            <w:vAlign w:val="center"/>
          </w:tcPr>
          <w:p w:rsidR="004F69AC" w:rsidRPr="009B1056" w:rsidRDefault="00AA00A2" w:rsidP="00AA00A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Один раз </w:t>
            </w:r>
            <w:r>
              <w:rPr>
                <w:rFonts w:ascii="Times New Roman" w:hAnsi="Times New Roman" w:cs="Times New Roman"/>
                <w:sz w:val="26"/>
                <w:szCs w:val="26"/>
              </w:rPr>
              <w:br/>
              <w:t>в полугодие</w:t>
            </w:r>
          </w:p>
        </w:tc>
        <w:tc>
          <w:tcPr>
            <w:tcW w:w="1843" w:type="dxa"/>
            <w:vAlign w:val="center"/>
          </w:tcPr>
          <w:p w:rsidR="004F69AC" w:rsidRPr="009B1056" w:rsidRDefault="004F69AC" w:rsidP="00EB197A">
            <w:pPr>
              <w:spacing w:after="0" w:line="240" w:lineRule="auto"/>
              <w:ind w:right="-108"/>
              <w:rPr>
                <w:rFonts w:ascii="Times New Roman" w:hAnsi="Times New Roman" w:cs="Times New Roman"/>
                <w:sz w:val="26"/>
                <w:szCs w:val="26"/>
              </w:rPr>
            </w:pPr>
            <w:r>
              <w:rPr>
                <w:rFonts w:ascii="Times New Roman" w:hAnsi="Times New Roman" w:cs="Times New Roman"/>
                <w:sz w:val="26"/>
                <w:szCs w:val="26"/>
              </w:rPr>
              <w:t>О</w:t>
            </w:r>
            <w:r w:rsidRPr="00B35DE0">
              <w:rPr>
                <w:rFonts w:ascii="Times New Roman" w:hAnsi="Times New Roman" w:cs="Times New Roman"/>
                <w:sz w:val="26"/>
                <w:szCs w:val="26"/>
              </w:rPr>
              <w:t>рганизации, эксплуатирую</w:t>
            </w:r>
            <w:r>
              <w:rPr>
                <w:rFonts w:ascii="Times New Roman" w:hAnsi="Times New Roman" w:cs="Times New Roman"/>
                <w:sz w:val="26"/>
                <w:szCs w:val="26"/>
              </w:rPr>
              <w:t>-</w:t>
            </w:r>
            <w:r w:rsidRPr="00B35DE0">
              <w:rPr>
                <w:rFonts w:ascii="Times New Roman" w:hAnsi="Times New Roman" w:cs="Times New Roman"/>
                <w:sz w:val="26"/>
                <w:szCs w:val="26"/>
              </w:rPr>
              <w:t>щие атомные станции и исследователь</w:t>
            </w:r>
            <w:r>
              <w:rPr>
                <w:rFonts w:ascii="Times New Roman" w:hAnsi="Times New Roman" w:cs="Times New Roman"/>
                <w:sz w:val="26"/>
                <w:szCs w:val="26"/>
              </w:rPr>
              <w:t>-</w:t>
            </w:r>
            <w:r w:rsidRPr="00B35DE0">
              <w:rPr>
                <w:rFonts w:ascii="Times New Roman" w:hAnsi="Times New Roman" w:cs="Times New Roman"/>
                <w:sz w:val="26"/>
                <w:szCs w:val="26"/>
              </w:rPr>
              <w:t>ские ядерные установки</w:t>
            </w:r>
          </w:p>
        </w:tc>
        <w:tc>
          <w:tcPr>
            <w:tcW w:w="2126" w:type="dxa"/>
            <w:vAlign w:val="center"/>
          </w:tcPr>
          <w:p w:rsidR="004F69AC" w:rsidRPr="009B1056" w:rsidRDefault="004F69AC" w:rsidP="00EB197A">
            <w:pPr>
              <w:spacing w:after="0" w:line="240" w:lineRule="auto"/>
              <w:rPr>
                <w:rFonts w:ascii="Times New Roman" w:hAnsi="Times New Roman" w:cs="Times New Roman"/>
                <w:sz w:val="26"/>
                <w:szCs w:val="26"/>
              </w:rPr>
            </w:pPr>
            <w:r>
              <w:rPr>
                <w:rFonts w:ascii="Times New Roman" w:hAnsi="Times New Roman" w:cs="Times New Roman"/>
                <w:sz w:val="26"/>
                <w:szCs w:val="26"/>
              </w:rPr>
              <w:t>П</w:t>
            </w:r>
            <w:r w:rsidRPr="007814EA">
              <w:rPr>
                <w:rFonts w:ascii="Times New Roman" w:hAnsi="Times New Roman" w:cs="Times New Roman"/>
                <w:sz w:val="26"/>
                <w:szCs w:val="26"/>
              </w:rPr>
              <w:t>овышение информирован</w:t>
            </w:r>
            <w:r>
              <w:rPr>
                <w:rFonts w:ascii="Times New Roman" w:hAnsi="Times New Roman" w:cs="Times New Roman"/>
                <w:sz w:val="26"/>
                <w:szCs w:val="26"/>
              </w:rPr>
              <w:t>-</w:t>
            </w:r>
            <w:r w:rsidRPr="007814EA">
              <w:rPr>
                <w:rFonts w:ascii="Times New Roman" w:hAnsi="Times New Roman" w:cs="Times New Roman"/>
                <w:sz w:val="26"/>
                <w:szCs w:val="26"/>
              </w:rPr>
              <w:t xml:space="preserve">ности руководства </w:t>
            </w:r>
            <w:r w:rsidR="002847CF">
              <w:rPr>
                <w:rFonts w:ascii="Times New Roman" w:hAnsi="Times New Roman" w:cs="Times New Roman"/>
                <w:sz w:val="26"/>
                <w:szCs w:val="26"/>
              </w:rPr>
              <w:br/>
            </w:r>
            <w:r w:rsidRPr="007814EA">
              <w:rPr>
                <w:rFonts w:ascii="Times New Roman" w:hAnsi="Times New Roman" w:cs="Times New Roman"/>
                <w:sz w:val="26"/>
                <w:szCs w:val="26"/>
              </w:rPr>
              <w:t xml:space="preserve">и персонала </w:t>
            </w:r>
            <w:r>
              <w:rPr>
                <w:rFonts w:ascii="Times New Roman" w:hAnsi="Times New Roman" w:cs="Times New Roman"/>
                <w:sz w:val="26"/>
                <w:szCs w:val="26"/>
              </w:rPr>
              <w:t xml:space="preserve">поднадзорных </w:t>
            </w:r>
            <w:r w:rsidR="00221895">
              <w:rPr>
                <w:rFonts w:ascii="Times New Roman" w:hAnsi="Times New Roman" w:cs="Times New Roman"/>
                <w:sz w:val="26"/>
                <w:szCs w:val="26"/>
              </w:rPr>
              <w:t>субъектов</w:t>
            </w:r>
            <w:r w:rsidRPr="007814EA">
              <w:rPr>
                <w:rFonts w:ascii="Times New Roman" w:hAnsi="Times New Roman" w:cs="Times New Roman"/>
                <w:sz w:val="26"/>
                <w:szCs w:val="26"/>
              </w:rPr>
              <w:t xml:space="preserve"> </w:t>
            </w:r>
            <w:r>
              <w:rPr>
                <w:rFonts w:ascii="Times New Roman" w:hAnsi="Times New Roman" w:cs="Times New Roman"/>
                <w:sz w:val="26"/>
                <w:szCs w:val="26"/>
              </w:rPr>
              <w:br/>
            </w:r>
            <w:r w:rsidRPr="007814EA">
              <w:rPr>
                <w:rFonts w:ascii="Times New Roman" w:hAnsi="Times New Roman" w:cs="Times New Roman"/>
                <w:sz w:val="26"/>
                <w:szCs w:val="26"/>
              </w:rPr>
              <w:t xml:space="preserve">об </w:t>
            </w:r>
            <w:r>
              <w:rPr>
                <w:rFonts w:ascii="Times New Roman" w:hAnsi="Times New Roman" w:cs="Times New Roman"/>
                <w:sz w:val="26"/>
                <w:szCs w:val="26"/>
              </w:rPr>
              <w:t>о</w:t>
            </w:r>
            <w:r w:rsidRPr="007814EA">
              <w:rPr>
                <w:rFonts w:ascii="Times New Roman" w:hAnsi="Times New Roman" w:cs="Times New Roman"/>
                <w:sz w:val="26"/>
                <w:szCs w:val="26"/>
              </w:rPr>
              <w:t>бязательных требованиях</w:t>
            </w:r>
          </w:p>
        </w:tc>
      </w:tr>
      <w:tr w:rsidR="004F69AC" w:rsidRPr="005C6061" w:rsidTr="00EB197A">
        <w:tc>
          <w:tcPr>
            <w:tcW w:w="534" w:type="dxa"/>
            <w:vAlign w:val="center"/>
          </w:tcPr>
          <w:p w:rsidR="004F69AC" w:rsidRPr="002911E2" w:rsidRDefault="004F69AC" w:rsidP="00EB197A">
            <w:pPr>
              <w:spacing w:after="0" w:line="240" w:lineRule="auto"/>
              <w:rPr>
                <w:rFonts w:ascii="Times New Roman" w:hAnsi="Times New Roman" w:cs="Times New Roman"/>
                <w:sz w:val="26"/>
                <w:szCs w:val="26"/>
              </w:rPr>
            </w:pPr>
            <w:r>
              <w:rPr>
                <w:rFonts w:ascii="Times New Roman" w:hAnsi="Times New Roman" w:cs="Times New Roman"/>
                <w:sz w:val="26"/>
                <w:szCs w:val="26"/>
              </w:rPr>
              <w:t>4</w:t>
            </w:r>
          </w:p>
        </w:tc>
        <w:tc>
          <w:tcPr>
            <w:tcW w:w="4077" w:type="dxa"/>
            <w:vAlign w:val="center"/>
          </w:tcPr>
          <w:p w:rsidR="004F69AC" w:rsidRPr="002911E2" w:rsidRDefault="004F69AC" w:rsidP="00EB197A">
            <w:pPr>
              <w:spacing w:after="0" w:line="240" w:lineRule="auto"/>
              <w:rPr>
                <w:rFonts w:ascii="Times New Roman" w:hAnsi="Times New Roman" w:cs="Times New Roman"/>
                <w:sz w:val="26"/>
                <w:szCs w:val="26"/>
              </w:rPr>
            </w:pPr>
            <w:r w:rsidRPr="002911E2">
              <w:rPr>
                <w:rFonts w:ascii="Times New Roman" w:hAnsi="Times New Roman" w:cs="Times New Roman"/>
                <w:sz w:val="26"/>
                <w:szCs w:val="26"/>
              </w:rPr>
              <w:t xml:space="preserve">Разработка ФНП: </w:t>
            </w:r>
            <w:r w:rsidRPr="002911E2">
              <w:rPr>
                <w:rFonts w:ascii="Times New Roman" w:hAnsi="Times New Roman" w:cs="Times New Roman"/>
                <w:bCs/>
                <w:color w:val="000000"/>
                <w:sz w:val="26"/>
                <w:szCs w:val="26"/>
                <w:lang w:bidi="ru-RU"/>
              </w:rPr>
              <w:t xml:space="preserve">«Требования </w:t>
            </w:r>
            <w:r w:rsidR="002847CF">
              <w:rPr>
                <w:rFonts w:ascii="Times New Roman" w:hAnsi="Times New Roman" w:cs="Times New Roman"/>
                <w:bCs/>
                <w:color w:val="000000"/>
                <w:sz w:val="26"/>
                <w:szCs w:val="26"/>
                <w:lang w:bidi="ru-RU"/>
              </w:rPr>
              <w:br/>
            </w:r>
            <w:r w:rsidRPr="002911E2">
              <w:rPr>
                <w:rFonts w:ascii="Times New Roman" w:hAnsi="Times New Roman" w:cs="Times New Roman"/>
                <w:bCs/>
                <w:color w:val="000000"/>
                <w:sz w:val="26"/>
                <w:szCs w:val="26"/>
                <w:lang w:bidi="ru-RU"/>
              </w:rPr>
              <w:t>к отчету по обоснованию безопасности судов и других плавсредств с ядерными реакторами», «Общие положения обеспечения безопасности судов атомно-технологического обслуживания», «Общие положения обеспечения безопасности объектов ядерного топливного цикла»</w:t>
            </w:r>
          </w:p>
        </w:tc>
        <w:tc>
          <w:tcPr>
            <w:tcW w:w="1985" w:type="dxa"/>
            <w:vAlign w:val="center"/>
          </w:tcPr>
          <w:p w:rsidR="004F69AC" w:rsidRPr="00B35DE0" w:rsidRDefault="004F69AC" w:rsidP="00EB197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2020 год</w:t>
            </w:r>
          </w:p>
        </w:tc>
        <w:tc>
          <w:tcPr>
            <w:tcW w:w="1843" w:type="dxa"/>
            <w:vAlign w:val="center"/>
          </w:tcPr>
          <w:p w:rsidR="004F69AC" w:rsidRPr="00B35DE0" w:rsidRDefault="004F69AC" w:rsidP="00EB197A">
            <w:pPr>
              <w:spacing w:after="0" w:line="240" w:lineRule="auto"/>
              <w:ind w:right="-108"/>
              <w:rPr>
                <w:rFonts w:ascii="Times New Roman" w:hAnsi="Times New Roman" w:cs="Times New Roman"/>
                <w:sz w:val="26"/>
                <w:szCs w:val="26"/>
              </w:rPr>
            </w:pPr>
            <w:r>
              <w:rPr>
                <w:rFonts w:ascii="Times New Roman" w:hAnsi="Times New Roman" w:cs="Times New Roman"/>
                <w:sz w:val="26"/>
                <w:szCs w:val="26"/>
              </w:rPr>
              <w:t>О</w:t>
            </w:r>
            <w:r w:rsidRPr="00B35DE0">
              <w:rPr>
                <w:rFonts w:ascii="Times New Roman" w:hAnsi="Times New Roman" w:cs="Times New Roman"/>
                <w:sz w:val="26"/>
                <w:szCs w:val="26"/>
              </w:rPr>
              <w:t>рганизации, эксплуатирую</w:t>
            </w:r>
            <w:r>
              <w:rPr>
                <w:rFonts w:ascii="Times New Roman" w:hAnsi="Times New Roman" w:cs="Times New Roman"/>
                <w:sz w:val="26"/>
                <w:szCs w:val="26"/>
              </w:rPr>
              <w:t>-</w:t>
            </w:r>
            <w:r w:rsidRPr="00B35DE0">
              <w:rPr>
                <w:rFonts w:ascii="Times New Roman" w:hAnsi="Times New Roman" w:cs="Times New Roman"/>
                <w:sz w:val="26"/>
                <w:szCs w:val="26"/>
              </w:rPr>
              <w:t>щие</w:t>
            </w:r>
            <w:r w:rsidRPr="0042009B">
              <w:rPr>
                <w:rFonts w:ascii="Times New Roman" w:hAnsi="Times New Roman" w:cs="Times New Roman"/>
                <w:sz w:val="26"/>
                <w:szCs w:val="26"/>
              </w:rPr>
              <w:t xml:space="preserve"> объект</w:t>
            </w:r>
            <w:r>
              <w:rPr>
                <w:rFonts w:ascii="Times New Roman" w:hAnsi="Times New Roman" w:cs="Times New Roman"/>
                <w:sz w:val="26"/>
                <w:szCs w:val="26"/>
              </w:rPr>
              <w:t>ы</w:t>
            </w:r>
            <w:r w:rsidRPr="0042009B">
              <w:rPr>
                <w:rFonts w:ascii="Times New Roman" w:hAnsi="Times New Roman" w:cs="Times New Roman"/>
                <w:sz w:val="26"/>
                <w:szCs w:val="26"/>
              </w:rPr>
              <w:t xml:space="preserve"> ядерного топливного цикла, ядерны</w:t>
            </w:r>
            <w:r>
              <w:rPr>
                <w:rFonts w:ascii="Times New Roman" w:hAnsi="Times New Roman" w:cs="Times New Roman"/>
                <w:sz w:val="26"/>
                <w:szCs w:val="26"/>
              </w:rPr>
              <w:t>е</w:t>
            </w:r>
            <w:r w:rsidRPr="0042009B">
              <w:rPr>
                <w:rFonts w:ascii="Times New Roman" w:hAnsi="Times New Roman" w:cs="Times New Roman"/>
                <w:sz w:val="26"/>
                <w:szCs w:val="26"/>
              </w:rPr>
              <w:t xml:space="preserve"> энергетически</w:t>
            </w:r>
            <w:r>
              <w:rPr>
                <w:rFonts w:ascii="Times New Roman" w:hAnsi="Times New Roman" w:cs="Times New Roman"/>
                <w:sz w:val="26"/>
                <w:szCs w:val="26"/>
              </w:rPr>
              <w:t>е</w:t>
            </w:r>
            <w:r w:rsidRPr="0042009B">
              <w:rPr>
                <w:rFonts w:ascii="Times New Roman" w:hAnsi="Times New Roman" w:cs="Times New Roman"/>
                <w:sz w:val="26"/>
                <w:szCs w:val="26"/>
              </w:rPr>
              <w:t xml:space="preserve"> установк</w:t>
            </w:r>
            <w:r>
              <w:rPr>
                <w:rFonts w:ascii="Times New Roman" w:hAnsi="Times New Roman" w:cs="Times New Roman"/>
                <w:sz w:val="26"/>
                <w:szCs w:val="26"/>
              </w:rPr>
              <w:t>и</w:t>
            </w:r>
            <w:r w:rsidRPr="0042009B">
              <w:rPr>
                <w:rFonts w:ascii="Times New Roman" w:hAnsi="Times New Roman" w:cs="Times New Roman"/>
                <w:sz w:val="26"/>
                <w:szCs w:val="26"/>
              </w:rPr>
              <w:t xml:space="preserve"> судов  </w:t>
            </w:r>
            <w:r w:rsidR="009F6B17">
              <w:rPr>
                <w:rFonts w:ascii="Times New Roman" w:hAnsi="Times New Roman" w:cs="Times New Roman"/>
                <w:sz w:val="26"/>
                <w:szCs w:val="26"/>
              </w:rPr>
              <w:br/>
            </w:r>
            <w:r w:rsidRPr="0042009B">
              <w:rPr>
                <w:rFonts w:ascii="Times New Roman" w:hAnsi="Times New Roman" w:cs="Times New Roman"/>
                <w:sz w:val="26"/>
                <w:szCs w:val="26"/>
              </w:rPr>
              <w:t>и радиационно опасны</w:t>
            </w:r>
            <w:r>
              <w:rPr>
                <w:rFonts w:ascii="Times New Roman" w:hAnsi="Times New Roman" w:cs="Times New Roman"/>
                <w:sz w:val="26"/>
                <w:szCs w:val="26"/>
              </w:rPr>
              <w:t>е</w:t>
            </w:r>
            <w:r w:rsidRPr="0042009B">
              <w:rPr>
                <w:rFonts w:ascii="Times New Roman" w:hAnsi="Times New Roman" w:cs="Times New Roman"/>
                <w:sz w:val="26"/>
                <w:szCs w:val="26"/>
              </w:rPr>
              <w:t xml:space="preserve"> объект</w:t>
            </w:r>
            <w:r>
              <w:rPr>
                <w:rFonts w:ascii="Times New Roman" w:hAnsi="Times New Roman" w:cs="Times New Roman"/>
                <w:sz w:val="26"/>
                <w:szCs w:val="26"/>
              </w:rPr>
              <w:t>ы</w:t>
            </w:r>
          </w:p>
        </w:tc>
        <w:tc>
          <w:tcPr>
            <w:tcW w:w="2126" w:type="dxa"/>
            <w:vAlign w:val="center"/>
          </w:tcPr>
          <w:p w:rsidR="004F69AC" w:rsidRPr="00B35DE0" w:rsidRDefault="004F69AC" w:rsidP="00EB197A">
            <w:pPr>
              <w:spacing w:after="0" w:line="240" w:lineRule="auto"/>
              <w:rPr>
                <w:rFonts w:ascii="Times New Roman" w:hAnsi="Times New Roman" w:cs="Times New Roman"/>
                <w:sz w:val="26"/>
                <w:szCs w:val="26"/>
              </w:rPr>
            </w:pPr>
            <w:r>
              <w:rPr>
                <w:rFonts w:ascii="Times New Roman" w:hAnsi="Times New Roman" w:cs="Times New Roman"/>
                <w:sz w:val="26"/>
                <w:szCs w:val="26"/>
              </w:rPr>
              <w:t>И</w:t>
            </w:r>
            <w:r w:rsidRPr="007814EA">
              <w:rPr>
                <w:rFonts w:ascii="Times New Roman" w:hAnsi="Times New Roman" w:cs="Times New Roman"/>
                <w:sz w:val="26"/>
                <w:szCs w:val="26"/>
              </w:rPr>
              <w:t>нформирова</w:t>
            </w:r>
            <w:r>
              <w:rPr>
                <w:rFonts w:ascii="Times New Roman" w:hAnsi="Times New Roman" w:cs="Times New Roman"/>
                <w:sz w:val="26"/>
                <w:szCs w:val="26"/>
              </w:rPr>
              <w:t>-</w:t>
            </w:r>
            <w:r w:rsidRPr="007814EA">
              <w:rPr>
                <w:rFonts w:ascii="Times New Roman" w:hAnsi="Times New Roman" w:cs="Times New Roman"/>
                <w:sz w:val="26"/>
                <w:szCs w:val="26"/>
              </w:rPr>
              <w:t>н</w:t>
            </w:r>
            <w:r>
              <w:rPr>
                <w:rFonts w:ascii="Times New Roman" w:hAnsi="Times New Roman" w:cs="Times New Roman"/>
                <w:sz w:val="26"/>
                <w:szCs w:val="26"/>
              </w:rPr>
              <w:t>ие</w:t>
            </w:r>
            <w:r w:rsidRPr="007814EA">
              <w:rPr>
                <w:rFonts w:ascii="Times New Roman" w:hAnsi="Times New Roman" w:cs="Times New Roman"/>
                <w:sz w:val="26"/>
                <w:szCs w:val="26"/>
              </w:rPr>
              <w:t xml:space="preserve"> руководства и персонала </w:t>
            </w:r>
            <w:r>
              <w:rPr>
                <w:rFonts w:ascii="Times New Roman" w:hAnsi="Times New Roman" w:cs="Times New Roman"/>
                <w:sz w:val="26"/>
                <w:szCs w:val="26"/>
              </w:rPr>
              <w:t xml:space="preserve">поднадзорных </w:t>
            </w:r>
            <w:r w:rsidR="00221895">
              <w:rPr>
                <w:rFonts w:ascii="Times New Roman" w:hAnsi="Times New Roman" w:cs="Times New Roman"/>
                <w:sz w:val="26"/>
                <w:szCs w:val="26"/>
              </w:rPr>
              <w:t>субъектов</w:t>
            </w:r>
            <w:r w:rsidRPr="007814EA">
              <w:rPr>
                <w:rFonts w:ascii="Times New Roman" w:hAnsi="Times New Roman" w:cs="Times New Roman"/>
                <w:sz w:val="26"/>
                <w:szCs w:val="26"/>
              </w:rPr>
              <w:t xml:space="preserve"> </w:t>
            </w:r>
            <w:r>
              <w:rPr>
                <w:rFonts w:ascii="Times New Roman" w:hAnsi="Times New Roman" w:cs="Times New Roman"/>
                <w:sz w:val="26"/>
                <w:szCs w:val="26"/>
              </w:rPr>
              <w:br/>
            </w:r>
            <w:r w:rsidRPr="007814EA">
              <w:rPr>
                <w:rFonts w:ascii="Times New Roman" w:hAnsi="Times New Roman" w:cs="Times New Roman"/>
                <w:sz w:val="26"/>
                <w:szCs w:val="26"/>
              </w:rPr>
              <w:t xml:space="preserve">об </w:t>
            </w:r>
            <w:r>
              <w:rPr>
                <w:rFonts w:ascii="Times New Roman" w:hAnsi="Times New Roman" w:cs="Times New Roman"/>
                <w:sz w:val="26"/>
                <w:szCs w:val="26"/>
              </w:rPr>
              <w:t>о</w:t>
            </w:r>
            <w:r w:rsidRPr="007814EA">
              <w:rPr>
                <w:rFonts w:ascii="Times New Roman" w:hAnsi="Times New Roman" w:cs="Times New Roman"/>
                <w:sz w:val="26"/>
                <w:szCs w:val="26"/>
              </w:rPr>
              <w:t>бязательных требованиях</w:t>
            </w:r>
          </w:p>
        </w:tc>
      </w:tr>
      <w:tr w:rsidR="004F69AC" w:rsidRPr="005C6061" w:rsidTr="00EB197A">
        <w:tc>
          <w:tcPr>
            <w:tcW w:w="534" w:type="dxa"/>
            <w:vAlign w:val="center"/>
          </w:tcPr>
          <w:p w:rsidR="004F69AC" w:rsidRPr="004B385D" w:rsidRDefault="004F69AC" w:rsidP="00EB197A">
            <w:pPr>
              <w:spacing w:line="276" w:lineRule="auto"/>
              <w:rPr>
                <w:rFonts w:ascii="Times New Roman" w:hAnsi="Times New Roman" w:cs="Times New Roman"/>
                <w:sz w:val="26"/>
                <w:szCs w:val="26"/>
              </w:rPr>
            </w:pPr>
            <w:r>
              <w:rPr>
                <w:rFonts w:ascii="Times New Roman" w:hAnsi="Times New Roman" w:cs="Times New Roman"/>
                <w:sz w:val="26"/>
                <w:szCs w:val="26"/>
              </w:rPr>
              <w:t>5</w:t>
            </w:r>
          </w:p>
        </w:tc>
        <w:tc>
          <w:tcPr>
            <w:tcW w:w="4077" w:type="dxa"/>
            <w:vAlign w:val="center"/>
          </w:tcPr>
          <w:p w:rsidR="004F69AC" w:rsidRPr="004B385D" w:rsidRDefault="004F69AC" w:rsidP="00EB197A">
            <w:pPr>
              <w:spacing w:line="276" w:lineRule="auto"/>
              <w:rPr>
                <w:rFonts w:ascii="Times New Roman" w:hAnsi="Times New Roman" w:cs="Times New Roman"/>
                <w:sz w:val="26"/>
                <w:szCs w:val="26"/>
              </w:rPr>
            </w:pPr>
            <w:r w:rsidRPr="004B385D">
              <w:rPr>
                <w:rFonts w:ascii="Times New Roman" w:hAnsi="Times New Roman" w:cs="Times New Roman"/>
                <w:sz w:val="26"/>
                <w:szCs w:val="26"/>
              </w:rPr>
              <w:t>Разработка РБ: «</w:t>
            </w:r>
            <w:bookmarkStart w:id="8" w:name="_Hlk516829743"/>
            <w:r w:rsidRPr="004B385D">
              <w:rPr>
                <w:rFonts w:ascii="Times New Roman" w:hAnsi="Times New Roman" w:cs="Times New Roman"/>
                <w:sz w:val="26"/>
                <w:szCs w:val="26"/>
              </w:rPr>
              <w:t xml:space="preserve">Рекомендации </w:t>
            </w:r>
            <w:r w:rsidR="009F6B17">
              <w:rPr>
                <w:rFonts w:ascii="Times New Roman" w:hAnsi="Times New Roman" w:cs="Times New Roman"/>
                <w:sz w:val="26"/>
                <w:szCs w:val="26"/>
              </w:rPr>
              <w:br/>
            </w:r>
            <w:r w:rsidRPr="004B385D">
              <w:rPr>
                <w:rFonts w:ascii="Times New Roman" w:hAnsi="Times New Roman" w:cs="Times New Roman"/>
                <w:sz w:val="26"/>
                <w:szCs w:val="26"/>
              </w:rPr>
              <w:t xml:space="preserve">по составу и содержанию отчета по обоснованию безопасности </w:t>
            </w:r>
            <w:r w:rsidR="009F6B17">
              <w:rPr>
                <w:rFonts w:ascii="Times New Roman" w:hAnsi="Times New Roman" w:cs="Times New Roman"/>
                <w:sz w:val="26"/>
                <w:szCs w:val="26"/>
              </w:rPr>
              <w:br/>
            </w:r>
            <w:r w:rsidRPr="004B385D">
              <w:rPr>
                <w:rFonts w:ascii="Times New Roman" w:hAnsi="Times New Roman" w:cs="Times New Roman"/>
                <w:sz w:val="26"/>
                <w:szCs w:val="26"/>
              </w:rPr>
              <w:t xml:space="preserve">при обращении с ядерными материалами, радиоактивными веществами и радиоактивными отходами при </w:t>
            </w:r>
            <w:r w:rsidR="009F6B17">
              <w:rPr>
                <w:rFonts w:ascii="Times New Roman" w:hAnsi="Times New Roman" w:cs="Times New Roman"/>
                <w:sz w:val="26"/>
                <w:szCs w:val="26"/>
              </w:rPr>
              <w:br/>
            </w:r>
            <w:r w:rsidRPr="004B385D">
              <w:rPr>
                <w:rFonts w:ascii="Times New Roman" w:hAnsi="Times New Roman" w:cs="Times New Roman"/>
                <w:sz w:val="26"/>
                <w:szCs w:val="26"/>
              </w:rPr>
              <w:t>их транспортировании</w:t>
            </w:r>
            <w:bookmarkEnd w:id="8"/>
            <w:r w:rsidRPr="004B385D">
              <w:rPr>
                <w:rFonts w:ascii="Times New Roman" w:hAnsi="Times New Roman" w:cs="Times New Roman"/>
                <w:sz w:val="26"/>
                <w:szCs w:val="26"/>
              </w:rPr>
              <w:t xml:space="preserve">»; </w:t>
            </w:r>
            <w:r w:rsidR="009F6B17">
              <w:rPr>
                <w:rFonts w:ascii="Times New Roman" w:hAnsi="Times New Roman" w:cs="Times New Roman"/>
                <w:sz w:val="26"/>
                <w:szCs w:val="26"/>
              </w:rPr>
              <w:br/>
            </w:r>
            <w:r w:rsidRPr="004B385D">
              <w:rPr>
                <w:rFonts w:ascii="Times New Roman" w:hAnsi="Times New Roman" w:cs="Times New Roman"/>
                <w:sz w:val="26"/>
                <w:szCs w:val="26"/>
              </w:rPr>
              <w:t xml:space="preserve">«Оценка долговременной безопасности пунктов глубинного захоронения радиоактивных отходов»; </w:t>
            </w:r>
            <w:r w:rsidRPr="004B385D">
              <w:rPr>
                <w:rFonts w:ascii="Times New Roman" w:hAnsi="Times New Roman" w:cs="Times New Roman"/>
                <w:color w:val="000000"/>
                <w:sz w:val="26"/>
                <w:szCs w:val="26"/>
              </w:rPr>
              <w:t xml:space="preserve">«Рекомендации </w:t>
            </w:r>
            <w:r w:rsidR="009F6B17">
              <w:rPr>
                <w:rFonts w:ascii="Times New Roman" w:hAnsi="Times New Roman" w:cs="Times New Roman"/>
                <w:color w:val="000000"/>
                <w:sz w:val="26"/>
                <w:szCs w:val="26"/>
              </w:rPr>
              <w:br/>
            </w:r>
            <w:r w:rsidRPr="004B385D">
              <w:rPr>
                <w:rFonts w:ascii="Times New Roman" w:hAnsi="Times New Roman" w:cs="Times New Roman"/>
                <w:color w:val="000000"/>
                <w:sz w:val="26"/>
                <w:szCs w:val="26"/>
              </w:rPr>
              <w:t xml:space="preserve">по составу и содержанию отчёта </w:t>
            </w:r>
            <w:r w:rsidR="009F6B17">
              <w:rPr>
                <w:rFonts w:ascii="Times New Roman" w:hAnsi="Times New Roman" w:cs="Times New Roman"/>
                <w:color w:val="000000"/>
                <w:sz w:val="26"/>
                <w:szCs w:val="26"/>
              </w:rPr>
              <w:br/>
            </w:r>
            <w:r w:rsidRPr="004B385D">
              <w:rPr>
                <w:rFonts w:ascii="Times New Roman" w:hAnsi="Times New Roman" w:cs="Times New Roman"/>
                <w:color w:val="000000"/>
                <w:sz w:val="26"/>
                <w:szCs w:val="26"/>
              </w:rPr>
              <w:t xml:space="preserve">о состоянии радиационной безопасности в организациях, использующих радионуклидные источники» (взамен РБ-054-09); </w:t>
            </w:r>
            <w:r w:rsidRPr="004B385D">
              <w:rPr>
                <w:rFonts w:ascii="Times New Roman" w:hAnsi="Times New Roman" w:cs="Times New Roman"/>
                <w:sz w:val="26"/>
                <w:szCs w:val="26"/>
              </w:rPr>
              <w:t xml:space="preserve">Разработка проекта руководства по безопасности «Рекомендации по составу и содержанию отчёта по обоснованию безопасности радиационных источников» (взамен РБ-064-11); Разработка проекта изменений в руководство по безопасности «Положение </w:t>
            </w:r>
            <w:r w:rsidR="009F6B17">
              <w:rPr>
                <w:rFonts w:ascii="Times New Roman" w:hAnsi="Times New Roman" w:cs="Times New Roman"/>
                <w:sz w:val="26"/>
                <w:szCs w:val="26"/>
              </w:rPr>
              <w:br/>
            </w:r>
            <w:r w:rsidRPr="004B385D">
              <w:rPr>
                <w:rFonts w:ascii="Times New Roman" w:hAnsi="Times New Roman" w:cs="Times New Roman"/>
                <w:sz w:val="26"/>
                <w:szCs w:val="26"/>
              </w:rPr>
              <w:t xml:space="preserve">о содержании годового отчета </w:t>
            </w:r>
            <w:r w:rsidR="009F6B17">
              <w:rPr>
                <w:rFonts w:ascii="Times New Roman" w:hAnsi="Times New Roman" w:cs="Times New Roman"/>
                <w:sz w:val="26"/>
                <w:szCs w:val="26"/>
              </w:rPr>
              <w:br/>
            </w:r>
            <w:r w:rsidRPr="004B385D">
              <w:rPr>
                <w:rFonts w:ascii="Times New Roman" w:hAnsi="Times New Roman" w:cs="Times New Roman"/>
                <w:sz w:val="26"/>
                <w:szCs w:val="26"/>
              </w:rPr>
              <w:t xml:space="preserve">по обеспечению безопасности судов и иных плавсредств </w:t>
            </w:r>
            <w:r w:rsidR="009F6B17">
              <w:rPr>
                <w:rFonts w:ascii="Times New Roman" w:hAnsi="Times New Roman" w:cs="Times New Roman"/>
                <w:sz w:val="26"/>
                <w:szCs w:val="26"/>
              </w:rPr>
              <w:br/>
            </w:r>
            <w:r w:rsidRPr="004B385D">
              <w:rPr>
                <w:rFonts w:ascii="Times New Roman" w:hAnsi="Times New Roman" w:cs="Times New Roman"/>
                <w:sz w:val="26"/>
                <w:szCs w:val="26"/>
              </w:rPr>
              <w:t xml:space="preserve">с ядерными установками </w:t>
            </w:r>
            <w:r w:rsidR="009F6B17">
              <w:rPr>
                <w:rFonts w:ascii="Times New Roman" w:hAnsi="Times New Roman" w:cs="Times New Roman"/>
                <w:sz w:val="26"/>
                <w:szCs w:val="26"/>
              </w:rPr>
              <w:br/>
            </w:r>
            <w:r w:rsidRPr="004B385D">
              <w:rPr>
                <w:rFonts w:ascii="Times New Roman" w:hAnsi="Times New Roman" w:cs="Times New Roman"/>
                <w:sz w:val="26"/>
                <w:szCs w:val="26"/>
              </w:rPr>
              <w:t xml:space="preserve">и радиационными источниками </w:t>
            </w:r>
            <w:r w:rsidR="009F6B17">
              <w:rPr>
                <w:rFonts w:ascii="Times New Roman" w:hAnsi="Times New Roman" w:cs="Times New Roman"/>
                <w:sz w:val="26"/>
                <w:szCs w:val="26"/>
              </w:rPr>
              <w:br/>
            </w:r>
            <w:r w:rsidRPr="004B385D">
              <w:rPr>
                <w:rFonts w:ascii="Times New Roman" w:hAnsi="Times New Roman" w:cs="Times New Roman"/>
                <w:sz w:val="26"/>
                <w:szCs w:val="26"/>
              </w:rPr>
              <w:t xml:space="preserve">и объектов их береговой инфраструктуры» (РБ-067-11) (первая и окончательная редакция); </w:t>
            </w:r>
            <w:r w:rsidRPr="004B385D">
              <w:rPr>
                <w:rFonts w:ascii="Times New Roman" w:hAnsi="Times New Roman" w:cs="Times New Roman"/>
                <w:color w:val="000000"/>
                <w:sz w:val="26"/>
                <w:szCs w:val="26"/>
              </w:rPr>
              <w:t xml:space="preserve">Методические рекомендации по осуществлению надзора за обеспечением радиационной безопасности </w:t>
            </w:r>
            <w:r w:rsidR="009F6B17">
              <w:rPr>
                <w:rFonts w:ascii="Times New Roman" w:hAnsi="Times New Roman" w:cs="Times New Roman"/>
                <w:color w:val="000000"/>
                <w:sz w:val="26"/>
                <w:szCs w:val="26"/>
              </w:rPr>
              <w:br/>
            </w:r>
            <w:r w:rsidRPr="004B385D">
              <w:rPr>
                <w:rFonts w:ascii="Times New Roman" w:hAnsi="Times New Roman" w:cs="Times New Roman"/>
                <w:color w:val="000000"/>
                <w:sz w:val="26"/>
                <w:szCs w:val="26"/>
              </w:rPr>
              <w:t>при эксплуатации радиационных источников, в составе которых содержатся ОРИ или РВ</w:t>
            </w:r>
          </w:p>
        </w:tc>
        <w:tc>
          <w:tcPr>
            <w:tcW w:w="1985" w:type="dxa"/>
            <w:vAlign w:val="center"/>
          </w:tcPr>
          <w:p w:rsidR="004F69AC" w:rsidRPr="004B385D" w:rsidRDefault="004F69AC" w:rsidP="00EB197A">
            <w:pPr>
              <w:spacing w:after="0" w:line="240" w:lineRule="auto"/>
              <w:jc w:val="center"/>
              <w:rPr>
                <w:rFonts w:ascii="Times New Roman" w:hAnsi="Times New Roman" w:cs="Times New Roman"/>
                <w:sz w:val="26"/>
                <w:szCs w:val="26"/>
              </w:rPr>
            </w:pPr>
            <w:r w:rsidRPr="004B385D">
              <w:rPr>
                <w:rFonts w:ascii="Times New Roman" w:hAnsi="Times New Roman" w:cs="Times New Roman"/>
                <w:sz w:val="26"/>
                <w:szCs w:val="26"/>
              </w:rPr>
              <w:t>2020 год</w:t>
            </w:r>
          </w:p>
        </w:tc>
        <w:tc>
          <w:tcPr>
            <w:tcW w:w="1843" w:type="dxa"/>
            <w:vAlign w:val="center"/>
          </w:tcPr>
          <w:p w:rsidR="004F69AC" w:rsidRPr="004B385D" w:rsidRDefault="004F69AC" w:rsidP="00EB197A">
            <w:pPr>
              <w:spacing w:after="0" w:line="240" w:lineRule="auto"/>
              <w:ind w:right="-108"/>
              <w:rPr>
                <w:rFonts w:ascii="Times New Roman" w:hAnsi="Times New Roman" w:cs="Times New Roman"/>
                <w:sz w:val="26"/>
                <w:szCs w:val="26"/>
              </w:rPr>
            </w:pPr>
            <w:r w:rsidRPr="004B385D">
              <w:rPr>
                <w:rFonts w:ascii="Times New Roman" w:hAnsi="Times New Roman" w:cs="Times New Roman"/>
                <w:sz w:val="26"/>
                <w:szCs w:val="26"/>
              </w:rPr>
              <w:t>О</w:t>
            </w:r>
            <w:r w:rsidRPr="00B35DE0">
              <w:rPr>
                <w:rFonts w:ascii="Times New Roman" w:hAnsi="Times New Roman" w:cs="Times New Roman"/>
                <w:sz w:val="26"/>
                <w:szCs w:val="26"/>
              </w:rPr>
              <w:t>рганизации, эксплуатирую</w:t>
            </w:r>
            <w:r w:rsidRPr="004B385D">
              <w:rPr>
                <w:rFonts w:ascii="Times New Roman" w:hAnsi="Times New Roman" w:cs="Times New Roman"/>
                <w:sz w:val="26"/>
                <w:szCs w:val="26"/>
              </w:rPr>
              <w:t>-</w:t>
            </w:r>
            <w:r w:rsidRPr="00B35DE0">
              <w:rPr>
                <w:rFonts w:ascii="Times New Roman" w:hAnsi="Times New Roman" w:cs="Times New Roman"/>
                <w:sz w:val="26"/>
                <w:szCs w:val="26"/>
              </w:rPr>
              <w:t>щие</w:t>
            </w:r>
            <w:r w:rsidRPr="004B385D">
              <w:rPr>
                <w:rFonts w:ascii="Times New Roman" w:hAnsi="Times New Roman" w:cs="Times New Roman"/>
                <w:sz w:val="26"/>
                <w:szCs w:val="26"/>
              </w:rPr>
              <w:t xml:space="preserve"> </w:t>
            </w:r>
            <w:r w:rsidRPr="0042009B">
              <w:rPr>
                <w:rFonts w:ascii="Times New Roman" w:hAnsi="Times New Roman" w:cs="Times New Roman"/>
                <w:sz w:val="26"/>
                <w:szCs w:val="26"/>
              </w:rPr>
              <w:t>объект</w:t>
            </w:r>
            <w:r w:rsidRPr="004B385D">
              <w:rPr>
                <w:rFonts w:ascii="Times New Roman" w:hAnsi="Times New Roman" w:cs="Times New Roman"/>
                <w:sz w:val="26"/>
                <w:szCs w:val="26"/>
              </w:rPr>
              <w:t>ы</w:t>
            </w:r>
            <w:r w:rsidRPr="0042009B">
              <w:rPr>
                <w:rFonts w:ascii="Times New Roman" w:hAnsi="Times New Roman" w:cs="Times New Roman"/>
                <w:sz w:val="26"/>
                <w:szCs w:val="26"/>
              </w:rPr>
              <w:t xml:space="preserve"> ядерного топливного цикла, ядерны</w:t>
            </w:r>
            <w:r w:rsidRPr="004B385D">
              <w:rPr>
                <w:rFonts w:ascii="Times New Roman" w:hAnsi="Times New Roman" w:cs="Times New Roman"/>
                <w:sz w:val="26"/>
                <w:szCs w:val="26"/>
              </w:rPr>
              <w:t>е</w:t>
            </w:r>
            <w:r w:rsidRPr="0042009B">
              <w:rPr>
                <w:rFonts w:ascii="Times New Roman" w:hAnsi="Times New Roman" w:cs="Times New Roman"/>
                <w:sz w:val="26"/>
                <w:szCs w:val="26"/>
              </w:rPr>
              <w:t xml:space="preserve"> энергетически</w:t>
            </w:r>
            <w:r w:rsidRPr="004B385D">
              <w:rPr>
                <w:rFonts w:ascii="Times New Roman" w:hAnsi="Times New Roman" w:cs="Times New Roman"/>
                <w:sz w:val="26"/>
                <w:szCs w:val="26"/>
              </w:rPr>
              <w:t>е</w:t>
            </w:r>
            <w:r w:rsidRPr="0042009B">
              <w:rPr>
                <w:rFonts w:ascii="Times New Roman" w:hAnsi="Times New Roman" w:cs="Times New Roman"/>
                <w:sz w:val="26"/>
                <w:szCs w:val="26"/>
              </w:rPr>
              <w:t xml:space="preserve"> установк</w:t>
            </w:r>
            <w:r w:rsidRPr="004B385D">
              <w:rPr>
                <w:rFonts w:ascii="Times New Roman" w:hAnsi="Times New Roman" w:cs="Times New Roman"/>
                <w:sz w:val="26"/>
                <w:szCs w:val="26"/>
              </w:rPr>
              <w:t>и</w:t>
            </w:r>
            <w:r w:rsidRPr="0042009B">
              <w:rPr>
                <w:rFonts w:ascii="Times New Roman" w:hAnsi="Times New Roman" w:cs="Times New Roman"/>
                <w:sz w:val="26"/>
                <w:szCs w:val="26"/>
              </w:rPr>
              <w:t xml:space="preserve"> судов  </w:t>
            </w:r>
            <w:r w:rsidR="009F6B17">
              <w:rPr>
                <w:rFonts w:ascii="Times New Roman" w:hAnsi="Times New Roman" w:cs="Times New Roman"/>
                <w:sz w:val="26"/>
                <w:szCs w:val="26"/>
              </w:rPr>
              <w:br/>
            </w:r>
            <w:r w:rsidRPr="0042009B">
              <w:rPr>
                <w:rFonts w:ascii="Times New Roman" w:hAnsi="Times New Roman" w:cs="Times New Roman"/>
                <w:sz w:val="26"/>
                <w:szCs w:val="26"/>
              </w:rPr>
              <w:t>и радиационно опасны</w:t>
            </w:r>
            <w:r w:rsidRPr="004B385D">
              <w:rPr>
                <w:rFonts w:ascii="Times New Roman" w:hAnsi="Times New Roman" w:cs="Times New Roman"/>
                <w:sz w:val="26"/>
                <w:szCs w:val="26"/>
              </w:rPr>
              <w:t>е</w:t>
            </w:r>
            <w:r w:rsidRPr="0042009B">
              <w:rPr>
                <w:rFonts w:ascii="Times New Roman" w:hAnsi="Times New Roman" w:cs="Times New Roman"/>
                <w:sz w:val="26"/>
                <w:szCs w:val="26"/>
              </w:rPr>
              <w:t xml:space="preserve"> объект</w:t>
            </w:r>
            <w:r w:rsidRPr="004B385D">
              <w:rPr>
                <w:rFonts w:ascii="Times New Roman" w:hAnsi="Times New Roman" w:cs="Times New Roman"/>
                <w:sz w:val="26"/>
                <w:szCs w:val="26"/>
              </w:rPr>
              <w:t>ы</w:t>
            </w:r>
          </w:p>
        </w:tc>
        <w:tc>
          <w:tcPr>
            <w:tcW w:w="2126" w:type="dxa"/>
            <w:vAlign w:val="center"/>
          </w:tcPr>
          <w:p w:rsidR="004F69AC" w:rsidRPr="00B35DE0" w:rsidRDefault="004F69AC" w:rsidP="00EB197A">
            <w:pPr>
              <w:spacing w:after="0" w:line="240" w:lineRule="auto"/>
              <w:rPr>
                <w:rFonts w:ascii="Times New Roman" w:hAnsi="Times New Roman" w:cs="Times New Roman"/>
                <w:sz w:val="26"/>
                <w:szCs w:val="26"/>
              </w:rPr>
            </w:pPr>
            <w:r>
              <w:rPr>
                <w:rFonts w:ascii="Times New Roman" w:hAnsi="Times New Roman" w:cs="Times New Roman"/>
                <w:sz w:val="26"/>
                <w:szCs w:val="26"/>
              </w:rPr>
              <w:t>И</w:t>
            </w:r>
            <w:r w:rsidRPr="007814EA">
              <w:rPr>
                <w:rFonts w:ascii="Times New Roman" w:hAnsi="Times New Roman" w:cs="Times New Roman"/>
                <w:sz w:val="26"/>
                <w:szCs w:val="26"/>
              </w:rPr>
              <w:t>нформирова</w:t>
            </w:r>
            <w:r>
              <w:rPr>
                <w:rFonts w:ascii="Times New Roman" w:hAnsi="Times New Roman" w:cs="Times New Roman"/>
                <w:sz w:val="26"/>
                <w:szCs w:val="26"/>
              </w:rPr>
              <w:t>-</w:t>
            </w:r>
            <w:r w:rsidRPr="007814EA">
              <w:rPr>
                <w:rFonts w:ascii="Times New Roman" w:hAnsi="Times New Roman" w:cs="Times New Roman"/>
                <w:sz w:val="26"/>
                <w:szCs w:val="26"/>
              </w:rPr>
              <w:t>н</w:t>
            </w:r>
            <w:r>
              <w:rPr>
                <w:rFonts w:ascii="Times New Roman" w:hAnsi="Times New Roman" w:cs="Times New Roman"/>
                <w:sz w:val="26"/>
                <w:szCs w:val="26"/>
              </w:rPr>
              <w:t>ие</w:t>
            </w:r>
            <w:r w:rsidRPr="007814EA">
              <w:rPr>
                <w:rFonts w:ascii="Times New Roman" w:hAnsi="Times New Roman" w:cs="Times New Roman"/>
                <w:sz w:val="26"/>
                <w:szCs w:val="26"/>
              </w:rPr>
              <w:t xml:space="preserve"> руководства и персонала </w:t>
            </w:r>
            <w:r>
              <w:rPr>
                <w:rFonts w:ascii="Times New Roman" w:hAnsi="Times New Roman" w:cs="Times New Roman"/>
                <w:sz w:val="26"/>
                <w:szCs w:val="26"/>
              </w:rPr>
              <w:t xml:space="preserve">поднадзорных </w:t>
            </w:r>
            <w:r w:rsidR="00221895">
              <w:rPr>
                <w:rFonts w:ascii="Times New Roman" w:hAnsi="Times New Roman" w:cs="Times New Roman"/>
                <w:sz w:val="26"/>
                <w:szCs w:val="26"/>
              </w:rPr>
              <w:t>субъектов</w:t>
            </w:r>
            <w:r w:rsidRPr="007814EA">
              <w:rPr>
                <w:rFonts w:ascii="Times New Roman" w:hAnsi="Times New Roman" w:cs="Times New Roman"/>
                <w:sz w:val="26"/>
                <w:szCs w:val="26"/>
              </w:rPr>
              <w:t xml:space="preserve"> </w:t>
            </w:r>
            <w:r>
              <w:rPr>
                <w:rFonts w:ascii="Times New Roman" w:hAnsi="Times New Roman" w:cs="Times New Roman"/>
                <w:sz w:val="26"/>
                <w:szCs w:val="26"/>
              </w:rPr>
              <w:br/>
            </w:r>
            <w:r w:rsidRPr="007814EA">
              <w:rPr>
                <w:rFonts w:ascii="Times New Roman" w:hAnsi="Times New Roman" w:cs="Times New Roman"/>
                <w:sz w:val="26"/>
                <w:szCs w:val="26"/>
              </w:rPr>
              <w:t xml:space="preserve">об </w:t>
            </w:r>
            <w:r>
              <w:rPr>
                <w:rFonts w:ascii="Times New Roman" w:hAnsi="Times New Roman" w:cs="Times New Roman"/>
                <w:sz w:val="26"/>
                <w:szCs w:val="26"/>
              </w:rPr>
              <w:t>о</w:t>
            </w:r>
            <w:r w:rsidRPr="007814EA">
              <w:rPr>
                <w:rFonts w:ascii="Times New Roman" w:hAnsi="Times New Roman" w:cs="Times New Roman"/>
                <w:sz w:val="26"/>
                <w:szCs w:val="26"/>
              </w:rPr>
              <w:t>бязательных требованиях</w:t>
            </w:r>
          </w:p>
        </w:tc>
      </w:tr>
      <w:tr w:rsidR="004F69AC" w:rsidRPr="005C6061" w:rsidTr="00EB197A">
        <w:tc>
          <w:tcPr>
            <w:tcW w:w="534" w:type="dxa"/>
            <w:vAlign w:val="center"/>
          </w:tcPr>
          <w:p w:rsidR="004F69AC" w:rsidRPr="002F369C" w:rsidRDefault="004F69AC" w:rsidP="00EB197A">
            <w:pPr>
              <w:spacing w:line="276" w:lineRule="auto"/>
              <w:rPr>
                <w:rFonts w:ascii="Times New Roman" w:hAnsi="Times New Roman" w:cs="Times New Roman"/>
                <w:sz w:val="26"/>
                <w:szCs w:val="26"/>
              </w:rPr>
            </w:pPr>
            <w:r>
              <w:rPr>
                <w:rFonts w:ascii="Times New Roman" w:hAnsi="Times New Roman" w:cs="Times New Roman"/>
                <w:sz w:val="26"/>
                <w:szCs w:val="26"/>
              </w:rPr>
              <w:t>6</w:t>
            </w:r>
          </w:p>
        </w:tc>
        <w:tc>
          <w:tcPr>
            <w:tcW w:w="4077" w:type="dxa"/>
            <w:vAlign w:val="center"/>
          </w:tcPr>
          <w:p w:rsidR="004F69AC" w:rsidRPr="002F369C" w:rsidRDefault="004F69AC" w:rsidP="00EB197A">
            <w:pPr>
              <w:spacing w:line="276" w:lineRule="auto"/>
              <w:rPr>
                <w:rFonts w:ascii="Times New Roman" w:hAnsi="Times New Roman" w:cs="Times New Roman"/>
                <w:sz w:val="26"/>
                <w:szCs w:val="26"/>
              </w:rPr>
            </w:pPr>
            <w:r w:rsidRPr="002F369C">
              <w:rPr>
                <w:rFonts w:ascii="Times New Roman" w:hAnsi="Times New Roman" w:cs="Times New Roman"/>
                <w:sz w:val="26"/>
                <w:szCs w:val="26"/>
              </w:rPr>
              <w:t xml:space="preserve">Проведение семинара «Проблемные вопросы </w:t>
            </w:r>
            <w:r w:rsidR="009F6B17">
              <w:rPr>
                <w:rFonts w:ascii="Times New Roman" w:hAnsi="Times New Roman" w:cs="Times New Roman"/>
                <w:sz w:val="26"/>
                <w:szCs w:val="26"/>
              </w:rPr>
              <w:br/>
            </w:r>
            <w:r w:rsidRPr="002F369C">
              <w:rPr>
                <w:rFonts w:ascii="Times New Roman" w:hAnsi="Times New Roman" w:cs="Times New Roman"/>
                <w:sz w:val="26"/>
                <w:szCs w:val="26"/>
              </w:rPr>
              <w:t>и повышение эффективности надзора на радиационно опасных объектах»</w:t>
            </w:r>
          </w:p>
        </w:tc>
        <w:tc>
          <w:tcPr>
            <w:tcW w:w="1985" w:type="dxa"/>
            <w:vAlign w:val="center"/>
          </w:tcPr>
          <w:p w:rsidR="004F69AC" w:rsidRPr="00B35DE0" w:rsidRDefault="004F69AC" w:rsidP="00EB197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2020 год</w:t>
            </w:r>
          </w:p>
        </w:tc>
        <w:tc>
          <w:tcPr>
            <w:tcW w:w="1843" w:type="dxa"/>
            <w:vAlign w:val="center"/>
          </w:tcPr>
          <w:p w:rsidR="004F69AC" w:rsidRPr="00B35DE0" w:rsidRDefault="004F69AC" w:rsidP="00EB197A">
            <w:pPr>
              <w:spacing w:after="0" w:line="240" w:lineRule="auto"/>
              <w:ind w:right="-108"/>
              <w:rPr>
                <w:rFonts w:ascii="Times New Roman" w:hAnsi="Times New Roman" w:cs="Times New Roman"/>
                <w:sz w:val="26"/>
                <w:szCs w:val="26"/>
              </w:rPr>
            </w:pPr>
            <w:r>
              <w:rPr>
                <w:rFonts w:ascii="Times New Roman" w:hAnsi="Times New Roman" w:cs="Times New Roman"/>
                <w:sz w:val="26"/>
                <w:szCs w:val="26"/>
              </w:rPr>
              <w:t>О</w:t>
            </w:r>
            <w:r w:rsidRPr="00B35DE0">
              <w:rPr>
                <w:rFonts w:ascii="Times New Roman" w:hAnsi="Times New Roman" w:cs="Times New Roman"/>
                <w:sz w:val="26"/>
                <w:szCs w:val="26"/>
              </w:rPr>
              <w:t>рганизации, эксплуатирую</w:t>
            </w:r>
            <w:r>
              <w:rPr>
                <w:rFonts w:ascii="Times New Roman" w:hAnsi="Times New Roman" w:cs="Times New Roman"/>
                <w:sz w:val="26"/>
                <w:szCs w:val="26"/>
              </w:rPr>
              <w:t>-</w:t>
            </w:r>
            <w:r w:rsidRPr="00B35DE0">
              <w:rPr>
                <w:rFonts w:ascii="Times New Roman" w:hAnsi="Times New Roman" w:cs="Times New Roman"/>
                <w:sz w:val="26"/>
                <w:szCs w:val="26"/>
              </w:rPr>
              <w:t>щие</w:t>
            </w:r>
            <w:r w:rsidRPr="0042009B">
              <w:rPr>
                <w:rFonts w:ascii="Times New Roman" w:hAnsi="Times New Roman" w:cs="Times New Roman"/>
                <w:sz w:val="26"/>
                <w:szCs w:val="26"/>
              </w:rPr>
              <w:t xml:space="preserve"> объект</w:t>
            </w:r>
            <w:r>
              <w:rPr>
                <w:rFonts w:ascii="Times New Roman" w:hAnsi="Times New Roman" w:cs="Times New Roman"/>
                <w:sz w:val="26"/>
                <w:szCs w:val="26"/>
              </w:rPr>
              <w:t>ы</w:t>
            </w:r>
            <w:r w:rsidRPr="0042009B">
              <w:rPr>
                <w:rFonts w:ascii="Times New Roman" w:hAnsi="Times New Roman" w:cs="Times New Roman"/>
                <w:sz w:val="26"/>
                <w:szCs w:val="26"/>
              </w:rPr>
              <w:t xml:space="preserve"> ядерного топливного цикла, ядерны</w:t>
            </w:r>
            <w:r>
              <w:rPr>
                <w:rFonts w:ascii="Times New Roman" w:hAnsi="Times New Roman" w:cs="Times New Roman"/>
                <w:sz w:val="26"/>
                <w:szCs w:val="26"/>
              </w:rPr>
              <w:t>е</w:t>
            </w:r>
            <w:r w:rsidRPr="0042009B">
              <w:rPr>
                <w:rFonts w:ascii="Times New Roman" w:hAnsi="Times New Roman" w:cs="Times New Roman"/>
                <w:sz w:val="26"/>
                <w:szCs w:val="26"/>
              </w:rPr>
              <w:t xml:space="preserve"> энергетически</w:t>
            </w:r>
            <w:r>
              <w:rPr>
                <w:rFonts w:ascii="Times New Roman" w:hAnsi="Times New Roman" w:cs="Times New Roman"/>
                <w:sz w:val="26"/>
                <w:szCs w:val="26"/>
              </w:rPr>
              <w:t>е</w:t>
            </w:r>
            <w:r w:rsidRPr="0042009B">
              <w:rPr>
                <w:rFonts w:ascii="Times New Roman" w:hAnsi="Times New Roman" w:cs="Times New Roman"/>
                <w:sz w:val="26"/>
                <w:szCs w:val="26"/>
              </w:rPr>
              <w:t xml:space="preserve"> установк</w:t>
            </w:r>
            <w:r>
              <w:rPr>
                <w:rFonts w:ascii="Times New Roman" w:hAnsi="Times New Roman" w:cs="Times New Roman"/>
                <w:sz w:val="26"/>
                <w:szCs w:val="26"/>
              </w:rPr>
              <w:t>и</w:t>
            </w:r>
            <w:r w:rsidRPr="0042009B">
              <w:rPr>
                <w:rFonts w:ascii="Times New Roman" w:hAnsi="Times New Roman" w:cs="Times New Roman"/>
                <w:sz w:val="26"/>
                <w:szCs w:val="26"/>
              </w:rPr>
              <w:t xml:space="preserve"> судов  </w:t>
            </w:r>
            <w:r w:rsidR="009F6B17">
              <w:rPr>
                <w:rFonts w:ascii="Times New Roman" w:hAnsi="Times New Roman" w:cs="Times New Roman"/>
                <w:sz w:val="26"/>
                <w:szCs w:val="26"/>
              </w:rPr>
              <w:br/>
            </w:r>
            <w:r w:rsidRPr="0042009B">
              <w:rPr>
                <w:rFonts w:ascii="Times New Roman" w:hAnsi="Times New Roman" w:cs="Times New Roman"/>
                <w:sz w:val="26"/>
                <w:szCs w:val="26"/>
              </w:rPr>
              <w:t>и радиационно опасны</w:t>
            </w:r>
            <w:r>
              <w:rPr>
                <w:rFonts w:ascii="Times New Roman" w:hAnsi="Times New Roman" w:cs="Times New Roman"/>
                <w:sz w:val="26"/>
                <w:szCs w:val="26"/>
              </w:rPr>
              <w:t>е</w:t>
            </w:r>
            <w:r w:rsidRPr="0042009B">
              <w:rPr>
                <w:rFonts w:ascii="Times New Roman" w:hAnsi="Times New Roman" w:cs="Times New Roman"/>
                <w:sz w:val="26"/>
                <w:szCs w:val="26"/>
              </w:rPr>
              <w:t xml:space="preserve"> объект</w:t>
            </w:r>
            <w:r>
              <w:rPr>
                <w:rFonts w:ascii="Times New Roman" w:hAnsi="Times New Roman" w:cs="Times New Roman"/>
                <w:sz w:val="26"/>
                <w:szCs w:val="26"/>
              </w:rPr>
              <w:t>ы</w:t>
            </w:r>
          </w:p>
        </w:tc>
        <w:tc>
          <w:tcPr>
            <w:tcW w:w="2126" w:type="dxa"/>
            <w:vAlign w:val="center"/>
          </w:tcPr>
          <w:p w:rsidR="004F69AC" w:rsidRPr="00B35DE0" w:rsidRDefault="004F69AC" w:rsidP="00EB197A">
            <w:pPr>
              <w:spacing w:after="0" w:line="240" w:lineRule="auto"/>
              <w:rPr>
                <w:rFonts w:ascii="Times New Roman" w:hAnsi="Times New Roman" w:cs="Times New Roman"/>
                <w:sz w:val="26"/>
                <w:szCs w:val="26"/>
              </w:rPr>
            </w:pPr>
            <w:r>
              <w:rPr>
                <w:rFonts w:ascii="Times New Roman" w:hAnsi="Times New Roman" w:cs="Times New Roman"/>
                <w:sz w:val="26"/>
                <w:szCs w:val="26"/>
              </w:rPr>
              <w:t>И</w:t>
            </w:r>
            <w:r w:rsidRPr="007814EA">
              <w:rPr>
                <w:rFonts w:ascii="Times New Roman" w:hAnsi="Times New Roman" w:cs="Times New Roman"/>
                <w:sz w:val="26"/>
                <w:szCs w:val="26"/>
              </w:rPr>
              <w:t>нформирова</w:t>
            </w:r>
            <w:r>
              <w:rPr>
                <w:rFonts w:ascii="Times New Roman" w:hAnsi="Times New Roman" w:cs="Times New Roman"/>
                <w:sz w:val="26"/>
                <w:szCs w:val="26"/>
              </w:rPr>
              <w:t>-</w:t>
            </w:r>
            <w:r w:rsidRPr="007814EA">
              <w:rPr>
                <w:rFonts w:ascii="Times New Roman" w:hAnsi="Times New Roman" w:cs="Times New Roman"/>
                <w:sz w:val="26"/>
                <w:szCs w:val="26"/>
              </w:rPr>
              <w:t>н</w:t>
            </w:r>
            <w:r>
              <w:rPr>
                <w:rFonts w:ascii="Times New Roman" w:hAnsi="Times New Roman" w:cs="Times New Roman"/>
                <w:sz w:val="26"/>
                <w:szCs w:val="26"/>
              </w:rPr>
              <w:t>ие</w:t>
            </w:r>
            <w:r w:rsidRPr="007814EA">
              <w:rPr>
                <w:rFonts w:ascii="Times New Roman" w:hAnsi="Times New Roman" w:cs="Times New Roman"/>
                <w:sz w:val="26"/>
                <w:szCs w:val="26"/>
              </w:rPr>
              <w:t xml:space="preserve"> руководства и персонала </w:t>
            </w:r>
            <w:r>
              <w:rPr>
                <w:rFonts w:ascii="Times New Roman" w:hAnsi="Times New Roman" w:cs="Times New Roman"/>
                <w:sz w:val="26"/>
                <w:szCs w:val="26"/>
              </w:rPr>
              <w:t xml:space="preserve">поднадзорных </w:t>
            </w:r>
            <w:r w:rsidR="00221895">
              <w:rPr>
                <w:rFonts w:ascii="Times New Roman" w:hAnsi="Times New Roman" w:cs="Times New Roman"/>
                <w:sz w:val="26"/>
                <w:szCs w:val="26"/>
              </w:rPr>
              <w:t>субъектов</w:t>
            </w:r>
            <w:r w:rsidRPr="007814EA">
              <w:rPr>
                <w:rFonts w:ascii="Times New Roman" w:hAnsi="Times New Roman" w:cs="Times New Roman"/>
                <w:sz w:val="26"/>
                <w:szCs w:val="26"/>
              </w:rPr>
              <w:t xml:space="preserve"> </w:t>
            </w:r>
            <w:r>
              <w:rPr>
                <w:rFonts w:ascii="Times New Roman" w:hAnsi="Times New Roman" w:cs="Times New Roman"/>
                <w:sz w:val="26"/>
                <w:szCs w:val="26"/>
              </w:rPr>
              <w:br/>
            </w:r>
            <w:r w:rsidRPr="007814EA">
              <w:rPr>
                <w:rFonts w:ascii="Times New Roman" w:hAnsi="Times New Roman" w:cs="Times New Roman"/>
                <w:sz w:val="26"/>
                <w:szCs w:val="26"/>
              </w:rPr>
              <w:t xml:space="preserve">об </w:t>
            </w:r>
            <w:r>
              <w:rPr>
                <w:rFonts w:ascii="Times New Roman" w:hAnsi="Times New Roman" w:cs="Times New Roman"/>
                <w:sz w:val="26"/>
                <w:szCs w:val="26"/>
              </w:rPr>
              <w:t>о</w:t>
            </w:r>
            <w:r w:rsidRPr="007814EA">
              <w:rPr>
                <w:rFonts w:ascii="Times New Roman" w:hAnsi="Times New Roman" w:cs="Times New Roman"/>
                <w:sz w:val="26"/>
                <w:szCs w:val="26"/>
              </w:rPr>
              <w:t>бязательных требованиях</w:t>
            </w:r>
          </w:p>
        </w:tc>
      </w:tr>
      <w:tr w:rsidR="004F69AC" w:rsidRPr="005C6061" w:rsidTr="00EB197A">
        <w:tc>
          <w:tcPr>
            <w:tcW w:w="534" w:type="dxa"/>
            <w:vAlign w:val="center"/>
          </w:tcPr>
          <w:p w:rsidR="004F69AC" w:rsidRPr="007C09E0" w:rsidRDefault="004F69AC" w:rsidP="00EB197A">
            <w:pPr>
              <w:spacing w:line="276" w:lineRule="auto"/>
              <w:rPr>
                <w:rFonts w:ascii="Times New Roman" w:hAnsi="Times New Roman" w:cs="Times New Roman"/>
                <w:sz w:val="26"/>
                <w:szCs w:val="26"/>
              </w:rPr>
            </w:pPr>
            <w:r>
              <w:rPr>
                <w:rFonts w:ascii="Times New Roman" w:hAnsi="Times New Roman" w:cs="Times New Roman"/>
                <w:sz w:val="26"/>
                <w:szCs w:val="26"/>
              </w:rPr>
              <w:t>7</w:t>
            </w:r>
          </w:p>
        </w:tc>
        <w:tc>
          <w:tcPr>
            <w:tcW w:w="4077" w:type="dxa"/>
            <w:vAlign w:val="center"/>
          </w:tcPr>
          <w:p w:rsidR="004F69AC" w:rsidRPr="007C09E0" w:rsidRDefault="004F69AC" w:rsidP="00EB197A">
            <w:pPr>
              <w:spacing w:line="276" w:lineRule="auto"/>
              <w:rPr>
                <w:rFonts w:ascii="Times New Roman" w:hAnsi="Times New Roman" w:cs="Times New Roman"/>
                <w:sz w:val="26"/>
                <w:szCs w:val="26"/>
              </w:rPr>
            </w:pPr>
            <w:r w:rsidRPr="007C09E0">
              <w:rPr>
                <w:rFonts w:ascii="Times New Roman" w:hAnsi="Times New Roman" w:cs="Times New Roman"/>
                <w:sz w:val="26"/>
                <w:szCs w:val="26"/>
              </w:rPr>
              <w:t>Проведение вебинара «Проблемные вопросы лицензионной и надзорной деятельности при регулировании безопасности радиационно опасных объектов»</w:t>
            </w:r>
          </w:p>
        </w:tc>
        <w:tc>
          <w:tcPr>
            <w:tcW w:w="1985" w:type="dxa"/>
            <w:vAlign w:val="center"/>
          </w:tcPr>
          <w:p w:rsidR="004F69AC" w:rsidRPr="00B35DE0" w:rsidRDefault="004F69AC" w:rsidP="00EB197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2020 год</w:t>
            </w:r>
          </w:p>
        </w:tc>
        <w:tc>
          <w:tcPr>
            <w:tcW w:w="1843" w:type="dxa"/>
            <w:vAlign w:val="center"/>
          </w:tcPr>
          <w:p w:rsidR="004F69AC" w:rsidRPr="00B35DE0" w:rsidRDefault="004F69AC" w:rsidP="00EB197A">
            <w:pPr>
              <w:spacing w:after="0" w:line="240" w:lineRule="auto"/>
              <w:ind w:right="-108"/>
              <w:rPr>
                <w:rFonts w:ascii="Times New Roman" w:hAnsi="Times New Roman" w:cs="Times New Roman"/>
                <w:sz w:val="26"/>
                <w:szCs w:val="26"/>
              </w:rPr>
            </w:pPr>
            <w:r>
              <w:rPr>
                <w:rFonts w:ascii="Times New Roman" w:hAnsi="Times New Roman" w:cs="Times New Roman"/>
                <w:sz w:val="26"/>
                <w:szCs w:val="26"/>
              </w:rPr>
              <w:t>О</w:t>
            </w:r>
            <w:r w:rsidRPr="00B35DE0">
              <w:rPr>
                <w:rFonts w:ascii="Times New Roman" w:hAnsi="Times New Roman" w:cs="Times New Roman"/>
                <w:sz w:val="26"/>
                <w:szCs w:val="26"/>
              </w:rPr>
              <w:t>рганизации, эксплуатирую</w:t>
            </w:r>
            <w:r>
              <w:rPr>
                <w:rFonts w:ascii="Times New Roman" w:hAnsi="Times New Roman" w:cs="Times New Roman"/>
                <w:sz w:val="26"/>
                <w:szCs w:val="26"/>
              </w:rPr>
              <w:t>-</w:t>
            </w:r>
            <w:r w:rsidRPr="00B35DE0">
              <w:rPr>
                <w:rFonts w:ascii="Times New Roman" w:hAnsi="Times New Roman" w:cs="Times New Roman"/>
                <w:sz w:val="26"/>
                <w:szCs w:val="26"/>
              </w:rPr>
              <w:t>щие</w:t>
            </w:r>
            <w:r w:rsidRPr="0042009B">
              <w:rPr>
                <w:rFonts w:ascii="Times New Roman" w:hAnsi="Times New Roman" w:cs="Times New Roman"/>
                <w:sz w:val="26"/>
                <w:szCs w:val="26"/>
              </w:rPr>
              <w:t xml:space="preserve"> объект</w:t>
            </w:r>
            <w:r>
              <w:rPr>
                <w:rFonts w:ascii="Times New Roman" w:hAnsi="Times New Roman" w:cs="Times New Roman"/>
                <w:sz w:val="26"/>
                <w:szCs w:val="26"/>
              </w:rPr>
              <w:t>ы</w:t>
            </w:r>
            <w:r w:rsidRPr="0042009B">
              <w:rPr>
                <w:rFonts w:ascii="Times New Roman" w:hAnsi="Times New Roman" w:cs="Times New Roman"/>
                <w:sz w:val="26"/>
                <w:szCs w:val="26"/>
              </w:rPr>
              <w:t xml:space="preserve"> ядерного топливного цикла, ядерны</w:t>
            </w:r>
            <w:r>
              <w:rPr>
                <w:rFonts w:ascii="Times New Roman" w:hAnsi="Times New Roman" w:cs="Times New Roman"/>
                <w:sz w:val="26"/>
                <w:szCs w:val="26"/>
              </w:rPr>
              <w:t>е</w:t>
            </w:r>
            <w:r w:rsidRPr="0042009B">
              <w:rPr>
                <w:rFonts w:ascii="Times New Roman" w:hAnsi="Times New Roman" w:cs="Times New Roman"/>
                <w:sz w:val="26"/>
                <w:szCs w:val="26"/>
              </w:rPr>
              <w:t xml:space="preserve"> энергетически</w:t>
            </w:r>
            <w:r>
              <w:rPr>
                <w:rFonts w:ascii="Times New Roman" w:hAnsi="Times New Roman" w:cs="Times New Roman"/>
                <w:sz w:val="26"/>
                <w:szCs w:val="26"/>
              </w:rPr>
              <w:t>е</w:t>
            </w:r>
            <w:r w:rsidRPr="0042009B">
              <w:rPr>
                <w:rFonts w:ascii="Times New Roman" w:hAnsi="Times New Roman" w:cs="Times New Roman"/>
                <w:sz w:val="26"/>
                <w:szCs w:val="26"/>
              </w:rPr>
              <w:t xml:space="preserve"> установк</w:t>
            </w:r>
            <w:r>
              <w:rPr>
                <w:rFonts w:ascii="Times New Roman" w:hAnsi="Times New Roman" w:cs="Times New Roman"/>
                <w:sz w:val="26"/>
                <w:szCs w:val="26"/>
              </w:rPr>
              <w:t>и</w:t>
            </w:r>
            <w:r w:rsidRPr="0042009B">
              <w:rPr>
                <w:rFonts w:ascii="Times New Roman" w:hAnsi="Times New Roman" w:cs="Times New Roman"/>
                <w:sz w:val="26"/>
                <w:szCs w:val="26"/>
              </w:rPr>
              <w:t xml:space="preserve"> судов  </w:t>
            </w:r>
            <w:r w:rsidR="009F6B17">
              <w:rPr>
                <w:rFonts w:ascii="Times New Roman" w:hAnsi="Times New Roman" w:cs="Times New Roman"/>
                <w:sz w:val="26"/>
                <w:szCs w:val="26"/>
              </w:rPr>
              <w:br/>
            </w:r>
            <w:r w:rsidRPr="0042009B">
              <w:rPr>
                <w:rFonts w:ascii="Times New Roman" w:hAnsi="Times New Roman" w:cs="Times New Roman"/>
                <w:sz w:val="26"/>
                <w:szCs w:val="26"/>
              </w:rPr>
              <w:t>и радиационно опасны</w:t>
            </w:r>
            <w:r>
              <w:rPr>
                <w:rFonts w:ascii="Times New Roman" w:hAnsi="Times New Roman" w:cs="Times New Roman"/>
                <w:sz w:val="26"/>
                <w:szCs w:val="26"/>
              </w:rPr>
              <w:t>е</w:t>
            </w:r>
            <w:r w:rsidRPr="0042009B">
              <w:rPr>
                <w:rFonts w:ascii="Times New Roman" w:hAnsi="Times New Roman" w:cs="Times New Roman"/>
                <w:sz w:val="26"/>
                <w:szCs w:val="26"/>
              </w:rPr>
              <w:t xml:space="preserve"> объект</w:t>
            </w:r>
            <w:r>
              <w:rPr>
                <w:rFonts w:ascii="Times New Roman" w:hAnsi="Times New Roman" w:cs="Times New Roman"/>
                <w:sz w:val="26"/>
                <w:szCs w:val="26"/>
              </w:rPr>
              <w:t>ы</w:t>
            </w:r>
          </w:p>
        </w:tc>
        <w:tc>
          <w:tcPr>
            <w:tcW w:w="2126" w:type="dxa"/>
            <w:vAlign w:val="center"/>
          </w:tcPr>
          <w:p w:rsidR="004F69AC" w:rsidRPr="00B35DE0" w:rsidRDefault="004F69AC" w:rsidP="00EB197A">
            <w:pPr>
              <w:spacing w:after="0" w:line="240" w:lineRule="auto"/>
              <w:rPr>
                <w:rFonts w:ascii="Times New Roman" w:hAnsi="Times New Roman" w:cs="Times New Roman"/>
                <w:sz w:val="26"/>
                <w:szCs w:val="26"/>
              </w:rPr>
            </w:pPr>
            <w:r>
              <w:rPr>
                <w:rFonts w:ascii="Times New Roman" w:hAnsi="Times New Roman" w:cs="Times New Roman"/>
                <w:sz w:val="26"/>
                <w:szCs w:val="26"/>
              </w:rPr>
              <w:t>И</w:t>
            </w:r>
            <w:r w:rsidRPr="007814EA">
              <w:rPr>
                <w:rFonts w:ascii="Times New Roman" w:hAnsi="Times New Roman" w:cs="Times New Roman"/>
                <w:sz w:val="26"/>
                <w:szCs w:val="26"/>
              </w:rPr>
              <w:t>нформирова</w:t>
            </w:r>
            <w:r>
              <w:rPr>
                <w:rFonts w:ascii="Times New Roman" w:hAnsi="Times New Roman" w:cs="Times New Roman"/>
                <w:sz w:val="26"/>
                <w:szCs w:val="26"/>
              </w:rPr>
              <w:t>-</w:t>
            </w:r>
            <w:r w:rsidRPr="007814EA">
              <w:rPr>
                <w:rFonts w:ascii="Times New Roman" w:hAnsi="Times New Roman" w:cs="Times New Roman"/>
                <w:sz w:val="26"/>
                <w:szCs w:val="26"/>
              </w:rPr>
              <w:t>н</w:t>
            </w:r>
            <w:r>
              <w:rPr>
                <w:rFonts w:ascii="Times New Roman" w:hAnsi="Times New Roman" w:cs="Times New Roman"/>
                <w:sz w:val="26"/>
                <w:szCs w:val="26"/>
              </w:rPr>
              <w:t>ие</w:t>
            </w:r>
            <w:r w:rsidRPr="007814EA">
              <w:rPr>
                <w:rFonts w:ascii="Times New Roman" w:hAnsi="Times New Roman" w:cs="Times New Roman"/>
                <w:sz w:val="26"/>
                <w:szCs w:val="26"/>
              </w:rPr>
              <w:t xml:space="preserve"> руководства и персонала </w:t>
            </w:r>
            <w:r>
              <w:rPr>
                <w:rFonts w:ascii="Times New Roman" w:hAnsi="Times New Roman" w:cs="Times New Roman"/>
                <w:sz w:val="26"/>
                <w:szCs w:val="26"/>
              </w:rPr>
              <w:t xml:space="preserve">поднадзорных </w:t>
            </w:r>
            <w:r w:rsidR="00221895">
              <w:rPr>
                <w:rFonts w:ascii="Times New Roman" w:hAnsi="Times New Roman" w:cs="Times New Roman"/>
                <w:sz w:val="26"/>
                <w:szCs w:val="26"/>
              </w:rPr>
              <w:t>субъектов</w:t>
            </w:r>
            <w:r w:rsidRPr="007814EA">
              <w:rPr>
                <w:rFonts w:ascii="Times New Roman" w:hAnsi="Times New Roman" w:cs="Times New Roman"/>
                <w:sz w:val="26"/>
                <w:szCs w:val="26"/>
              </w:rPr>
              <w:t xml:space="preserve"> </w:t>
            </w:r>
            <w:r>
              <w:rPr>
                <w:rFonts w:ascii="Times New Roman" w:hAnsi="Times New Roman" w:cs="Times New Roman"/>
                <w:sz w:val="26"/>
                <w:szCs w:val="26"/>
              </w:rPr>
              <w:br/>
            </w:r>
            <w:r w:rsidRPr="007814EA">
              <w:rPr>
                <w:rFonts w:ascii="Times New Roman" w:hAnsi="Times New Roman" w:cs="Times New Roman"/>
                <w:sz w:val="26"/>
                <w:szCs w:val="26"/>
              </w:rPr>
              <w:t xml:space="preserve">об </w:t>
            </w:r>
            <w:r>
              <w:rPr>
                <w:rFonts w:ascii="Times New Roman" w:hAnsi="Times New Roman" w:cs="Times New Roman"/>
                <w:sz w:val="26"/>
                <w:szCs w:val="26"/>
              </w:rPr>
              <w:t>о</w:t>
            </w:r>
            <w:r w:rsidRPr="007814EA">
              <w:rPr>
                <w:rFonts w:ascii="Times New Roman" w:hAnsi="Times New Roman" w:cs="Times New Roman"/>
                <w:sz w:val="26"/>
                <w:szCs w:val="26"/>
              </w:rPr>
              <w:t>бязательных требованиях</w:t>
            </w:r>
          </w:p>
        </w:tc>
      </w:tr>
      <w:tr w:rsidR="004F69AC" w:rsidRPr="005C6061" w:rsidTr="00EB197A">
        <w:tc>
          <w:tcPr>
            <w:tcW w:w="534" w:type="dxa"/>
            <w:vAlign w:val="center"/>
          </w:tcPr>
          <w:p w:rsidR="004F69AC" w:rsidRPr="007C09E0" w:rsidRDefault="004F69AC" w:rsidP="00EB197A">
            <w:pPr>
              <w:spacing w:line="276" w:lineRule="auto"/>
              <w:rPr>
                <w:rFonts w:ascii="Times New Roman" w:hAnsi="Times New Roman" w:cs="Times New Roman"/>
                <w:sz w:val="26"/>
                <w:szCs w:val="26"/>
              </w:rPr>
            </w:pPr>
            <w:r>
              <w:rPr>
                <w:rFonts w:ascii="Times New Roman" w:hAnsi="Times New Roman" w:cs="Times New Roman"/>
                <w:sz w:val="26"/>
                <w:szCs w:val="26"/>
              </w:rPr>
              <w:t>8</w:t>
            </w:r>
          </w:p>
        </w:tc>
        <w:tc>
          <w:tcPr>
            <w:tcW w:w="4077" w:type="dxa"/>
            <w:vAlign w:val="center"/>
          </w:tcPr>
          <w:p w:rsidR="004F69AC" w:rsidRPr="007C09E0" w:rsidRDefault="004F69AC" w:rsidP="00EB197A">
            <w:pPr>
              <w:spacing w:line="276" w:lineRule="auto"/>
              <w:rPr>
                <w:rFonts w:ascii="Times New Roman" w:hAnsi="Times New Roman" w:cs="Times New Roman"/>
                <w:sz w:val="26"/>
                <w:szCs w:val="26"/>
              </w:rPr>
            </w:pPr>
            <w:r w:rsidRPr="007C09E0">
              <w:rPr>
                <w:rFonts w:ascii="Times New Roman" w:hAnsi="Times New Roman" w:cs="Times New Roman"/>
                <w:sz w:val="26"/>
                <w:szCs w:val="26"/>
              </w:rPr>
              <w:t xml:space="preserve">Проведение семинара «Актуальные вопросы применения федеральных норм </w:t>
            </w:r>
            <w:r w:rsidR="009F6B17">
              <w:rPr>
                <w:rFonts w:ascii="Times New Roman" w:hAnsi="Times New Roman" w:cs="Times New Roman"/>
                <w:sz w:val="26"/>
                <w:szCs w:val="26"/>
              </w:rPr>
              <w:br/>
            </w:r>
            <w:r w:rsidRPr="007C09E0">
              <w:rPr>
                <w:rFonts w:ascii="Times New Roman" w:hAnsi="Times New Roman" w:cs="Times New Roman"/>
                <w:sz w:val="26"/>
                <w:szCs w:val="26"/>
              </w:rPr>
              <w:t xml:space="preserve">и правил в области использования атомной энергии </w:t>
            </w:r>
            <w:r w:rsidR="009F6B17">
              <w:rPr>
                <w:rFonts w:ascii="Times New Roman" w:hAnsi="Times New Roman" w:cs="Times New Roman"/>
                <w:sz w:val="26"/>
                <w:szCs w:val="26"/>
              </w:rPr>
              <w:br/>
            </w:r>
            <w:r w:rsidRPr="007C09E0">
              <w:rPr>
                <w:rFonts w:ascii="Times New Roman" w:hAnsi="Times New Roman" w:cs="Times New Roman"/>
                <w:sz w:val="26"/>
                <w:szCs w:val="26"/>
              </w:rPr>
              <w:t>при регулировании  безопасности объектов ЯТЦ»</w:t>
            </w:r>
          </w:p>
        </w:tc>
        <w:tc>
          <w:tcPr>
            <w:tcW w:w="1985" w:type="dxa"/>
            <w:vAlign w:val="center"/>
          </w:tcPr>
          <w:p w:rsidR="004F69AC" w:rsidRPr="00B35DE0" w:rsidRDefault="004F69AC" w:rsidP="00EB197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2020 год</w:t>
            </w:r>
          </w:p>
        </w:tc>
        <w:tc>
          <w:tcPr>
            <w:tcW w:w="1843" w:type="dxa"/>
            <w:vAlign w:val="center"/>
          </w:tcPr>
          <w:p w:rsidR="004F69AC" w:rsidRPr="00B35DE0" w:rsidRDefault="004F69AC" w:rsidP="00EB197A">
            <w:pPr>
              <w:spacing w:after="0" w:line="240" w:lineRule="auto"/>
              <w:ind w:right="-108"/>
              <w:rPr>
                <w:rFonts w:ascii="Times New Roman" w:hAnsi="Times New Roman" w:cs="Times New Roman"/>
                <w:sz w:val="26"/>
                <w:szCs w:val="26"/>
              </w:rPr>
            </w:pPr>
            <w:r>
              <w:rPr>
                <w:rFonts w:ascii="Times New Roman" w:hAnsi="Times New Roman" w:cs="Times New Roman"/>
                <w:sz w:val="26"/>
                <w:szCs w:val="26"/>
              </w:rPr>
              <w:t>О</w:t>
            </w:r>
            <w:r w:rsidRPr="00B35DE0">
              <w:rPr>
                <w:rFonts w:ascii="Times New Roman" w:hAnsi="Times New Roman" w:cs="Times New Roman"/>
                <w:sz w:val="26"/>
                <w:szCs w:val="26"/>
              </w:rPr>
              <w:t>рганизации, эксплуатирую</w:t>
            </w:r>
            <w:r>
              <w:rPr>
                <w:rFonts w:ascii="Times New Roman" w:hAnsi="Times New Roman" w:cs="Times New Roman"/>
                <w:sz w:val="26"/>
                <w:szCs w:val="26"/>
              </w:rPr>
              <w:t>-</w:t>
            </w:r>
            <w:r w:rsidRPr="00B35DE0">
              <w:rPr>
                <w:rFonts w:ascii="Times New Roman" w:hAnsi="Times New Roman" w:cs="Times New Roman"/>
                <w:sz w:val="26"/>
                <w:szCs w:val="26"/>
              </w:rPr>
              <w:t>щие</w:t>
            </w:r>
            <w:r w:rsidRPr="0042009B">
              <w:rPr>
                <w:rFonts w:ascii="Times New Roman" w:hAnsi="Times New Roman" w:cs="Times New Roman"/>
                <w:sz w:val="26"/>
                <w:szCs w:val="26"/>
              </w:rPr>
              <w:t xml:space="preserve"> объект</w:t>
            </w:r>
            <w:r>
              <w:rPr>
                <w:rFonts w:ascii="Times New Roman" w:hAnsi="Times New Roman" w:cs="Times New Roman"/>
                <w:sz w:val="26"/>
                <w:szCs w:val="26"/>
              </w:rPr>
              <w:t>ы</w:t>
            </w:r>
            <w:r w:rsidRPr="0042009B">
              <w:rPr>
                <w:rFonts w:ascii="Times New Roman" w:hAnsi="Times New Roman" w:cs="Times New Roman"/>
                <w:sz w:val="26"/>
                <w:szCs w:val="26"/>
              </w:rPr>
              <w:t xml:space="preserve"> ядерного топливного цикла, ядерны</w:t>
            </w:r>
            <w:r>
              <w:rPr>
                <w:rFonts w:ascii="Times New Roman" w:hAnsi="Times New Roman" w:cs="Times New Roman"/>
                <w:sz w:val="26"/>
                <w:szCs w:val="26"/>
              </w:rPr>
              <w:t>е</w:t>
            </w:r>
            <w:r w:rsidRPr="0042009B">
              <w:rPr>
                <w:rFonts w:ascii="Times New Roman" w:hAnsi="Times New Roman" w:cs="Times New Roman"/>
                <w:sz w:val="26"/>
                <w:szCs w:val="26"/>
              </w:rPr>
              <w:t xml:space="preserve"> энергетически</w:t>
            </w:r>
            <w:r>
              <w:rPr>
                <w:rFonts w:ascii="Times New Roman" w:hAnsi="Times New Roman" w:cs="Times New Roman"/>
                <w:sz w:val="26"/>
                <w:szCs w:val="26"/>
              </w:rPr>
              <w:t>е</w:t>
            </w:r>
            <w:r w:rsidRPr="0042009B">
              <w:rPr>
                <w:rFonts w:ascii="Times New Roman" w:hAnsi="Times New Roman" w:cs="Times New Roman"/>
                <w:sz w:val="26"/>
                <w:szCs w:val="26"/>
              </w:rPr>
              <w:t xml:space="preserve"> установк</w:t>
            </w:r>
            <w:r>
              <w:rPr>
                <w:rFonts w:ascii="Times New Roman" w:hAnsi="Times New Roman" w:cs="Times New Roman"/>
                <w:sz w:val="26"/>
                <w:szCs w:val="26"/>
              </w:rPr>
              <w:t>и</w:t>
            </w:r>
            <w:r w:rsidRPr="0042009B">
              <w:rPr>
                <w:rFonts w:ascii="Times New Roman" w:hAnsi="Times New Roman" w:cs="Times New Roman"/>
                <w:sz w:val="26"/>
                <w:szCs w:val="26"/>
              </w:rPr>
              <w:t xml:space="preserve"> судов  </w:t>
            </w:r>
            <w:r w:rsidR="009F6B17">
              <w:rPr>
                <w:rFonts w:ascii="Times New Roman" w:hAnsi="Times New Roman" w:cs="Times New Roman"/>
                <w:sz w:val="26"/>
                <w:szCs w:val="26"/>
              </w:rPr>
              <w:br/>
            </w:r>
            <w:r w:rsidRPr="0042009B">
              <w:rPr>
                <w:rFonts w:ascii="Times New Roman" w:hAnsi="Times New Roman" w:cs="Times New Roman"/>
                <w:sz w:val="26"/>
                <w:szCs w:val="26"/>
              </w:rPr>
              <w:t>и радиационно опасны</w:t>
            </w:r>
            <w:r>
              <w:rPr>
                <w:rFonts w:ascii="Times New Roman" w:hAnsi="Times New Roman" w:cs="Times New Roman"/>
                <w:sz w:val="26"/>
                <w:szCs w:val="26"/>
              </w:rPr>
              <w:t>е</w:t>
            </w:r>
            <w:r w:rsidRPr="0042009B">
              <w:rPr>
                <w:rFonts w:ascii="Times New Roman" w:hAnsi="Times New Roman" w:cs="Times New Roman"/>
                <w:sz w:val="26"/>
                <w:szCs w:val="26"/>
              </w:rPr>
              <w:t xml:space="preserve"> объект</w:t>
            </w:r>
            <w:r>
              <w:rPr>
                <w:rFonts w:ascii="Times New Roman" w:hAnsi="Times New Roman" w:cs="Times New Roman"/>
                <w:sz w:val="26"/>
                <w:szCs w:val="26"/>
              </w:rPr>
              <w:t>ы</w:t>
            </w:r>
          </w:p>
        </w:tc>
        <w:tc>
          <w:tcPr>
            <w:tcW w:w="2126" w:type="dxa"/>
            <w:vAlign w:val="center"/>
          </w:tcPr>
          <w:p w:rsidR="004F69AC" w:rsidRPr="00B35DE0" w:rsidRDefault="004F69AC" w:rsidP="00EB197A">
            <w:pPr>
              <w:spacing w:after="0" w:line="240" w:lineRule="auto"/>
              <w:rPr>
                <w:rFonts w:ascii="Times New Roman" w:hAnsi="Times New Roman" w:cs="Times New Roman"/>
                <w:sz w:val="26"/>
                <w:szCs w:val="26"/>
              </w:rPr>
            </w:pPr>
            <w:r>
              <w:rPr>
                <w:rFonts w:ascii="Times New Roman" w:hAnsi="Times New Roman" w:cs="Times New Roman"/>
                <w:sz w:val="26"/>
                <w:szCs w:val="26"/>
              </w:rPr>
              <w:t>И</w:t>
            </w:r>
            <w:r w:rsidRPr="007814EA">
              <w:rPr>
                <w:rFonts w:ascii="Times New Roman" w:hAnsi="Times New Roman" w:cs="Times New Roman"/>
                <w:sz w:val="26"/>
                <w:szCs w:val="26"/>
              </w:rPr>
              <w:t>нформирова</w:t>
            </w:r>
            <w:r>
              <w:rPr>
                <w:rFonts w:ascii="Times New Roman" w:hAnsi="Times New Roman" w:cs="Times New Roman"/>
                <w:sz w:val="26"/>
                <w:szCs w:val="26"/>
              </w:rPr>
              <w:t>-</w:t>
            </w:r>
            <w:r w:rsidRPr="007814EA">
              <w:rPr>
                <w:rFonts w:ascii="Times New Roman" w:hAnsi="Times New Roman" w:cs="Times New Roman"/>
                <w:sz w:val="26"/>
                <w:szCs w:val="26"/>
              </w:rPr>
              <w:t>н</w:t>
            </w:r>
            <w:r>
              <w:rPr>
                <w:rFonts w:ascii="Times New Roman" w:hAnsi="Times New Roman" w:cs="Times New Roman"/>
                <w:sz w:val="26"/>
                <w:szCs w:val="26"/>
              </w:rPr>
              <w:t>ие</w:t>
            </w:r>
            <w:r w:rsidRPr="007814EA">
              <w:rPr>
                <w:rFonts w:ascii="Times New Roman" w:hAnsi="Times New Roman" w:cs="Times New Roman"/>
                <w:sz w:val="26"/>
                <w:szCs w:val="26"/>
              </w:rPr>
              <w:t xml:space="preserve"> руководства и персонала </w:t>
            </w:r>
            <w:r>
              <w:rPr>
                <w:rFonts w:ascii="Times New Roman" w:hAnsi="Times New Roman" w:cs="Times New Roman"/>
                <w:sz w:val="26"/>
                <w:szCs w:val="26"/>
              </w:rPr>
              <w:t xml:space="preserve">поднадзорных </w:t>
            </w:r>
            <w:r w:rsidR="00221895">
              <w:rPr>
                <w:rFonts w:ascii="Times New Roman" w:hAnsi="Times New Roman" w:cs="Times New Roman"/>
                <w:sz w:val="26"/>
                <w:szCs w:val="26"/>
              </w:rPr>
              <w:t>субъектов</w:t>
            </w:r>
            <w:r w:rsidRPr="007814EA">
              <w:rPr>
                <w:rFonts w:ascii="Times New Roman" w:hAnsi="Times New Roman" w:cs="Times New Roman"/>
                <w:sz w:val="26"/>
                <w:szCs w:val="26"/>
              </w:rPr>
              <w:t xml:space="preserve"> </w:t>
            </w:r>
            <w:r>
              <w:rPr>
                <w:rFonts w:ascii="Times New Roman" w:hAnsi="Times New Roman" w:cs="Times New Roman"/>
                <w:sz w:val="26"/>
                <w:szCs w:val="26"/>
              </w:rPr>
              <w:br/>
            </w:r>
            <w:r w:rsidRPr="007814EA">
              <w:rPr>
                <w:rFonts w:ascii="Times New Roman" w:hAnsi="Times New Roman" w:cs="Times New Roman"/>
                <w:sz w:val="26"/>
                <w:szCs w:val="26"/>
              </w:rPr>
              <w:t xml:space="preserve">об </w:t>
            </w:r>
            <w:r>
              <w:rPr>
                <w:rFonts w:ascii="Times New Roman" w:hAnsi="Times New Roman" w:cs="Times New Roman"/>
                <w:sz w:val="26"/>
                <w:szCs w:val="26"/>
              </w:rPr>
              <w:t>о</w:t>
            </w:r>
            <w:r w:rsidRPr="007814EA">
              <w:rPr>
                <w:rFonts w:ascii="Times New Roman" w:hAnsi="Times New Roman" w:cs="Times New Roman"/>
                <w:sz w:val="26"/>
                <w:szCs w:val="26"/>
              </w:rPr>
              <w:t>бязательных требованиях</w:t>
            </w:r>
          </w:p>
        </w:tc>
      </w:tr>
      <w:tr w:rsidR="004F69AC" w:rsidRPr="005C6061" w:rsidTr="00EB197A">
        <w:tc>
          <w:tcPr>
            <w:tcW w:w="534" w:type="dxa"/>
            <w:vAlign w:val="center"/>
          </w:tcPr>
          <w:p w:rsidR="004F69AC" w:rsidRPr="007C09E0" w:rsidRDefault="004F69AC" w:rsidP="00EB197A">
            <w:pPr>
              <w:spacing w:line="276" w:lineRule="auto"/>
              <w:rPr>
                <w:rFonts w:ascii="Times New Roman" w:hAnsi="Times New Roman" w:cs="Times New Roman"/>
                <w:sz w:val="26"/>
                <w:szCs w:val="26"/>
              </w:rPr>
            </w:pPr>
            <w:r>
              <w:rPr>
                <w:rFonts w:ascii="Times New Roman" w:hAnsi="Times New Roman" w:cs="Times New Roman"/>
                <w:sz w:val="26"/>
                <w:szCs w:val="26"/>
              </w:rPr>
              <w:t>9</w:t>
            </w:r>
          </w:p>
        </w:tc>
        <w:tc>
          <w:tcPr>
            <w:tcW w:w="4077" w:type="dxa"/>
            <w:vAlign w:val="center"/>
          </w:tcPr>
          <w:p w:rsidR="004F69AC" w:rsidRPr="007C09E0" w:rsidRDefault="004F69AC" w:rsidP="00EB197A">
            <w:pPr>
              <w:spacing w:line="276" w:lineRule="auto"/>
              <w:rPr>
                <w:rFonts w:ascii="Times New Roman" w:hAnsi="Times New Roman" w:cs="Times New Roman"/>
                <w:sz w:val="26"/>
                <w:szCs w:val="26"/>
              </w:rPr>
            </w:pPr>
            <w:r w:rsidRPr="007C09E0">
              <w:rPr>
                <w:rFonts w:ascii="Times New Roman" w:hAnsi="Times New Roman" w:cs="Times New Roman"/>
                <w:sz w:val="26"/>
                <w:szCs w:val="26"/>
              </w:rPr>
              <w:t xml:space="preserve">Подготовка ответов </w:t>
            </w:r>
            <w:r w:rsidR="009F6B17">
              <w:rPr>
                <w:rFonts w:ascii="Times New Roman" w:hAnsi="Times New Roman" w:cs="Times New Roman"/>
                <w:sz w:val="26"/>
                <w:szCs w:val="26"/>
              </w:rPr>
              <w:br/>
            </w:r>
            <w:r w:rsidRPr="007C09E0">
              <w:rPr>
                <w:rFonts w:ascii="Times New Roman" w:hAnsi="Times New Roman" w:cs="Times New Roman"/>
                <w:sz w:val="26"/>
                <w:szCs w:val="26"/>
              </w:rPr>
              <w:t>на поступившие от организаций запросы относительно выполнения обязательных требований</w:t>
            </w:r>
          </w:p>
        </w:tc>
        <w:tc>
          <w:tcPr>
            <w:tcW w:w="1985" w:type="dxa"/>
            <w:vAlign w:val="center"/>
          </w:tcPr>
          <w:p w:rsidR="004F69AC" w:rsidRPr="00B35DE0" w:rsidRDefault="004F69AC" w:rsidP="00EB197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2020 год</w:t>
            </w:r>
          </w:p>
        </w:tc>
        <w:tc>
          <w:tcPr>
            <w:tcW w:w="1843" w:type="dxa"/>
            <w:vAlign w:val="center"/>
          </w:tcPr>
          <w:p w:rsidR="004F69AC" w:rsidRPr="00B35DE0" w:rsidRDefault="004F69AC" w:rsidP="00EB197A">
            <w:pPr>
              <w:spacing w:after="0" w:line="240" w:lineRule="auto"/>
              <w:ind w:right="-108"/>
              <w:rPr>
                <w:rFonts w:ascii="Times New Roman" w:hAnsi="Times New Roman" w:cs="Times New Roman"/>
                <w:sz w:val="26"/>
                <w:szCs w:val="26"/>
              </w:rPr>
            </w:pPr>
            <w:r>
              <w:rPr>
                <w:rFonts w:ascii="Times New Roman" w:hAnsi="Times New Roman" w:cs="Times New Roman"/>
                <w:sz w:val="26"/>
                <w:szCs w:val="26"/>
              </w:rPr>
              <w:t>О</w:t>
            </w:r>
            <w:r w:rsidRPr="00B35DE0">
              <w:rPr>
                <w:rFonts w:ascii="Times New Roman" w:hAnsi="Times New Roman" w:cs="Times New Roman"/>
                <w:sz w:val="26"/>
                <w:szCs w:val="26"/>
              </w:rPr>
              <w:t>рганизации, эксплуатирую</w:t>
            </w:r>
            <w:r>
              <w:rPr>
                <w:rFonts w:ascii="Times New Roman" w:hAnsi="Times New Roman" w:cs="Times New Roman"/>
                <w:sz w:val="26"/>
                <w:szCs w:val="26"/>
              </w:rPr>
              <w:t>-</w:t>
            </w:r>
            <w:r w:rsidRPr="00B35DE0">
              <w:rPr>
                <w:rFonts w:ascii="Times New Roman" w:hAnsi="Times New Roman" w:cs="Times New Roman"/>
                <w:sz w:val="26"/>
                <w:szCs w:val="26"/>
              </w:rPr>
              <w:t>щие</w:t>
            </w:r>
            <w:r w:rsidRPr="0042009B">
              <w:rPr>
                <w:rFonts w:ascii="Times New Roman" w:hAnsi="Times New Roman" w:cs="Times New Roman"/>
                <w:sz w:val="26"/>
                <w:szCs w:val="26"/>
              </w:rPr>
              <w:t xml:space="preserve"> объект</w:t>
            </w:r>
            <w:r>
              <w:rPr>
                <w:rFonts w:ascii="Times New Roman" w:hAnsi="Times New Roman" w:cs="Times New Roman"/>
                <w:sz w:val="26"/>
                <w:szCs w:val="26"/>
              </w:rPr>
              <w:t>ы</w:t>
            </w:r>
            <w:r w:rsidRPr="0042009B">
              <w:rPr>
                <w:rFonts w:ascii="Times New Roman" w:hAnsi="Times New Roman" w:cs="Times New Roman"/>
                <w:sz w:val="26"/>
                <w:szCs w:val="26"/>
              </w:rPr>
              <w:t xml:space="preserve"> ядерного топливного цикла, ядерны</w:t>
            </w:r>
            <w:r>
              <w:rPr>
                <w:rFonts w:ascii="Times New Roman" w:hAnsi="Times New Roman" w:cs="Times New Roman"/>
                <w:sz w:val="26"/>
                <w:szCs w:val="26"/>
              </w:rPr>
              <w:t>е</w:t>
            </w:r>
            <w:r w:rsidRPr="0042009B">
              <w:rPr>
                <w:rFonts w:ascii="Times New Roman" w:hAnsi="Times New Roman" w:cs="Times New Roman"/>
                <w:sz w:val="26"/>
                <w:szCs w:val="26"/>
              </w:rPr>
              <w:t xml:space="preserve"> энергетически</w:t>
            </w:r>
            <w:r>
              <w:rPr>
                <w:rFonts w:ascii="Times New Roman" w:hAnsi="Times New Roman" w:cs="Times New Roman"/>
                <w:sz w:val="26"/>
                <w:szCs w:val="26"/>
              </w:rPr>
              <w:t>е</w:t>
            </w:r>
            <w:r w:rsidRPr="0042009B">
              <w:rPr>
                <w:rFonts w:ascii="Times New Roman" w:hAnsi="Times New Roman" w:cs="Times New Roman"/>
                <w:sz w:val="26"/>
                <w:szCs w:val="26"/>
              </w:rPr>
              <w:t xml:space="preserve"> установк</w:t>
            </w:r>
            <w:r>
              <w:rPr>
                <w:rFonts w:ascii="Times New Roman" w:hAnsi="Times New Roman" w:cs="Times New Roman"/>
                <w:sz w:val="26"/>
                <w:szCs w:val="26"/>
              </w:rPr>
              <w:t>и</w:t>
            </w:r>
            <w:r w:rsidRPr="0042009B">
              <w:rPr>
                <w:rFonts w:ascii="Times New Roman" w:hAnsi="Times New Roman" w:cs="Times New Roman"/>
                <w:sz w:val="26"/>
                <w:szCs w:val="26"/>
              </w:rPr>
              <w:t xml:space="preserve"> судов  </w:t>
            </w:r>
            <w:r w:rsidR="009F6B17">
              <w:rPr>
                <w:rFonts w:ascii="Times New Roman" w:hAnsi="Times New Roman" w:cs="Times New Roman"/>
                <w:sz w:val="26"/>
                <w:szCs w:val="26"/>
              </w:rPr>
              <w:br/>
            </w:r>
            <w:r w:rsidRPr="0042009B">
              <w:rPr>
                <w:rFonts w:ascii="Times New Roman" w:hAnsi="Times New Roman" w:cs="Times New Roman"/>
                <w:sz w:val="26"/>
                <w:szCs w:val="26"/>
              </w:rPr>
              <w:t>и радиационно опасны</w:t>
            </w:r>
            <w:r>
              <w:rPr>
                <w:rFonts w:ascii="Times New Roman" w:hAnsi="Times New Roman" w:cs="Times New Roman"/>
                <w:sz w:val="26"/>
                <w:szCs w:val="26"/>
              </w:rPr>
              <w:t>е</w:t>
            </w:r>
            <w:r w:rsidRPr="0042009B">
              <w:rPr>
                <w:rFonts w:ascii="Times New Roman" w:hAnsi="Times New Roman" w:cs="Times New Roman"/>
                <w:sz w:val="26"/>
                <w:szCs w:val="26"/>
              </w:rPr>
              <w:t xml:space="preserve"> объект</w:t>
            </w:r>
            <w:r>
              <w:rPr>
                <w:rFonts w:ascii="Times New Roman" w:hAnsi="Times New Roman" w:cs="Times New Roman"/>
                <w:sz w:val="26"/>
                <w:szCs w:val="26"/>
              </w:rPr>
              <w:t>ы</w:t>
            </w:r>
          </w:p>
        </w:tc>
        <w:tc>
          <w:tcPr>
            <w:tcW w:w="2126" w:type="dxa"/>
            <w:vAlign w:val="center"/>
          </w:tcPr>
          <w:p w:rsidR="004F69AC" w:rsidRPr="00B35DE0" w:rsidRDefault="004F69AC" w:rsidP="00EB197A">
            <w:pPr>
              <w:spacing w:after="0" w:line="240" w:lineRule="auto"/>
              <w:rPr>
                <w:rFonts w:ascii="Times New Roman" w:hAnsi="Times New Roman" w:cs="Times New Roman"/>
                <w:sz w:val="26"/>
                <w:szCs w:val="26"/>
              </w:rPr>
            </w:pPr>
            <w:r>
              <w:rPr>
                <w:rFonts w:ascii="Times New Roman" w:hAnsi="Times New Roman" w:cs="Times New Roman"/>
                <w:sz w:val="26"/>
                <w:szCs w:val="26"/>
              </w:rPr>
              <w:t>И</w:t>
            </w:r>
            <w:r w:rsidRPr="007814EA">
              <w:rPr>
                <w:rFonts w:ascii="Times New Roman" w:hAnsi="Times New Roman" w:cs="Times New Roman"/>
                <w:sz w:val="26"/>
                <w:szCs w:val="26"/>
              </w:rPr>
              <w:t>нформирова</w:t>
            </w:r>
            <w:r>
              <w:rPr>
                <w:rFonts w:ascii="Times New Roman" w:hAnsi="Times New Roman" w:cs="Times New Roman"/>
                <w:sz w:val="26"/>
                <w:szCs w:val="26"/>
              </w:rPr>
              <w:t>-</w:t>
            </w:r>
            <w:r w:rsidRPr="007814EA">
              <w:rPr>
                <w:rFonts w:ascii="Times New Roman" w:hAnsi="Times New Roman" w:cs="Times New Roman"/>
                <w:sz w:val="26"/>
                <w:szCs w:val="26"/>
              </w:rPr>
              <w:t>н</w:t>
            </w:r>
            <w:r>
              <w:rPr>
                <w:rFonts w:ascii="Times New Roman" w:hAnsi="Times New Roman" w:cs="Times New Roman"/>
                <w:sz w:val="26"/>
                <w:szCs w:val="26"/>
              </w:rPr>
              <w:t>ие</w:t>
            </w:r>
            <w:r w:rsidRPr="007814EA">
              <w:rPr>
                <w:rFonts w:ascii="Times New Roman" w:hAnsi="Times New Roman" w:cs="Times New Roman"/>
                <w:sz w:val="26"/>
                <w:szCs w:val="26"/>
              </w:rPr>
              <w:t xml:space="preserve"> руководства и персонала </w:t>
            </w:r>
            <w:r>
              <w:rPr>
                <w:rFonts w:ascii="Times New Roman" w:hAnsi="Times New Roman" w:cs="Times New Roman"/>
                <w:sz w:val="26"/>
                <w:szCs w:val="26"/>
              </w:rPr>
              <w:t xml:space="preserve">поднадзорных </w:t>
            </w:r>
            <w:r w:rsidR="00221895">
              <w:rPr>
                <w:rFonts w:ascii="Times New Roman" w:hAnsi="Times New Roman" w:cs="Times New Roman"/>
                <w:sz w:val="26"/>
                <w:szCs w:val="26"/>
              </w:rPr>
              <w:t>субъектов</w:t>
            </w:r>
            <w:r w:rsidRPr="007814EA">
              <w:rPr>
                <w:rFonts w:ascii="Times New Roman" w:hAnsi="Times New Roman" w:cs="Times New Roman"/>
                <w:sz w:val="26"/>
                <w:szCs w:val="26"/>
              </w:rPr>
              <w:t xml:space="preserve"> </w:t>
            </w:r>
            <w:r>
              <w:rPr>
                <w:rFonts w:ascii="Times New Roman" w:hAnsi="Times New Roman" w:cs="Times New Roman"/>
                <w:sz w:val="26"/>
                <w:szCs w:val="26"/>
              </w:rPr>
              <w:br/>
            </w:r>
            <w:r w:rsidRPr="007814EA">
              <w:rPr>
                <w:rFonts w:ascii="Times New Roman" w:hAnsi="Times New Roman" w:cs="Times New Roman"/>
                <w:sz w:val="26"/>
                <w:szCs w:val="26"/>
              </w:rPr>
              <w:t xml:space="preserve">об </w:t>
            </w:r>
            <w:r>
              <w:rPr>
                <w:rFonts w:ascii="Times New Roman" w:hAnsi="Times New Roman" w:cs="Times New Roman"/>
                <w:sz w:val="26"/>
                <w:szCs w:val="26"/>
              </w:rPr>
              <w:t>о</w:t>
            </w:r>
            <w:r w:rsidRPr="007814EA">
              <w:rPr>
                <w:rFonts w:ascii="Times New Roman" w:hAnsi="Times New Roman" w:cs="Times New Roman"/>
                <w:sz w:val="26"/>
                <w:szCs w:val="26"/>
              </w:rPr>
              <w:t>бязательных требованиях</w:t>
            </w:r>
          </w:p>
        </w:tc>
      </w:tr>
      <w:tr w:rsidR="004F69AC" w:rsidRPr="005C6061" w:rsidTr="00EB197A">
        <w:tc>
          <w:tcPr>
            <w:tcW w:w="534" w:type="dxa"/>
            <w:vAlign w:val="center"/>
          </w:tcPr>
          <w:p w:rsidR="004F69AC" w:rsidRPr="007C09E0" w:rsidRDefault="004F69AC" w:rsidP="00EB197A">
            <w:pPr>
              <w:spacing w:line="276" w:lineRule="auto"/>
              <w:rPr>
                <w:rFonts w:ascii="Times New Roman" w:hAnsi="Times New Roman" w:cs="Times New Roman"/>
                <w:sz w:val="26"/>
                <w:szCs w:val="26"/>
              </w:rPr>
            </w:pPr>
            <w:r>
              <w:rPr>
                <w:rFonts w:ascii="Times New Roman" w:hAnsi="Times New Roman" w:cs="Times New Roman"/>
                <w:sz w:val="26"/>
                <w:szCs w:val="26"/>
              </w:rPr>
              <w:t>10</w:t>
            </w:r>
          </w:p>
        </w:tc>
        <w:tc>
          <w:tcPr>
            <w:tcW w:w="4077" w:type="dxa"/>
            <w:vAlign w:val="center"/>
          </w:tcPr>
          <w:p w:rsidR="004F69AC" w:rsidRPr="007C09E0" w:rsidRDefault="004F69AC" w:rsidP="00EB197A">
            <w:pPr>
              <w:spacing w:line="276" w:lineRule="auto"/>
              <w:rPr>
                <w:rFonts w:ascii="Times New Roman" w:hAnsi="Times New Roman" w:cs="Times New Roman"/>
                <w:sz w:val="26"/>
                <w:szCs w:val="26"/>
              </w:rPr>
            </w:pPr>
            <w:r w:rsidRPr="007C09E0">
              <w:rPr>
                <w:rFonts w:ascii="Times New Roman" w:hAnsi="Times New Roman" w:cs="Times New Roman"/>
                <w:sz w:val="26"/>
                <w:szCs w:val="26"/>
              </w:rPr>
              <w:t xml:space="preserve">Размещение на официальном сайте Ростехнадзора ответов </w:t>
            </w:r>
            <w:r w:rsidR="009F6B17">
              <w:rPr>
                <w:rFonts w:ascii="Times New Roman" w:hAnsi="Times New Roman" w:cs="Times New Roman"/>
                <w:sz w:val="26"/>
                <w:szCs w:val="26"/>
              </w:rPr>
              <w:br/>
            </w:r>
            <w:r w:rsidRPr="007C09E0">
              <w:rPr>
                <w:rFonts w:ascii="Times New Roman" w:hAnsi="Times New Roman" w:cs="Times New Roman"/>
                <w:sz w:val="26"/>
                <w:szCs w:val="26"/>
              </w:rPr>
              <w:t xml:space="preserve">на наиболее распространенные вопросы, касающиеся выполнения обязательных требований </w:t>
            </w:r>
          </w:p>
        </w:tc>
        <w:tc>
          <w:tcPr>
            <w:tcW w:w="1985" w:type="dxa"/>
            <w:vAlign w:val="center"/>
          </w:tcPr>
          <w:p w:rsidR="004F69AC" w:rsidRPr="00B35DE0" w:rsidRDefault="004F69AC" w:rsidP="00EB197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2020 год</w:t>
            </w:r>
          </w:p>
        </w:tc>
        <w:tc>
          <w:tcPr>
            <w:tcW w:w="1843" w:type="dxa"/>
            <w:vAlign w:val="center"/>
          </w:tcPr>
          <w:p w:rsidR="004F69AC" w:rsidRPr="00B35DE0" w:rsidRDefault="004F69AC" w:rsidP="00EB197A">
            <w:pPr>
              <w:spacing w:after="0" w:line="240" w:lineRule="auto"/>
              <w:ind w:right="-108"/>
              <w:rPr>
                <w:rFonts w:ascii="Times New Roman" w:hAnsi="Times New Roman" w:cs="Times New Roman"/>
                <w:sz w:val="26"/>
                <w:szCs w:val="26"/>
              </w:rPr>
            </w:pPr>
            <w:r>
              <w:rPr>
                <w:rFonts w:ascii="Times New Roman" w:hAnsi="Times New Roman" w:cs="Times New Roman"/>
                <w:sz w:val="26"/>
                <w:szCs w:val="26"/>
              </w:rPr>
              <w:t>О</w:t>
            </w:r>
            <w:r w:rsidRPr="00B35DE0">
              <w:rPr>
                <w:rFonts w:ascii="Times New Roman" w:hAnsi="Times New Roman" w:cs="Times New Roman"/>
                <w:sz w:val="26"/>
                <w:szCs w:val="26"/>
              </w:rPr>
              <w:t>рганизации, эксплуатирую</w:t>
            </w:r>
            <w:r>
              <w:rPr>
                <w:rFonts w:ascii="Times New Roman" w:hAnsi="Times New Roman" w:cs="Times New Roman"/>
                <w:sz w:val="26"/>
                <w:szCs w:val="26"/>
              </w:rPr>
              <w:t>-</w:t>
            </w:r>
            <w:r w:rsidRPr="00B35DE0">
              <w:rPr>
                <w:rFonts w:ascii="Times New Roman" w:hAnsi="Times New Roman" w:cs="Times New Roman"/>
                <w:sz w:val="26"/>
                <w:szCs w:val="26"/>
              </w:rPr>
              <w:t>щие</w:t>
            </w:r>
            <w:r w:rsidRPr="0042009B">
              <w:rPr>
                <w:rFonts w:ascii="Times New Roman" w:hAnsi="Times New Roman" w:cs="Times New Roman"/>
                <w:sz w:val="26"/>
                <w:szCs w:val="26"/>
              </w:rPr>
              <w:t xml:space="preserve"> объект</w:t>
            </w:r>
            <w:r>
              <w:rPr>
                <w:rFonts w:ascii="Times New Roman" w:hAnsi="Times New Roman" w:cs="Times New Roman"/>
                <w:sz w:val="26"/>
                <w:szCs w:val="26"/>
              </w:rPr>
              <w:t>ы</w:t>
            </w:r>
            <w:r w:rsidRPr="0042009B">
              <w:rPr>
                <w:rFonts w:ascii="Times New Roman" w:hAnsi="Times New Roman" w:cs="Times New Roman"/>
                <w:sz w:val="26"/>
                <w:szCs w:val="26"/>
              </w:rPr>
              <w:t xml:space="preserve"> ядерного топливного цикла, ядерны</w:t>
            </w:r>
            <w:r>
              <w:rPr>
                <w:rFonts w:ascii="Times New Roman" w:hAnsi="Times New Roman" w:cs="Times New Roman"/>
                <w:sz w:val="26"/>
                <w:szCs w:val="26"/>
              </w:rPr>
              <w:t>е</w:t>
            </w:r>
            <w:r w:rsidRPr="0042009B">
              <w:rPr>
                <w:rFonts w:ascii="Times New Roman" w:hAnsi="Times New Roman" w:cs="Times New Roman"/>
                <w:sz w:val="26"/>
                <w:szCs w:val="26"/>
              </w:rPr>
              <w:t xml:space="preserve"> энергетически</w:t>
            </w:r>
            <w:r>
              <w:rPr>
                <w:rFonts w:ascii="Times New Roman" w:hAnsi="Times New Roman" w:cs="Times New Roman"/>
                <w:sz w:val="26"/>
                <w:szCs w:val="26"/>
              </w:rPr>
              <w:t>е</w:t>
            </w:r>
            <w:r w:rsidRPr="0042009B">
              <w:rPr>
                <w:rFonts w:ascii="Times New Roman" w:hAnsi="Times New Roman" w:cs="Times New Roman"/>
                <w:sz w:val="26"/>
                <w:szCs w:val="26"/>
              </w:rPr>
              <w:t xml:space="preserve"> установк</w:t>
            </w:r>
            <w:r>
              <w:rPr>
                <w:rFonts w:ascii="Times New Roman" w:hAnsi="Times New Roman" w:cs="Times New Roman"/>
                <w:sz w:val="26"/>
                <w:szCs w:val="26"/>
              </w:rPr>
              <w:t>и</w:t>
            </w:r>
            <w:r w:rsidRPr="0042009B">
              <w:rPr>
                <w:rFonts w:ascii="Times New Roman" w:hAnsi="Times New Roman" w:cs="Times New Roman"/>
                <w:sz w:val="26"/>
                <w:szCs w:val="26"/>
              </w:rPr>
              <w:t xml:space="preserve"> судов  </w:t>
            </w:r>
            <w:r w:rsidR="009F6B17">
              <w:rPr>
                <w:rFonts w:ascii="Times New Roman" w:hAnsi="Times New Roman" w:cs="Times New Roman"/>
                <w:sz w:val="26"/>
                <w:szCs w:val="26"/>
              </w:rPr>
              <w:br/>
            </w:r>
            <w:r w:rsidRPr="0042009B">
              <w:rPr>
                <w:rFonts w:ascii="Times New Roman" w:hAnsi="Times New Roman" w:cs="Times New Roman"/>
                <w:sz w:val="26"/>
                <w:szCs w:val="26"/>
              </w:rPr>
              <w:t>и радиационно опасны</w:t>
            </w:r>
            <w:r>
              <w:rPr>
                <w:rFonts w:ascii="Times New Roman" w:hAnsi="Times New Roman" w:cs="Times New Roman"/>
                <w:sz w:val="26"/>
                <w:szCs w:val="26"/>
              </w:rPr>
              <w:t>е</w:t>
            </w:r>
            <w:r w:rsidRPr="0042009B">
              <w:rPr>
                <w:rFonts w:ascii="Times New Roman" w:hAnsi="Times New Roman" w:cs="Times New Roman"/>
                <w:sz w:val="26"/>
                <w:szCs w:val="26"/>
              </w:rPr>
              <w:t xml:space="preserve"> объект</w:t>
            </w:r>
            <w:r>
              <w:rPr>
                <w:rFonts w:ascii="Times New Roman" w:hAnsi="Times New Roman" w:cs="Times New Roman"/>
                <w:sz w:val="26"/>
                <w:szCs w:val="26"/>
              </w:rPr>
              <w:t>ы</w:t>
            </w:r>
          </w:p>
        </w:tc>
        <w:tc>
          <w:tcPr>
            <w:tcW w:w="2126" w:type="dxa"/>
            <w:vAlign w:val="center"/>
          </w:tcPr>
          <w:p w:rsidR="004F69AC" w:rsidRPr="00B35DE0" w:rsidRDefault="004F69AC" w:rsidP="00EB197A">
            <w:pPr>
              <w:spacing w:after="0" w:line="240" w:lineRule="auto"/>
              <w:rPr>
                <w:rFonts w:ascii="Times New Roman" w:hAnsi="Times New Roman" w:cs="Times New Roman"/>
                <w:sz w:val="26"/>
                <w:szCs w:val="26"/>
              </w:rPr>
            </w:pPr>
            <w:r>
              <w:rPr>
                <w:rFonts w:ascii="Times New Roman" w:hAnsi="Times New Roman" w:cs="Times New Roman"/>
                <w:sz w:val="26"/>
                <w:szCs w:val="26"/>
              </w:rPr>
              <w:t>И</w:t>
            </w:r>
            <w:r w:rsidRPr="007814EA">
              <w:rPr>
                <w:rFonts w:ascii="Times New Roman" w:hAnsi="Times New Roman" w:cs="Times New Roman"/>
                <w:sz w:val="26"/>
                <w:szCs w:val="26"/>
              </w:rPr>
              <w:t>нформирова</w:t>
            </w:r>
            <w:r>
              <w:rPr>
                <w:rFonts w:ascii="Times New Roman" w:hAnsi="Times New Roman" w:cs="Times New Roman"/>
                <w:sz w:val="26"/>
                <w:szCs w:val="26"/>
              </w:rPr>
              <w:t>-</w:t>
            </w:r>
            <w:r w:rsidRPr="007814EA">
              <w:rPr>
                <w:rFonts w:ascii="Times New Roman" w:hAnsi="Times New Roman" w:cs="Times New Roman"/>
                <w:sz w:val="26"/>
                <w:szCs w:val="26"/>
              </w:rPr>
              <w:t>н</w:t>
            </w:r>
            <w:r>
              <w:rPr>
                <w:rFonts w:ascii="Times New Roman" w:hAnsi="Times New Roman" w:cs="Times New Roman"/>
                <w:sz w:val="26"/>
                <w:szCs w:val="26"/>
              </w:rPr>
              <w:t>ие</w:t>
            </w:r>
            <w:r w:rsidRPr="007814EA">
              <w:rPr>
                <w:rFonts w:ascii="Times New Roman" w:hAnsi="Times New Roman" w:cs="Times New Roman"/>
                <w:sz w:val="26"/>
                <w:szCs w:val="26"/>
              </w:rPr>
              <w:t xml:space="preserve"> руководства и персонала </w:t>
            </w:r>
            <w:r>
              <w:rPr>
                <w:rFonts w:ascii="Times New Roman" w:hAnsi="Times New Roman" w:cs="Times New Roman"/>
                <w:sz w:val="26"/>
                <w:szCs w:val="26"/>
              </w:rPr>
              <w:t xml:space="preserve">поднадзорных </w:t>
            </w:r>
            <w:r w:rsidR="00221895">
              <w:rPr>
                <w:rFonts w:ascii="Times New Roman" w:hAnsi="Times New Roman" w:cs="Times New Roman"/>
                <w:sz w:val="26"/>
                <w:szCs w:val="26"/>
              </w:rPr>
              <w:t>субъектов</w:t>
            </w:r>
            <w:r w:rsidRPr="007814EA">
              <w:rPr>
                <w:rFonts w:ascii="Times New Roman" w:hAnsi="Times New Roman" w:cs="Times New Roman"/>
                <w:sz w:val="26"/>
                <w:szCs w:val="26"/>
              </w:rPr>
              <w:t xml:space="preserve"> </w:t>
            </w:r>
            <w:r>
              <w:rPr>
                <w:rFonts w:ascii="Times New Roman" w:hAnsi="Times New Roman" w:cs="Times New Roman"/>
                <w:sz w:val="26"/>
                <w:szCs w:val="26"/>
              </w:rPr>
              <w:br/>
            </w:r>
            <w:r w:rsidRPr="007814EA">
              <w:rPr>
                <w:rFonts w:ascii="Times New Roman" w:hAnsi="Times New Roman" w:cs="Times New Roman"/>
                <w:sz w:val="26"/>
                <w:szCs w:val="26"/>
              </w:rPr>
              <w:t xml:space="preserve">об </w:t>
            </w:r>
            <w:r>
              <w:rPr>
                <w:rFonts w:ascii="Times New Roman" w:hAnsi="Times New Roman" w:cs="Times New Roman"/>
                <w:sz w:val="26"/>
                <w:szCs w:val="26"/>
              </w:rPr>
              <w:t>о</w:t>
            </w:r>
            <w:r w:rsidRPr="007814EA">
              <w:rPr>
                <w:rFonts w:ascii="Times New Roman" w:hAnsi="Times New Roman" w:cs="Times New Roman"/>
                <w:sz w:val="26"/>
                <w:szCs w:val="26"/>
              </w:rPr>
              <w:t>бязательных требованиях</w:t>
            </w:r>
          </w:p>
        </w:tc>
      </w:tr>
      <w:tr w:rsidR="004F69AC" w:rsidRPr="005C6061" w:rsidTr="00EB197A">
        <w:tc>
          <w:tcPr>
            <w:tcW w:w="534" w:type="dxa"/>
            <w:vAlign w:val="center"/>
          </w:tcPr>
          <w:p w:rsidR="004F69AC" w:rsidRPr="00655AA5" w:rsidRDefault="004F69AC" w:rsidP="00EB197A">
            <w:pPr>
              <w:spacing w:line="276" w:lineRule="auto"/>
              <w:rPr>
                <w:rFonts w:ascii="Times New Roman" w:hAnsi="Times New Roman" w:cs="Times New Roman"/>
                <w:sz w:val="26"/>
                <w:szCs w:val="26"/>
              </w:rPr>
            </w:pPr>
            <w:r>
              <w:rPr>
                <w:rFonts w:ascii="Times New Roman" w:hAnsi="Times New Roman" w:cs="Times New Roman"/>
                <w:sz w:val="26"/>
                <w:szCs w:val="26"/>
              </w:rPr>
              <w:t>11</w:t>
            </w:r>
          </w:p>
        </w:tc>
        <w:tc>
          <w:tcPr>
            <w:tcW w:w="4077" w:type="dxa"/>
            <w:vAlign w:val="center"/>
          </w:tcPr>
          <w:p w:rsidR="004F69AC" w:rsidRPr="00655AA5" w:rsidRDefault="004F69AC" w:rsidP="00EB197A">
            <w:pPr>
              <w:spacing w:line="276" w:lineRule="auto"/>
              <w:rPr>
                <w:rFonts w:ascii="Times New Roman" w:hAnsi="Times New Roman" w:cs="Times New Roman"/>
                <w:sz w:val="26"/>
                <w:szCs w:val="26"/>
              </w:rPr>
            </w:pPr>
            <w:r w:rsidRPr="00655AA5">
              <w:rPr>
                <w:rFonts w:ascii="Times New Roman" w:hAnsi="Times New Roman" w:cs="Times New Roman"/>
                <w:sz w:val="26"/>
                <w:szCs w:val="26"/>
              </w:rPr>
              <w:t>Рассмотрение обращений граждан                 и организаций по вопросам полноты  и актуальности перечней нормативных правовых актов, проведение их анализа</w:t>
            </w:r>
          </w:p>
        </w:tc>
        <w:tc>
          <w:tcPr>
            <w:tcW w:w="1985" w:type="dxa"/>
            <w:vAlign w:val="center"/>
          </w:tcPr>
          <w:p w:rsidR="004F69AC" w:rsidRDefault="004F69AC" w:rsidP="00EB197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2020 год</w:t>
            </w:r>
          </w:p>
        </w:tc>
        <w:tc>
          <w:tcPr>
            <w:tcW w:w="1843" w:type="dxa"/>
            <w:vAlign w:val="center"/>
          </w:tcPr>
          <w:p w:rsidR="004F69AC" w:rsidRPr="000278B6" w:rsidRDefault="004F69AC" w:rsidP="00EB197A">
            <w:pPr>
              <w:spacing w:after="60" w:line="240" w:lineRule="auto"/>
              <w:jc w:val="center"/>
              <w:rPr>
                <w:rFonts w:ascii="Times New Roman" w:hAnsi="Times New Roman" w:cs="Times New Roman"/>
                <w:sz w:val="26"/>
                <w:szCs w:val="26"/>
              </w:rPr>
            </w:pPr>
            <w:r w:rsidRPr="000278B6">
              <w:rPr>
                <w:rFonts w:ascii="Times New Roman" w:hAnsi="Times New Roman" w:cs="Times New Roman"/>
                <w:sz w:val="26"/>
                <w:szCs w:val="26"/>
              </w:rPr>
              <w:t>О</w:t>
            </w:r>
            <w:r w:rsidRPr="00B35DE0">
              <w:rPr>
                <w:rFonts w:ascii="Times New Roman" w:hAnsi="Times New Roman" w:cs="Times New Roman"/>
                <w:sz w:val="26"/>
                <w:szCs w:val="26"/>
              </w:rPr>
              <w:t xml:space="preserve">рганизации, </w:t>
            </w:r>
            <w:r>
              <w:rPr>
                <w:rFonts w:ascii="Times New Roman" w:hAnsi="Times New Roman" w:cs="Times New Roman"/>
                <w:sz w:val="26"/>
                <w:szCs w:val="26"/>
              </w:rPr>
              <w:t>осуществляю-щие</w:t>
            </w:r>
            <w:r w:rsidRPr="000278B6">
              <w:rPr>
                <w:rFonts w:ascii="Times New Roman" w:hAnsi="Times New Roman" w:cs="Times New Roman"/>
                <w:sz w:val="26"/>
                <w:szCs w:val="26"/>
              </w:rPr>
              <w:t xml:space="preserve"> учет</w:t>
            </w:r>
            <w:r>
              <w:rPr>
                <w:rFonts w:ascii="Times New Roman" w:hAnsi="Times New Roman" w:cs="Times New Roman"/>
                <w:sz w:val="26"/>
                <w:szCs w:val="26"/>
              </w:rPr>
              <w:t xml:space="preserve">, </w:t>
            </w:r>
            <w:r w:rsidRPr="000278B6">
              <w:rPr>
                <w:rFonts w:ascii="Times New Roman" w:hAnsi="Times New Roman" w:cs="Times New Roman"/>
                <w:sz w:val="26"/>
                <w:szCs w:val="26"/>
              </w:rPr>
              <w:t xml:space="preserve"> контрол</w:t>
            </w:r>
            <w:r>
              <w:rPr>
                <w:rFonts w:ascii="Times New Roman" w:hAnsi="Times New Roman" w:cs="Times New Roman"/>
                <w:sz w:val="26"/>
                <w:szCs w:val="26"/>
              </w:rPr>
              <w:t xml:space="preserve">ь </w:t>
            </w:r>
            <w:r w:rsidR="009F6B17">
              <w:rPr>
                <w:rFonts w:ascii="Times New Roman" w:hAnsi="Times New Roman" w:cs="Times New Roman"/>
                <w:sz w:val="26"/>
                <w:szCs w:val="26"/>
              </w:rPr>
              <w:br/>
            </w:r>
            <w:r>
              <w:rPr>
                <w:rFonts w:ascii="Times New Roman" w:hAnsi="Times New Roman" w:cs="Times New Roman"/>
                <w:sz w:val="26"/>
                <w:szCs w:val="26"/>
              </w:rPr>
              <w:t xml:space="preserve">и </w:t>
            </w:r>
            <w:r w:rsidRPr="000278B6">
              <w:rPr>
                <w:rFonts w:ascii="Times New Roman" w:hAnsi="Times New Roman" w:cs="Times New Roman"/>
                <w:sz w:val="26"/>
                <w:szCs w:val="26"/>
              </w:rPr>
              <w:t xml:space="preserve"> </w:t>
            </w:r>
            <w:r w:rsidRPr="00253FF4">
              <w:rPr>
                <w:rFonts w:ascii="Times New Roman" w:hAnsi="Times New Roman" w:cs="Times New Roman"/>
                <w:sz w:val="26"/>
                <w:szCs w:val="26"/>
              </w:rPr>
              <w:t>физическ</w:t>
            </w:r>
            <w:r>
              <w:rPr>
                <w:rFonts w:ascii="Times New Roman" w:hAnsi="Times New Roman" w:cs="Times New Roman"/>
                <w:sz w:val="26"/>
                <w:szCs w:val="26"/>
              </w:rPr>
              <w:t>ую</w:t>
            </w:r>
            <w:r w:rsidRPr="00253FF4">
              <w:rPr>
                <w:rFonts w:ascii="Times New Roman" w:hAnsi="Times New Roman" w:cs="Times New Roman"/>
                <w:sz w:val="26"/>
                <w:szCs w:val="26"/>
              </w:rPr>
              <w:t xml:space="preserve"> защит</w:t>
            </w:r>
            <w:r>
              <w:rPr>
                <w:rFonts w:ascii="Times New Roman" w:hAnsi="Times New Roman" w:cs="Times New Roman"/>
                <w:sz w:val="26"/>
                <w:szCs w:val="26"/>
              </w:rPr>
              <w:t>у</w:t>
            </w:r>
          </w:p>
        </w:tc>
        <w:tc>
          <w:tcPr>
            <w:tcW w:w="2126" w:type="dxa"/>
            <w:vAlign w:val="center"/>
          </w:tcPr>
          <w:p w:rsidR="004F69AC" w:rsidRDefault="004F69AC" w:rsidP="00EB197A">
            <w:pPr>
              <w:spacing w:after="0" w:line="240" w:lineRule="auto"/>
              <w:rPr>
                <w:rFonts w:ascii="Times New Roman" w:hAnsi="Times New Roman" w:cs="Times New Roman"/>
                <w:sz w:val="26"/>
                <w:szCs w:val="26"/>
              </w:rPr>
            </w:pPr>
            <w:r>
              <w:rPr>
                <w:rFonts w:ascii="Times New Roman" w:hAnsi="Times New Roman" w:cs="Times New Roman"/>
                <w:sz w:val="26"/>
                <w:szCs w:val="26"/>
              </w:rPr>
              <w:t>П</w:t>
            </w:r>
            <w:r w:rsidRPr="007814EA">
              <w:rPr>
                <w:rFonts w:ascii="Times New Roman" w:hAnsi="Times New Roman" w:cs="Times New Roman"/>
                <w:sz w:val="26"/>
                <w:szCs w:val="26"/>
              </w:rPr>
              <w:t>овышение информирован</w:t>
            </w:r>
            <w:r>
              <w:rPr>
                <w:rFonts w:ascii="Times New Roman" w:hAnsi="Times New Roman" w:cs="Times New Roman"/>
                <w:sz w:val="26"/>
                <w:szCs w:val="26"/>
              </w:rPr>
              <w:t>-</w:t>
            </w:r>
            <w:r w:rsidRPr="007814EA">
              <w:rPr>
                <w:rFonts w:ascii="Times New Roman" w:hAnsi="Times New Roman" w:cs="Times New Roman"/>
                <w:sz w:val="26"/>
                <w:szCs w:val="26"/>
              </w:rPr>
              <w:t xml:space="preserve">ности руководства </w:t>
            </w:r>
            <w:r w:rsidR="009F6B17">
              <w:rPr>
                <w:rFonts w:ascii="Times New Roman" w:hAnsi="Times New Roman" w:cs="Times New Roman"/>
                <w:sz w:val="26"/>
                <w:szCs w:val="26"/>
              </w:rPr>
              <w:br/>
            </w:r>
            <w:r w:rsidRPr="007814EA">
              <w:rPr>
                <w:rFonts w:ascii="Times New Roman" w:hAnsi="Times New Roman" w:cs="Times New Roman"/>
                <w:sz w:val="26"/>
                <w:szCs w:val="26"/>
              </w:rPr>
              <w:t xml:space="preserve">и персонала </w:t>
            </w:r>
            <w:r>
              <w:rPr>
                <w:rFonts w:ascii="Times New Roman" w:hAnsi="Times New Roman" w:cs="Times New Roman"/>
                <w:sz w:val="26"/>
                <w:szCs w:val="26"/>
              </w:rPr>
              <w:t xml:space="preserve">поднадзорных </w:t>
            </w:r>
            <w:r w:rsidR="00221895">
              <w:rPr>
                <w:rFonts w:ascii="Times New Roman" w:hAnsi="Times New Roman" w:cs="Times New Roman"/>
                <w:sz w:val="26"/>
                <w:szCs w:val="26"/>
              </w:rPr>
              <w:t>субъектов</w:t>
            </w:r>
            <w:r>
              <w:rPr>
                <w:rFonts w:ascii="Times New Roman" w:hAnsi="Times New Roman" w:cs="Times New Roman"/>
                <w:sz w:val="26"/>
                <w:szCs w:val="26"/>
              </w:rPr>
              <w:br/>
            </w:r>
            <w:r w:rsidRPr="007814EA">
              <w:rPr>
                <w:rFonts w:ascii="Times New Roman" w:hAnsi="Times New Roman" w:cs="Times New Roman"/>
                <w:sz w:val="26"/>
                <w:szCs w:val="26"/>
              </w:rPr>
              <w:t xml:space="preserve">об </w:t>
            </w:r>
            <w:r>
              <w:rPr>
                <w:rFonts w:ascii="Times New Roman" w:hAnsi="Times New Roman" w:cs="Times New Roman"/>
                <w:sz w:val="26"/>
                <w:szCs w:val="26"/>
              </w:rPr>
              <w:t>о</w:t>
            </w:r>
            <w:r w:rsidRPr="007814EA">
              <w:rPr>
                <w:rFonts w:ascii="Times New Roman" w:hAnsi="Times New Roman" w:cs="Times New Roman"/>
                <w:sz w:val="26"/>
                <w:szCs w:val="26"/>
              </w:rPr>
              <w:t>бязательных требованиях</w:t>
            </w:r>
          </w:p>
        </w:tc>
      </w:tr>
      <w:tr w:rsidR="004F69AC" w:rsidRPr="005C6061" w:rsidTr="00EB197A">
        <w:tc>
          <w:tcPr>
            <w:tcW w:w="534" w:type="dxa"/>
            <w:vAlign w:val="center"/>
          </w:tcPr>
          <w:p w:rsidR="004F69AC" w:rsidRPr="00655AA5" w:rsidRDefault="004F69AC" w:rsidP="00EB197A">
            <w:pPr>
              <w:spacing w:line="276" w:lineRule="auto"/>
              <w:rPr>
                <w:rFonts w:ascii="Times New Roman" w:hAnsi="Times New Roman" w:cs="Times New Roman"/>
                <w:sz w:val="26"/>
                <w:szCs w:val="26"/>
              </w:rPr>
            </w:pPr>
            <w:r>
              <w:rPr>
                <w:rFonts w:ascii="Times New Roman" w:hAnsi="Times New Roman" w:cs="Times New Roman"/>
                <w:sz w:val="26"/>
                <w:szCs w:val="26"/>
              </w:rPr>
              <w:t>12</w:t>
            </w:r>
          </w:p>
        </w:tc>
        <w:tc>
          <w:tcPr>
            <w:tcW w:w="4077" w:type="dxa"/>
            <w:vAlign w:val="center"/>
          </w:tcPr>
          <w:p w:rsidR="004F69AC" w:rsidRPr="00655AA5" w:rsidRDefault="004F69AC" w:rsidP="009F6B17">
            <w:pPr>
              <w:spacing w:line="276" w:lineRule="auto"/>
              <w:rPr>
                <w:rFonts w:ascii="Times New Roman" w:hAnsi="Times New Roman" w:cs="Times New Roman"/>
                <w:sz w:val="26"/>
                <w:szCs w:val="26"/>
              </w:rPr>
            </w:pPr>
            <w:bookmarkStart w:id="9" w:name="_Toc512595249"/>
            <w:r w:rsidRPr="00655AA5">
              <w:rPr>
                <w:rFonts w:ascii="Times New Roman" w:hAnsi="Times New Roman" w:cs="Times New Roman"/>
                <w:sz w:val="26"/>
                <w:szCs w:val="26"/>
              </w:rPr>
              <w:t xml:space="preserve">Подготовка и размещение в сети «Интернет» на официальном сайте Ростехнадзора разъяснений (информационных писем)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w:t>
            </w:r>
            <w:r w:rsidR="009F6B17">
              <w:rPr>
                <w:rFonts w:ascii="Times New Roman" w:hAnsi="Times New Roman" w:cs="Times New Roman"/>
                <w:sz w:val="26"/>
                <w:szCs w:val="26"/>
              </w:rPr>
              <w:br/>
            </w:r>
            <w:r w:rsidRPr="00655AA5">
              <w:rPr>
                <w:rFonts w:ascii="Times New Roman" w:hAnsi="Times New Roman" w:cs="Times New Roman"/>
                <w:sz w:val="26"/>
                <w:szCs w:val="26"/>
              </w:rPr>
              <w:t xml:space="preserve">в действие,  а также </w:t>
            </w:r>
            <w:r w:rsidR="009F6B17">
              <w:rPr>
                <w:rFonts w:ascii="Times New Roman" w:hAnsi="Times New Roman" w:cs="Times New Roman"/>
                <w:sz w:val="26"/>
                <w:szCs w:val="26"/>
              </w:rPr>
              <w:br/>
            </w:r>
            <w:r w:rsidRPr="00655AA5">
              <w:rPr>
                <w:rFonts w:ascii="Times New Roman" w:hAnsi="Times New Roman" w:cs="Times New Roman"/>
                <w:sz w:val="26"/>
                <w:szCs w:val="26"/>
              </w:rPr>
              <w:t xml:space="preserve">о необходимых организационных и технических мероприятиях, направленных  на их внедрение </w:t>
            </w:r>
            <w:r w:rsidR="009F6B17">
              <w:rPr>
                <w:rFonts w:ascii="Times New Roman" w:hAnsi="Times New Roman" w:cs="Times New Roman"/>
                <w:sz w:val="26"/>
                <w:szCs w:val="26"/>
              </w:rPr>
              <w:br/>
            </w:r>
            <w:r w:rsidRPr="00655AA5">
              <w:rPr>
                <w:rFonts w:ascii="Times New Roman" w:hAnsi="Times New Roman" w:cs="Times New Roman"/>
                <w:sz w:val="26"/>
                <w:szCs w:val="26"/>
              </w:rPr>
              <w:t>и обеспечение соблюдения поднадзорными объектами обязательных требований</w:t>
            </w:r>
            <w:bookmarkEnd w:id="9"/>
          </w:p>
        </w:tc>
        <w:tc>
          <w:tcPr>
            <w:tcW w:w="1985" w:type="dxa"/>
            <w:vAlign w:val="center"/>
          </w:tcPr>
          <w:p w:rsidR="004F69AC" w:rsidRDefault="004F69AC" w:rsidP="00EB197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2020 год</w:t>
            </w:r>
          </w:p>
        </w:tc>
        <w:tc>
          <w:tcPr>
            <w:tcW w:w="1843" w:type="dxa"/>
            <w:vAlign w:val="center"/>
          </w:tcPr>
          <w:p w:rsidR="004F69AC" w:rsidRPr="000278B6" w:rsidRDefault="004F69AC" w:rsidP="00EB197A">
            <w:pPr>
              <w:spacing w:after="60" w:line="240" w:lineRule="auto"/>
              <w:jc w:val="center"/>
              <w:rPr>
                <w:rFonts w:ascii="Times New Roman" w:hAnsi="Times New Roman" w:cs="Times New Roman"/>
                <w:sz w:val="26"/>
                <w:szCs w:val="26"/>
              </w:rPr>
            </w:pPr>
            <w:r w:rsidRPr="000278B6">
              <w:rPr>
                <w:rFonts w:ascii="Times New Roman" w:hAnsi="Times New Roman" w:cs="Times New Roman"/>
                <w:sz w:val="26"/>
                <w:szCs w:val="26"/>
              </w:rPr>
              <w:t>О</w:t>
            </w:r>
            <w:r w:rsidRPr="00B35DE0">
              <w:rPr>
                <w:rFonts w:ascii="Times New Roman" w:hAnsi="Times New Roman" w:cs="Times New Roman"/>
                <w:sz w:val="26"/>
                <w:szCs w:val="26"/>
              </w:rPr>
              <w:t xml:space="preserve">рганизации, </w:t>
            </w:r>
            <w:r>
              <w:rPr>
                <w:rFonts w:ascii="Times New Roman" w:hAnsi="Times New Roman" w:cs="Times New Roman"/>
                <w:sz w:val="26"/>
                <w:szCs w:val="26"/>
              </w:rPr>
              <w:t>осуществляю-щие</w:t>
            </w:r>
            <w:r w:rsidRPr="000278B6">
              <w:rPr>
                <w:rFonts w:ascii="Times New Roman" w:hAnsi="Times New Roman" w:cs="Times New Roman"/>
                <w:sz w:val="26"/>
                <w:szCs w:val="26"/>
              </w:rPr>
              <w:t xml:space="preserve"> учет</w:t>
            </w:r>
            <w:r>
              <w:rPr>
                <w:rFonts w:ascii="Times New Roman" w:hAnsi="Times New Roman" w:cs="Times New Roman"/>
                <w:sz w:val="26"/>
                <w:szCs w:val="26"/>
              </w:rPr>
              <w:t xml:space="preserve">, </w:t>
            </w:r>
            <w:r w:rsidRPr="000278B6">
              <w:rPr>
                <w:rFonts w:ascii="Times New Roman" w:hAnsi="Times New Roman" w:cs="Times New Roman"/>
                <w:sz w:val="26"/>
                <w:szCs w:val="26"/>
              </w:rPr>
              <w:t xml:space="preserve"> контрол</w:t>
            </w:r>
            <w:r>
              <w:rPr>
                <w:rFonts w:ascii="Times New Roman" w:hAnsi="Times New Roman" w:cs="Times New Roman"/>
                <w:sz w:val="26"/>
                <w:szCs w:val="26"/>
              </w:rPr>
              <w:t xml:space="preserve">ь </w:t>
            </w:r>
            <w:r w:rsidR="009F6B17">
              <w:rPr>
                <w:rFonts w:ascii="Times New Roman" w:hAnsi="Times New Roman" w:cs="Times New Roman"/>
                <w:sz w:val="26"/>
                <w:szCs w:val="26"/>
              </w:rPr>
              <w:br/>
            </w:r>
            <w:r>
              <w:rPr>
                <w:rFonts w:ascii="Times New Roman" w:hAnsi="Times New Roman" w:cs="Times New Roman"/>
                <w:sz w:val="26"/>
                <w:szCs w:val="26"/>
              </w:rPr>
              <w:t xml:space="preserve">и </w:t>
            </w:r>
            <w:r w:rsidRPr="000278B6">
              <w:rPr>
                <w:rFonts w:ascii="Times New Roman" w:hAnsi="Times New Roman" w:cs="Times New Roman"/>
                <w:sz w:val="26"/>
                <w:szCs w:val="26"/>
              </w:rPr>
              <w:t xml:space="preserve"> </w:t>
            </w:r>
            <w:r w:rsidRPr="00253FF4">
              <w:rPr>
                <w:rFonts w:ascii="Times New Roman" w:hAnsi="Times New Roman" w:cs="Times New Roman"/>
                <w:sz w:val="26"/>
                <w:szCs w:val="26"/>
              </w:rPr>
              <w:t>физическ</w:t>
            </w:r>
            <w:r>
              <w:rPr>
                <w:rFonts w:ascii="Times New Roman" w:hAnsi="Times New Roman" w:cs="Times New Roman"/>
                <w:sz w:val="26"/>
                <w:szCs w:val="26"/>
              </w:rPr>
              <w:t>ую</w:t>
            </w:r>
            <w:r w:rsidRPr="00253FF4">
              <w:rPr>
                <w:rFonts w:ascii="Times New Roman" w:hAnsi="Times New Roman" w:cs="Times New Roman"/>
                <w:sz w:val="26"/>
                <w:szCs w:val="26"/>
              </w:rPr>
              <w:t xml:space="preserve"> защит</w:t>
            </w:r>
            <w:r>
              <w:rPr>
                <w:rFonts w:ascii="Times New Roman" w:hAnsi="Times New Roman" w:cs="Times New Roman"/>
                <w:sz w:val="26"/>
                <w:szCs w:val="26"/>
              </w:rPr>
              <w:t>у</w:t>
            </w:r>
          </w:p>
        </w:tc>
        <w:tc>
          <w:tcPr>
            <w:tcW w:w="2126" w:type="dxa"/>
            <w:vAlign w:val="center"/>
          </w:tcPr>
          <w:p w:rsidR="004F69AC" w:rsidRDefault="004F69AC" w:rsidP="00EB197A">
            <w:pPr>
              <w:spacing w:after="0" w:line="240" w:lineRule="auto"/>
              <w:rPr>
                <w:rFonts w:ascii="Times New Roman" w:hAnsi="Times New Roman" w:cs="Times New Roman"/>
                <w:sz w:val="26"/>
                <w:szCs w:val="26"/>
              </w:rPr>
            </w:pPr>
            <w:r>
              <w:rPr>
                <w:rFonts w:ascii="Times New Roman" w:hAnsi="Times New Roman" w:cs="Times New Roman"/>
                <w:sz w:val="26"/>
                <w:szCs w:val="26"/>
              </w:rPr>
              <w:t>П</w:t>
            </w:r>
            <w:r w:rsidRPr="007814EA">
              <w:rPr>
                <w:rFonts w:ascii="Times New Roman" w:hAnsi="Times New Roman" w:cs="Times New Roman"/>
                <w:sz w:val="26"/>
                <w:szCs w:val="26"/>
              </w:rPr>
              <w:t>овышение информирован</w:t>
            </w:r>
            <w:r>
              <w:rPr>
                <w:rFonts w:ascii="Times New Roman" w:hAnsi="Times New Roman" w:cs="Times New Roman"/>
                <w:sz w:val="26"/>
                <w:szCs w:val="26"/>
              </w:rPr>
              <w:t>-</w:t>
            </w:r>
            <w:r w:rsidRPr="007814EA">
              <w:rPr>
                <w:rFonts w:ascii="Times New Roman" w:hAnsi="Times New Roman" w:cs="Times New Roman"/>
                <w:sz w:val="26"/>
                <w:szCs w:val="26"/>
              </w:rPr>
              <w:t xml:space="preserve">ности руководства </w:t>
            </w:r>
            <w:r w:rsidR="009F6B17">
              <w:rPr>
                <w:rFonts w:ascii="Times New Roman" w:hAnsi="Times New Roman" w:cs="Times New Roman"/>
                <w:sz w:val="26"/>
                <w:szCs w:val="26"/>
              </w:rPr>
              <w:br/>
            </w:r>
            <w:r w:rsidRPr="007814EA">
              <w:rPr>
                <w:rFonts w:ascii="Times New Roman" w:hAnsi="Times New Roman" w:cs="Times New Roman"/>
                <w:sz w:val="26"/>
                <w:szCs w:val="26"/>
              </w:rPr>
              <w:t xml:space="preserve">и персонала </w:t>
            </w:r>
            <w:r>
              <w:rPr>
                <w:rFonts w:ascii="Times New Roman" w:hAnsi="Times New Roman" w:cs="Times New Roman"/>
                <w:sz w:val="26"/>
                <w:szCs w:val="26"/>
              </w:rPr>
              <w:t xml:space="preserve">поднадзорных </w:t>
            </w:r>
            <w:r w:rsidR="00221895">
              <w:rPr>
                <w:rFonts w:ascii="Times New Roman" w:hAnsi="Times New Roman" w:cs="Times New Roman"/>
                <w:sz w:val="26"/>
                <w:szCs w:val="26"/>
              </w:rPr>
              <w:t>субъектов</w:t>
            </w:r>
            <w:r w:rsidRPr="007814EA">
              <w:rPr>
                <w:rFonts w:ascii="Times New Roman" w:hAnsi="Times New Roman" w:cs="Times New Roman"/>
                <w:sz w:val="26"/>
                <w:szCs w:val="26"/>
              </w:rPr>
              <w:t xml:space="preserve"> </w:t>
            </w:r>
            <w:r>
              <w:rPr>
                <w:rFonts w:ascii="Times New Roman" w:hAnsi="Times New Roman" w:cs="Times New Roman"/>
                <w:sz w:val="26"/>
                <w:szCs w:val="26"/>
              </w:rPr>
              <w:br/>
            </w:r>
            <w:r w:rsidRPr="007814EA">
              <w:rPr>
                <w:rFonts w:ascii="Times New Roman" w:hAnsi="Times New Roman" w:cs="Times New Roman"/>
                <w:sz w:val="26"/>
                <w:szCs w:val="26"/>
              </w:rPr>
              <w:t xml:space="preserve">об </w:t>
            </w:r>
            <w:r>
              <w:rPr>
                <w:rFonts w:ascii="Times New Roman" w:hAnsi="Times New Roman" w:cs="Times New Roman"/>
                <w:sz w:val="26"/>
                <w:szCs w:val="26"/>
              </w:rPr>
              <w:t>о</w:t>
            </w:r>
            <w:r w:rsidRPr="007814EA">
              <w:rPr>
                <w:rFonts w:ascii="Times New Roman" w:hAnsi="Times New Roman" w:cs="Times New Roman"/>
                <w:sz w:val="26"/>
                <w:szCs w:val="26"/>
              </w:rPr>
              <w:t>бязательных требованиях</w:t>
            </w:r>
          </w:p>
        </w:tc>
      </w:tr>
      <w:tr w:rsidR="004F69AC" w:rsidRPr="005C6061" w:rsidTr="00EB197A">
        <w:tc>
          <w:tcPr>
            <w:tcW w:w="534" w:type="dxa"/>
            <w:vAlign w:val="center"/>
          </w:tcPr>
          <w:p w:rsidR="004F69AC" w:rsidRPr="00655AA5" w:rsidRDefault="004F69AC" w:rsidP="00EB197A">
            <w:pPr>
              <w:spacing w:line="276" w:lineRule="auto"/>
              <w:rPr>
                <w:rFonts w:ascii="Times New Roman" w:hAnsi="Times New Roman" w:cs="Times New Roman"/>
                <w:sz w:val="26"/>
                <w:szCs w:val="26"/>
              </w:rPr>
            </w:pPr>
            <w:r>
              <w:rPr>
                <w:rFonts w:ascii="Times New Roman" w:hAnsi="Times New Roman" w:cs="Times New Roman"/>
                <w:sz w:val="26"/>
                <w:szCs w:val="26"/>
              </w:rPr>
              <w:t>13</w:t>
            </w:r>
          </w:p>
        </w:tc>
        <w:tc>
          <w:tcPr>
            <w:tcW w:w="4077" w:type="dxa"/>
            <w:vAlign w:val="center"/>
          </w:tcPr>
          <w:p w:rsidR="004F69AC" w:rsidRPr="00655AA5" w:rsidRDefault="004F69AC" w:rsidP="00EB197A">
            <w:pPr>
              <w:spacing w:line="276" w:lineRule="auto"/>
              <w:rPr>
                <w:rFonts w:ascii="Times New Roman" w:hAnsi="Times New Roman" w:cs="Times New Roman"/>
                <w:sz w:val="26"/>
                <w:szCs w:val="26"/>
              </w:rPr>
            </w:pPr>
            <w:bookmarkStart w:id="10" w:name="_Toc512595259"/>
            <w:r w:rsidRPr="00655AA5">
              <w:rPr>
                <w:rFonts w:ascii="Times New Roman" w:hAnsi="Times New Roman" w:cs="Times New Roman"/>
                <w:sz w:val="26"/>
                <w:szCs w:val="26"/>
              </w:rPr>
              <w:t xml:space="preserve">Размещение в сети «Интернет»                 на официальном сайте Ростехнадзора руководств </w:t>
            </w:r>
            <w:r w:rsidR="009F6B17">
              <w:rPr>
                <w:rFonts w:ascii="Times New Roman" w:hAnsi="Times New Roman" w:cs="Times New Roman"/>
                <w:sz w:val="26"/>
                <w:szCs w:val="26"/>
              </w:rPr>
              <w:br/>
            </w:r>
            <w:r w:rsidRPr="00655AA5">
              <w:rPr>
                <w:rFonts w:ascii="Times New Roman" w:hAnsi="Times New Roman" w:cs="Times New Roman"/>
                <w:sz w:val="26"/>
                <w:szCs w:val="26"/>
              </w:rPr>
              <w:t xml:space="preserve">по безопасности, методических ведомственных документов (положений, инструкций, методических рекомендаций) </w:t>
            </w:r>
            <w:r w:rsidR="009F6B17">
              <w:rPr>
                <w:rFonts w:ascii="Times New Roman" w:hAnsi="Times New Roman" w:cs="Times New Roman"/>
                <w:sz w:val="26"/>
                <w:szCs w:val="26"/>
              </w:rPr>
              <w:br/>
            </w:r>
            <w:r w:rsidRPr="00655AA5">
              <w:rPr>
                <w:rFonts w:ascii="Times New Roman" w:hAnsi="Times New Roman" w:cs="Times New Roman"/>
                <w:sz w:val="26"/>
                <w:szCs w:val="26"/>
              </w:rPr>
              <w:t>по соблюдению обязательных требований</w:t>
            </w:r>
            <w:bookmarkEnd w:id="10"/>
          </w:p>
        </w:tc>
        <w:tc>
          <w:tcPr>
            <w:tcW w:w="1985" w:type="dxa"/>
            <w:vAlign w:val="center"/>
          </w:tcPr>
          <w:p w:rsidR="004F69AC" w:rsidRDefault="004F69AC" w:rsidP="00EB197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2020 год</w:t>
            </w:r>
          </w:p>
        </w:tc>
        <w:tc>
          <w:tcPr>
            <w:tcW w:w="1843" w:type="dxa"/>
            <w:vAlign w:val="center"/>
          </w:tcPr>
          <w:p w:rsidR="004F69AC" w:rsidRPr="000278B6" w:rsidRDefault="004F69AC" w:rsidP="00EB197A">
            <w:pPr>
              <w:spacing w:after="60" w:line="240" w:lineRule="auto"/>
              <w:jc w:val="center"/>
              <w:rPr>
                <w:rFonts w:ascii="Times New Roman" w:hAnsi="Times New Roman" w:cs="Times New Roman"/>
                <w:sz w:val="26"/>
                <w:szCs w:val="26"/>
              </w:rPr>
            </w:pPr>
            <w:r w:rsidRPr="000278B6">
              <w:rPr>
                <w:rFonts w:ascii="Times New Roman" w:hAnsi="Times New Roman" w:cs="Times New Roman"/>
                <w:sz w:val="26"/>
                <w:szCs w:val="26"/>
              </w:rPr>
              <w:t>О</w:t>
            </w:r>
            <w:r w:rsidRPr="00B35DE0">
              <w:rPr>
                <w:rFonts w:ascii="Times New Roman" w:hAnsi="Times New Roman" w:cs="Times New Roman"/>
                <w:sz w:val="26"/>
                <w:szCs w:val="26"/>
              </w:rPr>
              <w:t xml:space="preserve">рганизации, </w:t>
            </w:r>
            <w:r>
              <w:rPr>
                <w:rFonts w:ascii="Times New Roman" w:hAnsi="Times New Roman" w:cs="Times New Roman"/>
                <w:sz w:val="26"/>
                <w:szCs w:val="26"/>
              </w:rPr>
              <w:t>осуществляю-щие</w:t>
            </w:r>
            <w:r w:rsidRPr="000278B6">
              <w:rPr>
                <w:rFonts w:ascii="Times New Roman" w:hAnsi="Times New Roman" w:cs="Times New Roman"/>
                <w:sz w:val="26"/>
                <w:szCs w:val="26"/>
              </w:rPr>
              <w:t xml:space="preserve"> учет</w:t>
            </w:r>
            <w:r>
              <w:rPr>
                <w:rFonts w:ascii="Times New Roman" w:hAnsi="Times New Roman" w:cs="Times New Roman"/>
                <w:sz w:val="26"/>
                <w:szCs w:val="26"/>
              </w:rPr>
              <w:t xml:space="preserve">, </w:t>
            </w:r>
            <w:r w:rsidRPr="000278B6">
              <w:rPr>
                <w:rFonts w:ascii="Times New Roman" w:hAnsi="Times New Roman" w:cs="Times New Roman"/>
                <w:sz w:val="26"/>
                <w:szCs w:val="26"/>
              </w:rPr>
              <w:t xml:space="preserve"> контрол</w:t>
            </w:r>
            <w:r>
              <w:rPr>
                <w:rFonts w:ascii="Times New Roman" w:hAnsi="Times New Roman" w:cs="Times New Roman"/>
                <w:sz w:val="26"/>
                <w:szCs w:val="26"/>
              </w:rPr>
              <w:t xml:space="preserve">ь </w:t>
            </w:r>
            <w:r w:rsidR="009F6B17">
              <w:rPr>
                <w:rFonts w:ascii="Times New Roman" w:hAnsi="Times New Roman" w:cs="Times New Roman"/>
                <w:sz w:val="26"/>
                <w:szCs w:val="26"/>
              </w:rPr>
              <w:br/>
            </w:r>
            <w:r>
              <w:rPr>
                <w:rFonts w:ascii="Times New Roman" w:hAnsi="Times New Roman" w:cs="Times New Roman"/>
                <w:sz w:val="26"/>
                <w:szCs w:val="26"/>
              </w:rPr>
              <w:t xml:space="preserve">и </w:t>
            </w:r>
            <w:r w:rsidRPr="000278B6">
              <w:rPr>
                <w:rFonts w:ascii="Times New Roman" w:hAnsi="Times New Roman" w:cs="Times New Roman"/>
                <w:sz w:val="26"/>
                <w:szCs w:val="26"/>
              </w:rPr>
              <w:t xml:space="preserve"> </w:t>
            </w:r>
            <w:r w:rsidRPr="00253FF4">
              <w:rPr>
                <w:rFonts w:ascii="Times New Roman" w:hAnsi="Times New Roman" w:cs="Times New Roman"/>
                <w:sz w:val="26"/>
                <w:szCs w:val="26"/>
              </w:rPr>
              <w:t>физическ</w:t>
            </w:r>
            <w:r>
              <w:rPr>
                <w:rFonts w:ascii="Times New Roman" w:hAnsi="Times New Roman" w:cs="Times New Roman"/>
                <w:sz w:val="26"/>
                <w:szCs w:val="26"/>
              </w:rPr>
              <w:t>ую</w:t>
            </w:r>
            <w:r w:rsidRPr="00253FF4">
              <w:rPr>
                <w:rFonts w:ascii="Times New Roman" w:hAnsi="Times New Roman" w:cs="Times New Roman"/>
                <w:sz w:val="26"/>
                <w:szCs w:val="26"/>
              </w:rPr>
              <w:t xml:space="preserve"> защит</w:t>
            </w:r>
            <w:r>
              <w:rPr>
                <w:rFonts w:ascii="Times New Roman" w:hAnsi="Times New Roman" w:cs="Times New Roman"/>
                <w:sz w:val="26"/>
                <w:szCs w:val="26"/>
              </w:rPr>
              <w:t>у</w:t>
            </w:r>
          </w:p>
        </w:tc>
        <w:tc>
          <w:tcPr>
            <w:tcW w:w="2126" w:type="dxa"/>
            <w:vAlign w:val="center"/>
          </w:tcPr>
          <w:p w:rsidR="004F69AC" w:rsidRDefault="004F69AC" w:rsidP="00EB197A">
            <w:pPr>
              <w:spacing w:after="0" w:line="240" w:lineRule="auto"/>
              <w:rPr>
                <w:rFonts w:ascii="Times New Roman" w:hAnsi="Times New Roman" w:cs="Times New Roman"/>
                <w:sz w:val="26"/>
                <w:szCs w:val="26"/>
              </w:rPr>
            </w:pPr>
            <w:r>
              <w:rPr>
                <w:rFonts w:ascii="Times New Roman" w:hAnsi="Times New Roman" w:cs="Times New Roman"/>
                <w:sz w:val="26"/>
                <w:szCs w:val="26"/>
              </w:rPr>
              <w:t>П</w:t>
            </w:r>
            <w:r w:rsidRPr="007814EA">
              <w:rPr>
                <w:rFonts w:ascii="Times New Roman" w:hAnsi="Times New Roman" w:cs="Times New Roman"/>
                <w:sz w:val="26"/>
                <w:szCs w:val="26"/>
              </w:rPr>
              <w:t>овышение информирован</w:t>
            </w:r>
            <w:r>
              <w:rPr>
                <w:rFonts w:ascii="Times New Roman" w:hAnsi="Times New Roman" w:cs="Times New Roman"/>
                <w:sz w:val="26"/>
                <w:szCs w:val="26"/>
              </w:rPr>
              <w:t>-</w:t>
            </w:r>
            <w:r w:rsidRPr="007814EA">
              <w:rPr>
                <w:rFonts w:ascii="Times New Roman" w:hAnsi="Times New Roman" w:cs="Times New Roman"/>
                <w:sz w:val="26"/>
                <w:szCs w:val="26"/>
              </w:rPr>
              <w:t xml:space="preserve">ности руководства </w:t>
            </w:r>
            <w:r w:rsidR="009F6B17">
              <w:rPr>
                <w:rFonts w:ascii="Times New Roman" w:hAnsi="Times New Roman" w:cs="Times New Roman"/>
                <w:sz w:val="26"/>
                <w:szCs w:val="26"/>
              </w:rPr>
              <w:br/>
            </w:r>
            <w:r w:rsidRPr="007814EA">
              <w:rPr>
                <w:rFonts w:ascii="Times New Roman" w:hAnsi="Times New Roman" w:cs="Times New Roman"/>
                <w:sz w:val="26"/>
                <w:szCs w:val="26"/>
              </w:rPr>
              <w:t xml:space="preserve">и персонала </w:t>
            </w:r>
            <w:r>
              <w:rPr>
                <w:rFonts w:ascii="Times New Roman" w:hAnsi="Times New Roman" w:cs="Times New Roman"/>
                <w:sz w:val="26"/>
                <w:szCs w:val="26"/>
              </w:rPr>
              <w:t xml:space="preserve">поднадзорных </w:t>
            </w:r>
            <w:r w:rsidR="00221895">
              <w:rPr>
                <w:rFonts w:ascii="Times New Roman" w:hAnsi="Times New Roman" w:cs="Times New Roman"/>
                <w:sz w:val="26"/>
                <w:szCs w:val="26"/>
              </w:rPr>
              <w:t>субъектов</w:t>
            </w:r>
            <w:r w:rsidRPr="007814EA">
              <w:rPr>
                <w:rFonts w:ascii="Times New Roman" w:hAnsi="Times New Roman" w:cs="Times New Roman"/>
                <w:sz w:val="26"/>
                <w:szCs w:val="26"/>
              </w:rPr>
              <w:t xml:space="preserve"> </w:t>
            </w:r>
            <w:r>
              <w:rPr>
                <w:rFonts w:ascii="Times New Roman" w:hAnsi="Times New Roman" w:cs="Times New Roman"/>
                <w:sz w:val="26"/>
                <w:szCs w:val="26"/>
              </w:rPr>
              <w:br/>
            </w:r>
            <w:r w:rsidRPr="007814EA">
              <w:rPr>
                <w:rFonts w:ascii="Times New Roman" w:hAnsi="Times New Roman" w:cs="Times New Roman"/>
                <w:sz w:val="26"/>
                <w:szCs w:val="26"/>
              </w:rPr>
              <w:t xml:space="preserve">об </w:t>
            </w:r>
            <w:r>
              <w:rPr>
                <w:rFonts w:ascii="Times New Roman" w:hAnsi="Times New Roman" w:cs="Times New Roman"/>
                <w:sz w:val="26"/>
                <w:szCs w:val="26"/>
              </w:rPr>
              <w:t>о</w:t>
            </w:r>
            <w:r w:rsidRPr="007814EA">
              <w:rPr>
                <w:rFonts w:ascii="Times New Roman" w:hAnsi="Times New Roman" w:cs="Times New Roman"/>
                <w:sz w:val="26"/>
                <w:szCs w:val="26"/>
              </w:rPr>
              <w:t>бязательных требованиях</w:t>
            </w:r>
          </w:p>
        </w:tc>
      </w:tr>
      <w:tr w:rsidR="004F69AC" w:rsidRPr="005C6061" w:rsidTr="00EB197A">
        <w:tc>
          <w:tcPr>
            <w:tcW w:w="534" w:type="dxa"/>
            <w:vAlign w:val="center"/>
          </w:tcPr>
          <w:p w:rsidR="004F69AC" w:rsidRPr="00655AA5" w:rsidRDefault="004F69AC" w:rsidP="00EB197A">
            <w:pPr>
              <w:spacing w:line="276" w:lineRule="auto"/>
              <w:rPr>
                <w:rFonts w:ascii="Times New Roman" w:hAnsi="Times New Roman" w:cs="Times New Roman"/>
                <w:sz w:val="26"/>
                <w:szCs w:val="26"/>
              </w:rPr>
            </w:pPr>
            <w:r>
              <w:rPr>
                <w:rFonts w:ascii="Times New Roman" w:hAnsi="Times New Roman" w:cs="Times New Roman"/>
                <w:sz w:val="26"/>
                <w:szCs w:val="26"/>
              </w:rPr>
              <w:t>14</w:t>
            </w:r>
          </w:p>
        </w:tc>
        <w:tc>
          <w:tcPr>
            <w:tcW w:w="4077" w:type="dxa"/>
            <w:vAlign w:val="center"/>
          </w:tcPr>
          <w:p w:rsidR="004F69AC" w:rsidRPr="00655AA5" w:rsidRDefault="004F69AC" w:rsidP="00EB197A">
            <w:pPr>
              <w:spacing w:line="276" w:lineRule="auto"/>
              <w:rPr>
                <w:rFonts w:ascii="Times New Roman" w:hAnsi="Times New Roman" w:cs="Times New Roman"/>
                <w:sz w:val="26"/>
                <w:szCs w:val="26"/>
              </w:rPr>
            </w:pPr>
            <w:bookmarkStart w:id="11" w:name="_Toc512595269"/>
            <w:r w:rsidRPr="00655AA5">
              <w:rPr>
                <w:rFonts w:ascii="Times New Roman" w:hAnsi="Times New Roman" w:cs="Times New Roman"/>
                <w:sz w:val="26"/>
                <w:szCs w:val="26"/>
              </w:rPr>
              <w:t xml:space="preserve">Размещение в сети «Интернет»                  на официальном сайте Ростехнадзора типовых </w:t>
            </w:r>
            <w:r w:rsidR="009F6B17">
              <w:rPr>
                <w:rFonts w:ascii="Times New Roman" w:hAnsi="Times New Roman" w:cs="Times New Roman"/>
                <w:sz w:val="26"/>
                <w:szCs w:val="26"/>
              </w:rPr>
              <w:br/>
            </w:r>
            <w:r w:rsidRPr="00655AA5">
              <w:rPr>
                <w:rFonts w:ascii="Times New Roman" w:hAnsi="Times New Roman" w:cs="Times New Roman"/>
                <w:sz w:val="26"/>
                <w:szCs w:val="26"/>
              </w:rPr>
              <w:t xml:space="preserve">и массовых нарушений обязательных требований </w:t>
            </w:r>
            <w:r w:rsidR="009F6B17">
              <w:rPr>
                <w:rFonts w:ascii="Times New Roman" w:hAnsi="Times New Roman" w:cs="Times New Roman"/>
                <w:sz w:val="26"/>
                <w:szCs w:val="26"/>
              </w:rPr>
              <w:br/>
            </w:r>
            <w:r w:rsidRPr="00655AA5">
              <w:rPr>
                <w:rFonts w:ascii="Times New Roman" w:hAnsi="Times New Roman" w:cs="Times New Roman"/>
                <w:sz w:val="26"/>
                <w:szCs w:val="26"/>
              </w:rPr>
              <w:t xml:space="preserve">с возможными мероприятиями </w:t>
            </w:r>
            <w:r w:rsidR="009F6B17">
              <w:rPr>
                <w:rFonts w:ascii="Times New Roman" w:hAnsi="Times New Roman" w:cs="Times New Roman"/>
                <w:sz w:val="26"/>
                <w:szCs w:val="26"/>
              </w:rPr>
              <w:br/>
            </w:r>
            <w:r w:rsidRPr="00655AA5">
              <w:rPr>
                <w:rFonts w:ascii="Times New Roman" w:hAnsi="Times New Roman" w:cs="Times New Roman"/>
                <w:sz w:val="26"/>
                <w:szCs w:val="26"/>
              </w:rPr>
              <w:t xml:space="preserve">по их устранению в сфере надзора за системами учета, контроля </w:t>
            </w:r>
            <w:r w:rsidR="009F6B17">
              <w:rPr>
                <w:rFonts w:ascii="Times New Roman" w:hAnsi="Times New Roman" w:cs="Times New Roman"/>
                <w:sz w:val="26"/>
                <w:szCs w:val="26"/>
              </w:rPr>
              <w:br/>
            </w:r>
            <w:r w:rsidRPr="00655AA5">
              <w:rPr>
                <w:rFonts w:ascii="Times New Roman" w:hAnsi="Times New Roman" w:cs="Times New Roman"/>
                <w:sz w:val="26"/>
                <w:szCs w:val="26"/>
              </w:rPr>
              <w:t>и физической защиты</w:t>
            </w:r>
            <w:bookmarkEnd w:id="11"/>
          </w:p>
        </w:tc>
        <w:tc>
          <w:tcPr>
            <w:tcW w:w="1985" w:type="dxa"/>
            <w:vAlign w:val="center"/>
          </w:tcPr>
          <w:p w:rsidR="004F69AC" w:rsidRDefault="004F69AC" w:rsidP="00EB197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2020 год</w:t>
            </w:r>
          </w:p>
        </w:tc>
        <w:tc>
          <w:tcPr>
            <w:tcW w:w="1843" w:type="dxa"/>
            <w:vAlign w:val="center"/>
          </w:tcPr>
          <w:p w:rsidR="004F69AC" w:rsidRPr="000278B6" w:rsidRDefault="004F69AC" w:rsidP="00EB197A">
            <w:pPr>
              <w:spacing w:after="60" w:line="240" w:lineRule="auto"/>
              <w:jc w:val="center"/>
              <w:rPr>
                <w:rFonts w:ascii="Times New Roman" w:hAnsi="Times New Roman" w:cs="Times New Roman"/>
                <w:sz w:val="26"/>
                <w:szCs w:val="26"/>
              </w:rPr>
            </w:pPr>
            <w:r w:rsidRPr="000278B6">
              <w:rPr>
                <w:rFonts w:ascii="Times New Roman" w:hAnsi="Times New Roman" w:cs="Times New Roman"/>
                <w:sz w:val="26"/>
                <w:szCs w:val="26"/>
              </w:rPr>
              <w:t>О</w:t>
            </w:r>
            <w:r w:rsidRPr="00B35DE0">
              <w:rPr>
                <w:rFonts w:ascii="Times New Roman" w:hAnsi="Times New Roman" w:cs="Times New Roman"/>
                <w:sz w:val="26"/>
                <w:szCs w:val="26"/>
              </w:rPr>
              <w:t xml:space="preserve">рганизации, </w:t>
            </w:r>
            <w:r>
              <w:rPr>
                <w:rFonts w:ascii="Times New Roman" w:hAnsi="Times New Roman" w:cs="Times New Roman"/>
                <w:sz w:val="26"/>
                <w:szCs w:val="26"/>
              </w:rPr>
              <w:t>осуществляю-щие</w:t>
            </w:r>
            <w:r w:rsidRPr="000278B6">
              <w:rPr>
                <w:rFonts w:ascii="Times New Roman" w:hAnsi="Times New Roman" w:cs="Times New Roman"/>
                <w:sz w:val="26"/>
                <w:szCs w:val="26"/>
              </w:rPr>
              <w:t xml:space="preserve"> учет</w:t>
            </w:r>
            <w:r>
              <w:rPr>
                <w:rFonts w:ascii="Times New Roman" w:hAnsi="Times New Roman" w:cs="Times New Roman"/>
                <w:sz w:val="26"/>
                <w:szCs w:val="26"/>
              </w:rPr>
              <w:t xml:space="preserve">, </w:t>
            </w:r>
            <w:r w:rsidRPr="000278B6">
              <w:rPr>
                <w:rFonts w:ascii="Times New Roman" w:hAnsi="Times New Roman" w:cs="Times New Roman"/>
                <w:sz w:val="26"/>
                <w:szCs w:val="26"/>
              </w:rPr>
              <w:t xml:space="preserve"> контрол</w:t>
            </w:r>
            <w:r>
              <w:rPr>
                <w:rFonts w:ascii="Times New Roman" w:hAnsi="Times New Roman" w:cs="Times New Roman"/>
                <w:sz w:val="26"/>
                <w:szCs w:val="26"/>
              </w:rPr>
              <w:t xml:space="preserve">ь </w:t>
            </w:r>
            <w:r w:rsidR="009F6B17">
              <w:rPr>
                <w:rFonts w:ascii="Times New Roman" w:hAnsi="Times New Roman" w:cs="Times New Roman"/>
                <w:sz w:val="26"/>
                <w:szCs w:val="26"/>
              </w:rPr>
              <w:br/>
            </w:r>
            <w:r>
              <w:rPr>
                <w:rFonts w:ascii="Times New Roman" w:hAnsi="Times New Roman" w:cs="Times New Roman"/>
                <w:sz w:val="26"/>
                <w:szCs w:val="26"/>
              </w:rPr>
              <w:t xml:space="preserve">и </w:t>
            </w:r>
            <w:r w:rsidRPr="000278B6">
              <w:rPr>
                <w:rFonts w:ascii="Times New Roman" w:hAnsi="Times New Roman" w:cs="Times New Roman"/>
                <w:sz w:val="26"/>
                <w:szCs w:val="26"/>
              </w:rPr>
              <w:t xml:space="preserve"> </w:t>
            </w:r>
            <w:r w:rsidRPr="00253FF4">
              <w:rPr>
                <w:rFonts w:ascii="Times New Roman" w:hAnsi="Times New Roman" w:cs="Times New Roman"/>
                <w:sz w:val="26"/>
                <w:szCs w:val="26"/>
              </w:rPr>
              <w:t>физическ</w:t>
            </w:r>
            <w:r>
              <w:rPr>
                <w:rFonts w:ascii="Times New Roman" w:hAnsi="Times New Roman" w:cs="Times New Roman"/>
                <w:sz w:val="26"/>
                <w:szCs w:val="26"/>
              </w:rPr>
              <w:t>ую</w:t>
            </w:r>
            <w:r w:rsidRPr="00253FF4">
              <w:rPr>
                <w:rFonts w:ascii="Times New Roman" w:hAnsi="Times New Roman" w:cs="Times New Roman"/>
                <w:sz w:val="26"/>
                <w:szCs w:val="26"/>
              </w:rPr>
              <w:t xml:space="preserve"> защит</w:t>
            </w:r>
            <w:r>
              <w:rPr>
                <w:rFonts w:ascii="Times New Roman" w:hAnsi="Times New Roman" w:cs="Times New Roman"/>
                <w:sz w:val="26"/>
                <w:szCs w:val="26"/>
              </w:rPr>
              <w:t>у</w:t>
            </w:r>
          </w:p>
        </w:tc>
        <w:tc>
          <w:tcPr>
            <w:tcW w:w="2126" w:type="dxa"/>
            <w:vAlign w:val="center"/>
          </w:tcPr>
          <w:p w:rsidR="004F69AC" w:rsidRDefault="004F69AC" w:rsidP="00EB197A">
            <w:pPr>
              <w:spacing w:after="0" w:line="240" w:lineRule="auto"/>
              <w:rPr>
                <w:rFonts w:ascii="Times New Roman" w:hAnsi="Times New Roman" w:cs="Times New Roman"/>
                <w:sz w:val="26"/>
                <w:szCs w:val="26"/>
              </w:rPr>
            </w:pPr>
            <w:r>
              <w:rPr>
                <w:rFonts w:ascii="Times New Roman" w:hAnsi="Times New Roman" w:cs="Times New Roman"/>
                <w:sz w:val="26"/>
                <w:szCs w:val="26"/>
              </w:rPr>
              <w:t>П</w:t>
            </w:r>
            <w:r w:rsidRPr="007814EA">
              <w:rPr>
                <w:rFonts w:ascii="Times New Roman" w:hAnsi="Times New Roman" w:cs="Times New Roman"/>
                <w:sz w:val="26"/>
                <w:szCs w:val="26"/>
              </w:rPr>
              <w:t>овышение информирован</w:t>
            </w:r>
            <w:r>
              <w:rPr>
                <w:rFonts w:ascii="Times New Roman" w:hAnsi="Times New Roman" w:cs="Times New Roman"/>
                <w:sz w:val="26"/>
                <w:szCs w:val="26"/>
              </w:rPr>
              <w:t>-</w:t>
            </w:r>
            <w:r w:rsidRPr="007814EA">
              <w:rPr>
                <w:rFonts w:ascii="Times New Roman" w:hAnsi="Times New Roman" w:cs="Times New Roman"/>
                <w:sz w:val="26"/>
                <w:szCs w:val="26"/>
              </w:rPr>
              <w:t xml:space="preserve">ности руководства </w:t>
            </w:r>
            <w:r w:rsidR="009F6B17">
              <w:rPr>
                <w:rFonts w:ascii="Times New Roman" w:hAnsi="Times New Roman" w:cs="Times New Roman"/>
                <w:sz w:val="26"/>
                <w:szCs w:val="26"/>
              </w:rPr>
              <w:br/>
            </w:r>
            <w:r w:rsidRPr="007814EA">
              <w:rPr>
                <w:rFonts w:ascii="Times New Roman" w:hAnsi="Times New Roman" w:cs="Times New Roman"/>
                <w:sz w:val="26"/>
                <w:szCs w:val="26"/>
              </w:rPr>
              <w:t xml:space="preserve">и персонала </w:t>
            </w:r>
            <w:r>
              <w:rPr>
                <w:rFonts w:ascii="Times New Roman" w:hAnsi="Times New Roman" w:cs="Times New Roman"/>
                <w:sz w:val="26"/>
                <w:szCs w:val="26"/>
              </w:rPr>
              <w:t xml:space="preserve">поднадзорных </w:t>
            </w:r>
            <w:r w:rsidR="00221895">
              <w:rPr>
                <w:rFonts w:ascii="Times New Roman" w:hAnsi="Times New Roman" w:cs="Times New Roman"/>
                <w:sz w:val="26"/>
                <w:szCs w:val="26"/>
              </w:rPr>
              <w:t>субъектов</w:t>
            </w:r>
            <w:r w:rsidRPr="007814EA">
              <w:rPr>
                <w:rFonts w:ascii="Times New Roman" w:hAnsi="Times New Roman" w:cs="Times New Roman"/>
                <w:sz w:val="26"/>
                <w:szCs w:val="26"/>
              </w:rPr>
              <w:t xml:space="preserve"> </w:t>
            </w:r>
            <w:r>
              <w:rPr>
                <w:rFonts w:ascii="Times New Roman" w:hAnsi="Times New Roman" w:cs="Times New Roman"/>
                <w:sz w:val="26"/>
                <w:szCs w:val="26"/>
              </w:rPr>
              <w:br/>
            </w:r>
            <w:r w:rsidRPr="007814EA">
              <w:rPr>
                <w:rFonts w:ascii="Times New Roman" w:hAnsi="Times New Roman" w:cs="Times New Roman"/>
                <w:sz w:val="26"/>
                <w:szCs w:val="26"/>
              </w:rPr>
              <w:t xml:space="preserve">об </w:t>
            </w:r>
            <w:r>
              <w:rPr>
                <w:rFonts w:ascii="Times New Roman" w:hAnsi="Times New Roman" w:cs="Times New Roman"/>
                <w:sz w:val="26"/>
                <w:szCs w:val="26"/>
              </w:rPr>
              <w:t>о</w:t>
            </w:r>
            <w:r w:rsidRPr="007814EA">
              <w:rPr>
                <w:rFonts w:ascii="Times New Roman" w:hAnsi="Times New Roman" w:cs="Times New Roman"/>
                <w:sz w:val="26"/>
                <w:szCs w:val="26"/>
              </w:rPr>
              <w:t>бязательных требованиях</w:t>
            </w:r>
          </w:p>
        </w:tc>
      </w:tr>
      <w:tr w:rsidR="004F69AC" w:rsidRPr="005C6061" w:rsidTr="00EB197A">
        <w:tc>
          <w:tcPr>
            <w:tcW w:w="534" w:type="dxa"/>
            <w:vAlign w:val="center"/>
          </w:tcPr>
          <w:p w:rsidR="004F69AC" w:rsidRPr="00253FF4" w:rsidRDefault="004F69AC" w:rsidP="00EB197A">
            <w:pPr>
              <w:spacing w:line="276" w:lineRule="auto"/>
              <w:rPr>
                <w:rFonts w:ascii="Times New Roman" w:hAnsi="Times New Roman" w:cs="Times New Roman"/>
                <w:sz w:val="26"/>
                <w:szCs w:val="26"/>
              </w:rPr>
            </w:pPr>
            <w:r>
              <w:rPr>
                <w:rFonts w:ascii="Times New Roman" w:hAnsi="Times New Roman" w:cs="Times New Roman"/>
                <w:sz w:val="26"/>
                <w:szCs w:val="26"/>
              </w:rPr>
              <w:t>15</w:t>
            </w:r>
          </w:p>
        </w:tc>
        <w:tc>
          <w:tcPr>
            <w:tcW w:w="4077" w:type="dxa"/>
            <w:vAlign w:val="center"/>
          </w:tcPr>
          <w:p w:rsidR="004F69AC" w:rsidRPr="00253FF4" w:rsidRDefault="004F69AC" w:rsidP="009F6B17">
            <w:pPr>
              <w:spacing w:line="276" w:lineRule="auto"/>
              <w:rPr>
                <w:rFonts w:ascii="Times New Roman" w:hAnsi="Times New Roman" w:cs="Times New Roman"/>
                <w:sz w:val="26"/>
                <w:szCs w:val="26"/>
              </w:rPr>
            </w:pPr>
            <w:r w:rsidRPr="00253FF4">
              <w:rPr>
                <w:rFonts w:ascii="Times New Roman" w:hAnsi="Times New Roman" w:cs="Times New Roman"/>
                <w:sz w:val="26"/>
                <w:szCs w:val="26"/>
              </w:rPr>
              <w:t xml:space="preserve">Направление в федеральные органы исполнительной власти </w:t>
            </w:r>
            <w:r w:rsidR="009F6B17">
              <w:rPr>
                <w:rFonts w:ascii="Times New Roman" w:hAnsi="Times New Roman" w:cs="Times New Roman"/>
                <w:sz w:val="26"/>
                <w:szCs w:val="26"/>
              </w:rPr>
              <w:br/>
            </w:r>
            <w:r w:rsidRPr="00253FF4">
              <w:rPr>
                <w:rFonts w:ascii="Times New Roman" w:hAnsi="Times New Roman" w:cs="Times New Roman"/>
                <w:sz w:val="26"/>
                <w:szCs w:val="26"/>
              </w:rPr>
              <w:t xml:space="preserve">и уполномоченные организации перечня типовых и массовых нарушений обязательных требований, с возможными мероприятиями </w:t>
            </w:r>
            <w:r w:rsidR="009F6B17">
              <w:rPr>
                <w:rFonts w:ascii="Times New Roman" w:hAnsi="Times New Roman" w:cs="Times New Roman"/>
                <w:sz w:val="26"/>
                <w:szCs w:val="26"/>
              </w:rPr>
              <w:br/>
            </w:r>
            <w:r w:rsidRPr="00253FF4">
              <w:rPr>
                <w:rFonts w:ascii="Times New Roman" w:hAnsi="Times New Roman" w:cs="Times New Roman"/>
                <w:sz w:val="26"/>
                <w:szCs w:val="26"/>
              </w:rPr>
              <w:t>по их устранению,  в сфере надзора за системами учета, контроля  и физической защиты</w:t>
            </w:r>
          </w:p>
        </w:tc>
        <w:tc>
          <w:tcPr>
            <w:tcW w:w="1985" w:type="dxa"/>
            <w:vAlign w:val="center"/>
          </w:tcPr>
          <w:p w:rsidR="004F69AC" w:rsidRPr="00B35DE0" w:rsidRDefault="004F69AC" w:rsidP="00B1064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br/>
              <w:t>2020 год</w:t>
            </w:r>
          </w:p>
        </w:tc>
        <w:tc>
          <w:tcPr>
            <w:tcW w:w="1843" w:type="dxa"/>
            <w:vAlign w:val="center"/>
          </w:tcPr>
          <w:p w:rsidR="004F69AC" w:rsidRPr="00B35DE0" w:rsidRDefault="004F69AC" w:rsidP="00EB197A">
            <w:pPr>
              <w:spacing w:after="60" w:line="240" w:lineRule="auto"/>
              <w:jc w:val="center"/>
              <w:rPr>
                <w:rFonts w:ascii="Times New Roman" w:hAnsi="Times New Roman" w:cs="Times New Roman"/>
                <w:sz w:val="26"/>
                <w:szCs w:val="26"/>
              </w:rPr>
            </w:pPr>
            <w:r w:rsidRPr="000278B6">
              <w:rPr>
                <w:rFonts w:ascii="Times New Roman" w:hAnsi="Times New Roman" w:cs="Times New Roman"/>
                <w:sz w:val="26"/>
                <w:szCs w:val="26"/>
              </w:rPr>
              <w:t>О</w:t>
            </w:r>
            <w:r w:rsidRPr="00B35DE0">
              <w:rPr>
                <w:rFonts w:ascii="Times New Roman" w:hAnsi="Times New Roman" w:cs="Times New Roman"/>
                <w:sz w:val="26"/>
                <w:szCs w:val="26"/>
              </w:rPr>
              <w:t xml:space="preserve">рганизации, </w:t>
            </w:r>
            <w:r>
              <w:rPr>
                <w:rFonts w:ascii="Times New Roman" w:hAnsi="Times New Roman" w:cs="Times New Roman"/>
                <w:sz w:val="26"/>
                <w:szCs w:val="26"/>
              </w:rPr>
              <w:t>осуществляю-щие</w:t>
            </w:r>
            <w:r w:rsidRPr="000278B6">
              <w:rPr>
                <w:rFonts w:ascii="Times New Roman" w:hAnsi="Times New Roman" w:cs="Times New Roman"/>
                <w:sz w:val="26"/>
                <w:szCs w:val="26"/>
              </w:rPr>
              <w:t xml:space="preserve"> учет</w:t>
            </w:r>
            <w:r>
              <w:rPr>
                <w:rFonts w:ascii="Times New Roman" w:hAnsi="Times New Roman" w:cs="Times New Roman"/>
                <w:sz w:val="26"/>
                <w:szCs w:val="26"/>
              </w:rPr>
              <w:t xml:space="preserve">, </w:t>
            </w:r>
            <w:r w:rsidRPr="000278B6">
              <w:rPr>
                <w:rFonts w:ascii="Times New Roman" w:hAnsi="Times New Roman" w:cs="Times New Roman"/>
                <w:sz w:val="26"/>
                <w:szCs w:val="26"/>
              </w:rPr>
              <w:t xml:space="preserve"> контрол</w:t>
            </w:r>
            <w:r>
              <w:rPr>
                <w:rFonts w:ascii="Times New Roman" w:hAnsi="Times New Roman" w:cs="Times New Roman"/>
                <w:sz w:val="26"/>
                <w:szCs w:val="26"/>
              </w:rPr>
              <w:t xml:space="preserve">ь </w:t>
            </w:r>
            <w:r w:rsidR="009F6B17">
              <w:rPr>
                <w:rFonts w:ascii="Times New Roman" w:hAnsi="Times New Roman" w:cs="Times New Roman"/>
                <w:sz w:val="26"/>
                <w:szCs w:val="26"/>
              </w:rPr>
              <w:br/>
            </w:r>
            <w:r>
              <w:rPr>
                <w:rFonts w:ascii="Times New Roman" w:hAnsi="Times New Roman" w:cs="Times New Roman"/>
                <w:sz w:val="26"/>
                <w:szCs w:val="26"/>
              </w:rPr>
              <w:t xml:space="preserve">и </w:t>
            </w:r>
            <w:r w:rsidRPr="000278B6">
              <w:rPr>
                <w:rFonts w:ascii="Times New Roman" w:hAnsi="Times New Roman" w:cs="Times New Roman"/>
                <w:sz w:val="26"/>
                <w:szCs w:val="26"/>
              </w:rPr>
              <w:t xml:space="preserve"> </w:t>
            </w:r>
            <w:r w:rsidRPr="00253FF4">
              <w:rPr>
                <w:rFonts w:ascii="Times New Roman" w:hAnsi="Times New Roman" w:cs="Times New Roman"/>
                <w:sz w:val="26"/>
                <w:szCs w:val="26"/>
              </w:rPr>
              <w:t>физическ</w:t>
            </w:r>
            <w:r>
              <w:rPr>
                <w:rFonts w:ascii="Times New Roman" w:hAnsi="Times New Roman" w:cs="Times New Roman"/>
                <w:sz w:val="26"/>
                <w:szCs w:val="26"/>
              </w:rPr>
              <w:t>ую</w:t>
            </w:r>
            <w:r w:rsidRPr="00253FF4">
              <w:rPr>
                <w:rFonts w:ascii="Times New Roman" w:hAnsi="Times New Roman" w:cs="Times New Roman"/>
                <w:sz w:val="26"/>
                <w:szCs w:val="26"/>
              </w:rPr>
              <w:t xml:space="preserve"> защит</w:t>
            </w:r>
            <w:r>
              <w:rPr>
                <w:rFonts w:ascii="Times New Roman" w:hAnsi="Times New Roman" w:cs="Times New Roman"/>
                <w:sz w:val="26"/>
                <w:szCs w:val="26"/>
              </w:rPr>
              <w:t>у</w:t>
            </w:r>
          </w:p>
        </w:tc>
        <w:tc>
          <w:tcPr>
            <w:tcW w:w="2126" w:type="dxa"/>
            <w:vAlign w:val="center"/>
          </w:tcPr>
          <w:p w:rsidR="004F69AC" w:rsidRPr="00B35DE0" w:rsidRDefault="004F69AC" w:rsidP="00EB197A">
            <w:pPr>
              <w:spacing w:after="0" w:line="240" w:lineRule="auto"/>
              <w:rPr>
                <w:rFonts w:ascii="Times New Roman" w:hAnsi="Times New Roman" w:cs="Times New Roman"/>
                <w:sz w:val="26"/>
                <w:szCs w:val="26"/>
              </w:rPr>
            </w:pPr>
            <w:r>
              <w:rPr>
                <w:rFonts w:ascii="Times New Roman" w:hAnsi="Times New Roman" w:cs="Times New Roman"/>
                <w:sz w:val="26"/>
                <w:szCs w:val="26"/>
              </w:rPr>
              <w:t>И</w:t>
            </w:r>
            <w:r w:rsidRPr="007814EA">
              <w:rPr>
                <w:rFonts w:ascii="Times New Roman" w:hAnsi="Times New Roman" w:cs="Times New Roman"/>
                <w:sz w:val="26"/>
                <w:szCs w:val="26"/>
              </w:rPr>
              <w:t>нформирова</w:t>
            </w:r>
            <w:r>
              <w:rPr>
                <w:rFonts w:ascii="Times New Roman" w:hAnsi="Times New Roman" w:cs="Times New Roman"/>
                <w:sz w:val="26"/>
                <w:szCs w:val="26"/>
              </w:rPr>
              <w:t>-</w:t>
            </w:r>
            <w:r w:rsidRPr="007814EA">
              <w:rPr>
                <w:rFonts w:ascii="Times New Roman" w:hAnsi="Times New Roman" w:cs="Times New Roman"/>
                <w:sz w:val="26"/>
                <w:szCs w:val="26"/>
              </w:rPr>
              <w:t>н</w:t>
            </w:r>
            <w:r>
              <w:rPr>
                <w:rFonts w:ascii="Times New Roman" w:hAnsi="Times New Roman" w:cs="Times New Roman"/>
                <w:sz w:val="26"/>
                <w:szCs w:val="26"/>
              </w:rPr>
              <w:t>ие</w:t>
            </w:r>
            <w:r w:rsidRPr="007814EA">
              <w:rPr>
                <w:rFonts w:ascii="Times New Roman" w:hAnsi="Times New Roman" w:cs="Times New Roman"/>
                <w:sz w:val="26"/>
                <w:szCs w:val="26"/>
              </w:rPr>
              <w:t xml:space="preserve"> руководства и персонала </w:t>
            </w:r>
            <w:r>
              <w:rPr>
                <w:rFonts w:ascii="Times New Roman" w:hAnsi="Times New Roman" w:cs="Times New Roman"/>
                <w:sz w:val="26"/>
                <w:szCs w:val="26"/>
              </w:rPr>
              <w:t xml:space="preserve">поднадзорных </w:t>
            </w:r>
            <w:r w:rsidR="00221895">
              <w:rPr>
                <w:rFonts w:ascii="Times New Roman" w:hAnsi="Times New Roman" w:cs="Times New Roman"/>
                <w:sz w:val="26"/>
                <w:szCs w:val="26"/>
              </w:rPr>
              <w:t>субъектов</w:t>
            </w:r>
            <w:r w:rsidRPr="007814EA">
              <w:rPr>
                <w:rFonts w:ascii="Times New Roman" w:hAnsi="Times New Roman" w:cs="Times New Roman"/>
                <w:sz w:val="26"/>
                <w:szCs w:val="26"/>
              </w:rPr>
              <w:t xml:space="preserve"> </w:t>
            </w:r>
            <w:r>
              <w:rPr>
                <w:rFonts w:ascii="Times New Roman" w:hAnsi="Times New Roman" w:cs="Times New Roman"/>
                <w:sz w:val="26"/>
                <w:szCs w:val="26"/>
              </w:rPr>
              <w:br/>
            </w:r>
            <w:r w:rsidRPr="007814EA">
              <w:rPr>
                <w:rFonts w:ascii="Times New Roman" w:hAnsi="Times New Roman" w:cs="Times New Roman"/>
                <w:sz w:val="26"/>
                <w:szCs w:val="26"/>
              </w:rPr>
              <w:t xml:space="preserve">об </w:t>
            </w:r>
            <w:r>
              <w:rPr>
                <w:rFonts w:ascii="Times New Roman" w:hAnsi="Times New Roman" w:cs="Times New Roman"/>
                <w:sz w:val="26"/>
                <w:szCs w:val="26"/>
              </w:rPr>
              <w:t>о</w:t>
            </w:r>
            <w:r w:rsidRPr="007814EA">
              <w:rPr>
                <w:rFonts w:ascii="Times New Roman" w:hAnsi="Times New Roman" w:cs="Times New Roman"/>
                <w:sz w:val="26"/>
                <w:szCs w:val="26"/>
              </w:rPr>
              <w:t>бязательных требованиях</w:t>
            </w:r>
          </w:p>
        </w:tc>
      </w:tr>
    </w:tbl>
    <w:p w:rsidR="004F69AC" w:rsidRPr="00330F3F" w:rsidRDefault="004F69AC" w:rsidP="004F69AC">
      <w:pPr>
        <w:pStyle w:val="a3"/>
        <w:numPr>
          <w:ilvl w:val="0"/>
          <w:numId w:val="43"/>
        </w:numPr>
        <w:spacing w:line="240" w:lineRule="auto"/>
        <w:jc w:val="center"/>
        <w:rPr>
          <w:rFonts w:ascii="Times New Roman" w:eastAsia="Times New Roman" w:hAnsi="Times New Roman" w:cs="Times New Roman"/>
          <w:b/>
          <w:sz w:val="28"/>
          <w:szCs w:val="28"/>
          <w:lang w:eastAsia="ru-RU"/>
        </w:rPr>
      </w:pPr>
      <w:r w:rsidRPr="00330F3F">
        <w:rPr>
          <w:rFonts w:ascii="Times New Roman" w:eastAsia="Times New Roman" w:hAnsi="Times New Roman" w:cs="Times New Roman"/>
          <w:b/>
          <w:sz w:val="28"/>
          <w:szCs w:val="28"/>
          <w:lang w:eastAsia="ru-RU"/>
        </w:rPr>
        <w:t xml:space="preserve">Проект плана мероприятий по профилактике нарушений </w:t>
      </w:r>
      <w:r w:rsidRPr="00330F3F">
        <w:rPr>
          <w:rFonts w:ascii="Times New Roman" w:hAnsi="Times New Roman" w:cs="Times New Roman"/>
          <w:b/>
          <w:sz w:val="28"/>
          <w:szCs w:val="28"/>
        </w:rPr>
        <w:t>обязательных требований</w:t>
      </w:r>
      <w:r w:rsidRPr="00655AA5">
        <w:rPr>
          <w:rFonts w:ascii="Times New Roman" w:hAnsi="Times New Roman" w:cs="Times New Roman"/>
          <w:sz w:val="26"/>
          <w:szCs w:val="26"/>
        </w:rPr>
        <w:t xml:space="preserve"> </w:t>
      </w:r>
      <w:r w:rsidRPr="00330F3F">
        <w:rPr>
          <w:rFonts w:ascii="Times New Roman" w:eastAsia="Times New Roman" w:hAnsi="Times New Roman" w:cs="Times New Roman"/>
          <w:b/>
          <w:sz w:val="28"/>
          <w:szCs w:val="28"/>
          <w:lang w:eastAsia="ru-RU"/>
        </w:rPr>
        <w:t>на 2021-2022 годы</w:t>
      </w:r>
    </w:p>
    <w:tbl>
      <w:tblPr>
        <w:tblStyle w:val="342"/>
        <w:tblW w:w="10565" w:type="dxa"/>
        <w:tblInd w:w="-459" w:type="dxa"/>
        <w:tblLayout w:type="fixed"/>
        <w:tblLook w:val="04A0" w:firstRow="1" w:lastRow="0" w:firstColumn="1" w:lastColumn="0" w:noHBand="0" w:noVBand="1"/>
      </w:tblPr>
      <w:tblGrid>
        <w:gridCol w:w="534"/>
        <w:gridCol w:w="4077"/>
        <w:gridCol w:w="1985"/>
        <w:gridCol w:w="1843"/>
        <w:gridCol w:w="2126"/>
      </w:tblGrid>
      <w:tr w:rsidR="004F69AC" w:rsidRPr="00B35DE0" w:rsidTr="00EB197A">
        <w:tc>
          <w:tcPr>
            <w:tcW w:w="534" w:type="dxa"/>
          </w:tcPr>
          <w:p w:rsidR="004F69AC" w:rsidRDefault="004F69AC" w:rsidP="00EB197A">
            <w:pPr>
              <w:spacing w:after="0" w:line="240" w:lineRule="auto"/>
              <w:jc w:val="center"/>
              <w:rPr>
                <w:rFonts w:ascii="Times New Roman" w:hAnsi="Times New Roman" w:cs="Times New Roman"/>
                <w:i/>
                <w:sz w:val="24"/>
                <w:szCs w:val="24"/>
              </w:rPr>
            </w:pPr>
          </w:p>
          <w:p w:rsidR="004F69AC" w:rsidRPr="00B35DE0" w:rsidRDefault="004F69AC" w:rsidP="00EB197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w:t>
            </w:r>
          </w:p>
        </w:tc>
        <w:tc>
          <w:tcPr>
            <w:tcW w:w="4077" w:type="dxa"/>
          </w:tcPr>
          <w:p w:rsidR="004F69AC" w:rsidRPr="00B35DE0" w:rsidRDefault="004F69AC" w:rsidP="00EB197A">
            <w:pPr>
              <w:spacing w:after="0" w:line="240" w:lineRule="auto"/>
              <w:jc w:val="center"/>
              <w:rPr>
                <w:rFonts w:ascii="Times New Roman" w:hAnsi="Times New Roman" w:cs="Times New Roman"/>
                <w:i/>
                <w:sz w:val="24"/>
                <w:szCs w:val="24"/>
              </w:rPr>
            </w:pPr>
            <w:r w:rsidRPr="00B35DE0">
              <w:rPr>
                <w:rFonts w:ascii="Times New Roman" w:hAnsi="Times New Roman" w:cs="Times New Roman"/>
                <w:i/>
                <w:sz w:val="24"/>
                <w:szCs w:val="24"/>
              </w:rPr>
              <w:t xml:space="preserve">Наименование </w:t>
            </w:r>
            <w:r w:rsidRPr="00B35DE0">
              <w:rPr>
                <w:rFonts w:ascii="Times New Roman" w:hAnsi="Times New Roman" w:cs="Times New Roman"/>
                <w:i/>
                <w:sz w:val="24"/>
                <w:szCs w:val="24"/>
              </w:rPr>
              <w:br/>
              <w:t>мероприятия</w:t>
            </w:r>
          </w:p>
        </w:tc>
        <w:tc>
          <w:tcPr>
            <w:tcW w:w="1985" w:type="dxa"/>
          </w:tcPr>
          <w:p w:rsidR="004F69AC" w:rsidRPr="00B35DE0" w:rsidRDefault="004F69AC" w:rsidP="00EB197A">
            <w:pPr>
              <w:spacing w:after="0" w:line="240" w:lineRule="auto"/>
              <w:jc w:val="center"/>
              <w:rPr>
                <w:rFonts w:ascii="Times New Roman" w:hAnsi="Times New Roman" w:cs="Times New Roman"/>
                <w:i/>
                <w:sz w:val="24"/>
                <w:szCs w:val="24"/>
              </w:rPr>
            </w:pPr>
            <w:r w:rsidRPr="00B35DE0">
              <w:rPr>
                <w:rFonts w:ascii="Times New Roman" w:hAnsi="Times New Roman" w:cs="Times New Roman"/>
                <w:i/>
                <w:sz w:val="24"/>
                <w:szCs w:val="24"/>
              </w:rPr>
              <w:t>Периодичность проведения</w:t>
            </w:r>
          </w:p>
        </w:tc>
        <w:tc>
          <w:tcPr>
            <w:tcW w:w="1843" w:type="dxa"/>
          </w:tcPr>
          <w:p w:rsidR="004F69AC" w:rsidRPr="00B35DE0" w:rsidRDefault="00A57CA5" w:rsidP="00EB197A">
            <w:pPr>
              <w:spacing w:after="0" w:line="240" w:lineRule="auto"/>
              <w:ind w:left="-108" w:right="-108"/>
              <w:jc w:val="center"/>
              <w:rPr>
                <w:rFonts w:ascii="Times New Roman" w:hAnsi="Times New Roman" w:cs="Times New Roman"/>
                <w:i/>
                <w:sz w:val="24"/>
                <w:szCs w:val="24"/>
              </w:rPr>
            </w:pPr>
            <w:r w:rsidRPr="00206259">
              <w:rPr>
                <w:rFonts w:ascii="Times New Roman" w:hAnsi="Times New Roman" w:cs="Times New Roman"/>
                <w:i/>
                <w:sz w:val="24"/>
                <w:szCs w:val="24"/>
              </w:rPr>
              <w:t>Под</w:t>
            </w:r>
            <w:r>
              <w:rPr>
                <w:rFonts w:ascii="Times New Roman" w:hAnsi="Times New Roman" w:cs="Times New Roman"/>
                <w:i/>
                <w:sz w:val="24"/>
                <w:szCs w:val="24"/>
              </w:rPr>
              <w:t>надзорные</w:t>
            </w:r>
            <w:r w:rsidR="004F69AC" w:rsidRPr="00B35DE0">
              <w:rPr>
                <w:rFonts w:ascii="Times New Roman" w:hAnsi="Times New Roman" w:cs="Times New Roman"/>
                <w:i/>
                <w:sz w:val="24"/>
                <w:szCs w:val="24"/>
              </w:rPr>
              <w:t xml:space="preserve"> субъекты</w:t>
            </w:r>
          </w:p>
        </w:tc>
        <w:tc>
          <w:tcPr>
            <w:tcW w:w="2126" w:type="dxa"/>
          </w:tcPr>
          <w:p w:rsidR="004F69AC" w:rsidRPr="00B35DE0" w:rsidRDefault="004F69AC" w:rsidP="00EB197A">
            <w:pPr>
              <w:spacing w:after="0" w:line="240" w:lineRule="auto"/>
              <w:jc w:val="center"/>
              <w:rPr>
                <w:rFonts w:ascii="Times New Roman" w:hAnsi="Times New Roman" w:cs="Times New Roman"/>
                <w:i/>
                <w:sz w:val="24"/>
                <w:szCs w:val="24"/>
              </w:rPr>
            </w:pPr>
            <w:r w:rsidRPr="00B35DE0">
              <w:rPr>
                <w:rFonts w:ascii="Times New Roman" w:hAnsi="Times New Roman" w:cs="Times New Roman"/>
                <w:i/>
                <w:sz w:val="24"/>
                <w:szCs w:val="24"/>
              </w:rPr>
              <w:t>Ожидаемые результаты</w:t>
            </w:r>
          </w:p>
        </w:tc>
      </w:tr>
      <w:tr w:rsidR="004F69AC" w:rsidRPr="005C6061" w:rsidTr="00EB197A">
        <w:tc>
          <w:tcPr>
            <w:tcW w:w="534" w:type="dxa"/>
            <w:vAlign w:val="center"/>
          </w:tcPr>
          <w:p w:rsidR="004F69AC" w:rsidRPr="00B35DE0" w:rsidRDefault="004F69AC" w:rsidP="00EB197A">
            <w:pPr>
              <w:spacing w:after="0" w:line="240" w:lineRule="auto"/>
              <w:ind w:right="-108"/>
              <w:rPr>
                <w:rFonts w:ascii="Times New Roman" w:hAnsi="Times New Roman" w:cs="Times New Roman"/>
                <w:sz w:val="26"/>
                <w:szCs w:val="26"/>
              </w:rPr>
            </w:pPr>
            <w:r>
              <w:rPr>
                <w:rFonts w:ascii="Times New Roman" w:hAnsi="Times New Roman" w:cs="Times New Roman"/>
                <w:sz w:val="26"/>
                <w:szCs w:val="26"/>
              </w:rPr>
              <w:t>1</w:t>
            </w:r>
          </w:p>
        </w:tc>
        <w:tc>
          <w:tcPr>
            <w:tcW w:w="4077" w:type="dxa"/>
            <w:vAlign w:val="center"/>
          </w:tcPr>
          <w:p w:rsidR="004F69AC" w:rsidRPr="00B35DE0" w:rsidRDefault="004F69AC" w:rsidP="00350196">
            <w:pPr>
              <w:spacing w:after="0" w:line="240" w:lineRule="auto"/>
              <w:ind w:right="-108"/>
              <w:rPr>
                <w:rFonts w:ascii="Times New Roman" w:hAnsi="Times New Roman" w:cs="Times New Roman"/>
                <w:sz w:val="26"/>
                <w:szCs w:val="26"/>
              </w:rPr>
            </w:pPr>
            <w:r w:rsidRPr="00B35DE0">
              <w:rPr>
                <w:rFonts w:ascii="Times New Roman" w:hAnsi="Times New Roman" w:cs="Times New Roman"/>
                <w:sz w:val="26"/>
                <w:szCs w:val="26"/>
              </w:rPr>
              <w:t>Разработка в 202</w:t>
            </w:r>
            <w:r w:rsidR="00350196">
              <w:rPr>
                <w:rFonts w:ascii="Times New Roman" w:hAnsi="Times New Roman" w:cs="Times New Roman"/>
                <w:sz w:val="26"/>
                <w:szCs w:val="26"/>
              </w:rPr>
              <w:t>1-2022</w:t>
            </w:r>
            <w:r w:rsidRPr="00B35DE0">
              <w:rPr>
                <w:rFonts w:ascii="Times New Roman" w:hAnsi="Times New Roman" w:cs="Times New Roman"/>
                <w:sz w:val="26"/>
                <w:szCs w:val="26"/>
              </w:rPr>
              <w:t xml:space="preserve"> год</w:t>
            </w:r>
            <w:r w:rsidR="00350196">
              <w:rPr>
                <w:rFonts w:ascii="Times New Roman" w:hAnsi="Times New Roman" w:cs="Times New Roman"/>
                <w:sz w:val="26"/>
                <w:szCs w:val="26"/>
              </w:rPr>
              <w:t>ах</w:t>
            </w:r>
            <w:r w:rsidRPr="00B35DE0">
              <w:rPr>
                <w:rFonts w:ascii="Times New Roman" w:hAnsi="Times New Roman" w:cs="Times New Roman"/>
                <w:sz w:val="26"/>
                <w:szCs w:val="26"/>
              </w:rPr>
              <w:t xml:space="preserve"> </w:t>
            </w:r>
            <w:r>
              <w:rPr>
                <w:rFonts w:ascii="Times New Roman" w:hAnsi="Times New Roman" w:cs="Times New Roman"/>
                <w:sz w:val="26"/>
                <w:szCs w:val="26"/>
              </w:rPr>
              <w:t>р</w:t>
            </w:r>
            <w:r w:rsidRPr="00B35DE0">
              <w:rPr>
                <w:rFonts w:ascii="Times New Roman" w:hAnsi="Times New Roman" w:cs="Times New Roman"/>
                <w:sz w:val="26"/>
                <w:szCs w:val="26"/>
              </w:rPr>
              <w:t xml:space="preserve">уководств по безопасности </w:t>
            </w:r>
            <w:r w:rsidR="009F6B17">
              <w:rPr>
                <w:rFonts w:ascii="Times New Roman" w:hAnsi="Times New Roman" w:cs="Times New Roman"/>
                <w:sz w:val="26"/>
                <w:szCs w:val="26"/>
              </w:rPr>
              <w:br/>
            </w:r>
            <w:r w:rsidRPr="00B35DE0">
              <w:rPr>
                <w:rFonts w:ascii="Times New Roman" w:hAnsi="Times New Roman" w:cs="Times New Roman"/>
                <w:sz w:val="26"/>
                <w:szCs w:val="26"/>
              </w:rPr>
              <w:t xml:space="preserve">при использовании атомной энергии, содержащих рекомендации по исполнению обязательных требований (РБ),  предусмотренных ФЦП «Обеспечение ядерной </w:t>
            </w:r>
            <w:r w:rsidR="009F6B17">
              <w:rPr>
                <w:rFonts w:ascii="Times New Roman" w:hAnsi="Times New Roman" w:cs="Times New Roman"/>
                <w:sz w:val="26"/>
                <w:szCs w:val="26"/>
              </w:rPr>
              <w:br/>
            </w:r>
            <w:r w:rsidRPr="00B35DE0">
              <w:rPr>
                <w:rFonts w:ascii="Times New Roman" w:hAnsi="Times New Roman" w:cs="Times New Roman"/>
                <w:sz w:val="26"/>
                <w:szCs w:val="26"/>
              </w:rPr>
              <w:t xml:space="preserve">и радиационной безопасности </w:t>
            </w:r>
            <w:r>
              <w:rPr>
                <w:rFonts w:ascii="Times New Roman" w:hAnsi="Times New Roman" w:cs="Times New Roman"/>
                <w:sz w:val="26"/>
                <w:szCs w:val="26"/>
              </w:rPr>
              <w:br/>
            </w:r>
            <w:r w:rsidRPr="00B35DE0">
              <w:rPr>
                <w:rFonts w:ascii="Times New Roman" w:hAnsi="Times New Roman" w:cs="Times New Roman"/>
                <w:sz w:val="26"/>
                <w:szCs w:val="26"/>
              </w:rPr>
              <w:t xml:space="preserve">на 2016-2020 годы и на период </w:t>
            </w:r>
            <w:r w:rsidR="009F6B17">
              <w:rPr>
                <w:rFonts w:ascii="Times New Roman" w:hAnsi="Times New Roman" w:cs="Times New Roman"/>
                <w:sz w:val="26"/>
                <w:szCs w:val="26"/>
              </w:rPr>
              <w:br/>
            </w:r>
            <w:r w:rsidRPr="00B35DE0">
              <w:rPr>
                <w:rFonts w:ascii="Times New Roman" w:hAnsi="Times New Roman" w:cs="Times New Roman"/>
                <w:sz w:val="26"/>
                <w:szCs w:val="26"/>
              </w:rPr>
              <w:t>до 2030 года», утвержденной постановлением Правительства РФ от 15 декабря 2016 г. № 1248</w:t>
            </w:r>
          </w:p>
        </w:tc>
        <w:tc>
          <w:tcPr>
            <w:tcW w:w="1985" w:type="dxa"/>
            <w:vAlign w:val="center"/>
          </w:tcPr>
          <w:p w:rsidR="004F69AC" w:rsidRDefault="004F69AC" w:rsidP="00EB197A">
            <w:pPr>
              <w:spacing w:after="0" w:line="240" w:lineRule="auto"/>
              <w:ind w:left="-108"/>
              <w:rPr>
                <w:rFonts w:ascii="Times New Roman" w:hAnsi="Times New Roman" w:cs="Times New Roman"/>
                <w:sz w:val="26"/>
                <w:szCs w:val="26"/>
              </w:rPr>
            </w:pPr>
          </w:p>
          <w:p w:rsidR="004F69AC" w:rsidRPr="00B35DE0" w:rsidRDefault="004F69AC" w:rsidP="00EB197A">
            <w:pPr>
              <w:spacing w:after="0" w:line="240" w:lineRule="auto"/>
              <w:ind w:hanging="108"/>
              <w:rPr>
                <w:rFonts w:ascii="Times New Roman" w:hAnsi="Times New Roman" w:cs="Times New Roman"/>
                <w:sz w:val="26"/>
                <w:szCs w:val="26"/>
              </w:rPr>
            </w:pPr>
            <w:r>
              <w:rPr>
                <w:rFonts w:ascii="Times New Roman" w:hAnsi="Times New Roman" w:cs="Times New Roman"/>
                <w:sz w:val="26"/>
                <w:szCs w:val="26"/>
              </w:rPr>
              <w:t xml:space="preserve"> В </w:t>
            </w:r>
            <w:r w:rsidRPr="00B35DE0">
              <w:rPr>
                <w:rFonts w:ascii="Times New Roman" w:hAnsi="Times New Roman" w:cs="Times New Roman"/>
                <w:sz w:val="26"/>
                <w:szCs w:val="26"/>
              </w:rPr>
              <w:t>соответствии с ежегодным госзаданием Ростехнадзора</w:t>
            </w:r>
          </w:p>
        </w:tc>
        <w:tc>
          <w:tcPr>
            <w:tcW w:w="1843" w:type="dxa"/>
            <w:vAlign w:val="center"/>
          </w:tcPr>
          <w:p w:rsidR="004F69AC" w:rsidRPr="00B35DE0" w:rsidRDefault="004F69AC" w:rsidP="009F6B17">
            <w:pPr>
              <w:spacing w:before="120" w:after="0" w:line="240" w:lineRule="auto"/>
              <w:ind w:left="-108"/>
              <w:jc w:val="center"/>
              <w:rPr>
                <w:rFonts w:ascii="Times New Roman" w:hAnsi="Times New Roman" w:cs="Times New Roman"/>
                <w:sz w:val="26"/>
                <w:szCs w:val="26"/>
              </w:rPr>
            </w:pPr>
            <w:r>
              <w:rPr>
                <w:rFonts w:ascii="Times New Roman" w:hAnsi="Times New Roman" w:cs="Times New Roman"/>
                <w:sz w:val="26"/>
                <w:szCs w:val="26"/>
              </w:rPr>
              <w:t>О</w:t>
            </w:r>
            <w:r w:rsidRPr="00B35DE0">
              <w:rPr>
                <w:rFonts w:ascii="Times New Roman" w:hAnsi="Times New Roman" w:cs="Times New Roman"/>
                <w:sz w:val="26"/>
                <w:szCs w:val="26"/>
              </w:rPr>
              <w:t>рганизации, эксплуатирую</w:t>
            </w:r>
            <w:r>
              <w:rPr>
                <w:rFonts w:ascii="Times New Roman" w:hAnsi="Times New Roman" w:cs="Times New Roman"/>
                <w:sz w:val="26"/>
                <w:szCs w:val="26"/>
              </w:rPr>
              <w:t>-</w:t>
            </w:r>
            <w:r w:rsidRPr="00B35DE0">
              <w:rPr>
                <w:rFonts w:ascii="Times New Roman" w:hAnsi="Times New Roman" w:cs="Times New Roman"/>
                <w:sz w:val="26"/>
                <w:szCs w:val="26"/>
              </w:rPr>
              <w:t xml:space="preserve">щие атомные станции </w:t>
            </w:r>
            <w:r w:rsidR="009F6B17">
              <w:rPr>
                <w:rFonts w:ascii="Times New Roman" w:hAnsi="Times New Roman" w:cs="Times New Roman"/>
                <w:sz w:val="26"/>
                <w:szCs w:val="26"/>
              </w:rPr>
              <w:br/>
            </w:r>
            <w:r w:rsidRPr="00B35DE0">
              <w:rPr>
                <w:rFonts w:ascii="Times New Roman" w:hAnsi="Times New Roman" w:cs="Times New Roman"/>
                <w:sz w:val="26"/>
                <w:szCs w:val="26"/>
              </w:rPr>
              <w:t>и исследователь</w:t>
            </w:r>
            <w:r>
              <w:rPr>
                <w:rFonts w:ascii="Times New Roman" w:hAnsi="Times New Roman" w:cs="Times New Roman"/>
                <w:sz w:val="26"/>
                <w:szCs w:val="26"/>
              </w:rPr>
              <w:t>-</w:t>
            </w:r>
            <w:r w:rsidRPr="00B35DE0">
              <w:rPr>
                <w:rFonts w:ascii="Times New Roman" w:hAnsi="Times New Roman" w:cs="Times New Roman"/>
                <w:sz w:val="26"/>
                <w:szCs w:val="26"/>
              </w:rPr>
              <w:t>ские ядерные установки</w:t>
            </w:r>
          </w:p>
        </w:tc>
        <w:tc>
          <w:tcPr>
            <w:tcW w:w="2126" w:type="dxa"/>
            <w:vAlign w:val="center"/>
          </w:tcPr>
          <w:p w:rsidR="004F69AC" w:rsidRPr="007814EA" w:rsidRDefault="004F69AC" w:rsidP="00EB197A">
            <w:pPr>
              <w:spacing w:before="120" w:after="0" w:line="240" w:lineRule="auto"/>
              <w:rPr>
                <w:rFonts w:ascii="Times New Roman" w:hAnsi="Times New Roman" w:cs="Times New Roman"/>
                <w:sz w:val="26"/>
                <w:szCs w:val="26"/>
              </w:rPr>
            </w:pPr>
            <w:r>
              <w:rPr>
                <w:rFonts w:ascii="Times New Roman" w:hAnsi="Times New Roman" w:cs="Times New Roman"/>
                <w:sz w:val="26"/>
                <w:szCs w:val="26"/>
              </w:rPr>
              <w:t>П</w:t>
            </w:r>
            <w:r w:rsidRPr="007814EA">
              <w:rPr>
                <w:rFonts w:ascii="Times New Roman" w:hAnsi="Times New Roman" w:cs="Times New Roman"/>
                <w:sz w:val="26"/>
                <w:szCs w:val="26"/>
              </w:rPr>
              <w:t>овышение информирован</w:t>
            </w:r>
            <w:r>
              <w:rPr>
                <w:rFonts w:ascii="Times New Roman" w:hAnsi="Times New Roman" w:cs="Times New Roman"/>
                <w:sz w:val="26"/>
                <w:szCs w:val="26"/>
              </w:rPr>
              <w:t>-</w:t>
            </w:r>
            <w:r w:rsidRPr="007814EA">
              <w:rPr>
                <w:rFonts w:ascii="Times New Roman" w:hAnsi="Times New Roman" w:cs="Times New Roman"/>
                <w:sz w:val="26"/>
                <w:szCs w:val="26"/>
              </w:rPr>
              <w:t xml:space="preserve">ности руководства </w:t>
            </w:r>
            <w:r w:rsidR="009F6B17">
              <w:rPr>
                <w:rFonts w:ascii="Times New Roman" w:hAnsi="Times New Roman" w:cs="Times New Roman"/>
                <w:sz w:val="26"/>
                <w:szCs w:val="26"/>
              </w:rPr>
              <w:br/>
            </w:r>
            <w:r w:rsidRPr="007814EA">
              <w:rPr>
                <w:rFonts w:ascii="Times New Roman" w:hAnsi="Times New Roman" w:cs="Times New Roman"/>
                <w:sz w:val="26"/>
                <w:szCs w:val="26"/>
              </w:rPr>
              <w:t xml:space="preserve">и персонала </w:t>
            </w:r>
            <w:r>
              <w:rPr>
                <w:rFonts w:ascii="Times New Roman" w:hAnsi="Times New Roman" w:cs="Times New Roman"/>
                <w:sz w:val="26"/>
                <w:szCs w:val="26"/>
              </w:rPr>
              <w:t xml:space="preserve">поднадзорных </w:t>
            </w:r>
            <w:r w:rsidR="00221895">
              <w:rPr>
                <w:rFonts w:ascii="Times New Roman" w:hAnsi="Times New Roman" w:cs="Times New Roman"/>
                <w:sz w:val="26"/>
                <w:szCs w:val="26"/>
              </w:rPr>
              <w:t>субъектов</w:t>
            </w:r>
            <w:r w:rsidRPr="007814EA">
              <w:rPr>
                <w:rFonts w:ascii="Times New Roman" w:hAnsi="Times New Roman" w:cs="Times New Roman"/>
                <w:sz w:val="26"/>
                <w:szCs w:val="26"/>
              </w:rPr>
              <w:t xml:space="preserve"> </w:t>
            </w:r>
            <w:r>
              <w:rPr>
                <w:rFonts w:ascii="Times New Roman" w:hAnsi="Times New Roman" w:cs="Times New Roman"/>
                <w:sz w:val="26"/>
                <w:szCs w:val="26"/>
              </w:rPr>
              <w:br/>
            </w:r>
            <w:r w:rsidRPr="007814EA">
              <w:rPr>
                <w:rFonts w:ascii="Times New Roman" w:hAnsi="Times New Roman" w:cs="Times New Roman"/>
                <w:sz w:val="26"/>
                <w:szCs w:val="26"/>
              </w:rPr>
              <w:t xml:space="preserve">об </w:t>
            </w:r>
            <w:r>
              <w:rPr>
                <w:rFonts w:ascii="Times New Roman" w:hAnsi="Times New Roman" w:cs="Times New Roman"/>
                <w:sz w:val="26"/>
                <w:szCs w:val="26"/>
              </w:rPr>
              <w:t>о</w:t>
            </w:r>
            <w:r w:rsidRPr="007814EA">
              <w:rPr>
                <w:rFonts w:ascii="Times New Roman" w:hAnsi="Times New Roman" w:cs="Times New Roman"/>
                <w:sz w:val="26"/>
                <w:szCs w:val="26"/>
              </w:rPr>
              <w:t>бязательных требованиях</w:t>
            </w:r>
          </w:p>
          <w:p w:rsidR="004F69AC" w:rsidRPr="00B35DE0" w:rsidRDefault="004F69AC" w:rsidP="00EB197A">
            <w:pPr>
              <w:spacing w:after="0" w:line="240" w:lineRule="auto"/>
              <w:rPr>
                <w:rFonts w:ascii="Times New Roman" w:hAnsi="Times New Roman" w:cs="Times New Roman"/>
                <w:sz w:val="26"/>
                <w:szCs w:val="26"/>
              </w:rPr>
            </w:pPr>
          </w:p>
        </w:tc>
      </w:tr>
      <w:tr w:rsidR="004F69AC" w:rsidRPr="005C6061" w:rsidTr="00EB197A">
        <w:tc>
          <w:tcPr>
            <w:tcW w:w="534" w:type="dxa"/>
            <w:vAlign w:val="center"/>
          </w:tcPr>
          <w:p w:rsidR="004F69AC" w:rsidRDefault="004F69AC" w:rsidP="00EB197A">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2</w:t>
            </w:r>
          </w:p>
        </w:tc>
        <w:tc>
          <w:tcPr>
            <w:tcW w:w="4077" w:type="dxa"/>
            <w:vAlign w:val="center"/>
          </w:tcPr>
          <w:p w:rsidR="004F69AC" w:rsidRPr="00515C97" w:rsidRDefault="004F69AC" w:rsidP="00EB197A">
            <w:pPr>
              <w:spacing w:after="0" w:line="240" w:lineRule="auto"/>
              <w:rPr>
                <w:rFonts w:ascii="Times New Roman" w:hAnsi="Times New Roman" w:cs="Times New Roman"/>
                <w:sz w:val="26"/>
                <w:szCs w:val="26"/>
              </w:rPr>
            </w:pPr>
            <w:r>
              <w:rPr>
                <w:rFonts w:ascii="Times New Roman" w:eastAsia="Calibri" w:hAnsi="Times New Roman" w:cs="Times New Roman"/>
                <w:sz w:val="26"/>
                <w:szCs w:val="26"/>
              </w:rPr>
              <w:t>П</w:t>
            </w:r>
            <w:r w:rsidRPr="00515C97">
              <w:rPr>
                <w:rFonts w:ascii="Times New Roman" w:eastAsia="Calibri" w:hAnsi="Times New Roman" w:cs="Times New Roman"/>
                <w:sz w:val="26"/>
                <w:szCs w:val="26"/>
              </w:rPr>
              <w:t xml:space="preserve">ериодическое участие представителей </w:t>
            </w:r>
            <w:r>
              <w:rPr>
                <w:rFonts w:ascii="Times New Roman" w:eastAsia="Calibri" w:hAnsi="Times New Roman" w:cs="Times New Roman"/>
                <w:sz w:val="26"/>
                <w:szCs w:val="26"/>
              </w:rPr>
              <w:t xml:space="preserve">Ростехнадзора </w:t>
            </w:r>
            <w:r w:rsidR="009F6B17">
              <w:rPr>
                <w:rFonts w:ascii="Times New Roman" w:eastAsia="Calibri" w:hAnsi="Times New Roman" w:cs="Times New Roman"/>
                <w:sz w:val="26"/>
                <w:szCs w:val="26"/>
              </w:rPr>
              <w:br/>
            </w:r>
            <w:r w:rsidRPr="00515C97">
              <w:rPr>
                <w:rFonts w:ascii="Times New Roman" w:eastAsia="Calibri" w:hAnsi="Times New Roman" w:cs="Times New Roman"/>
                <w:sz w:val="26"/>
                <w:szCs w:val="26"/>
              </w:rPr>
              <w:t xml:space="preserve">в  совещаниях главных инженеров АЭС, главных инженеров  ИЯУ </w:t>
            </w:r>
            <w:r w:rsidR="009F6B17">
              <w:rPr>
                <w:rFonts w:ascii="Times New Roman" w:eastAsia="Calibri" w:hAnsi="Times New Roman" w:cs="Times New Roman"/>
                <w:sz w:val="26"/>
                <w:szCs w:val="26"/>
              </w:rPr>
              <w:br/>
            </w:r>
            <w:r w:rsidRPr="00515C97">
              <w:rPr>
                <w:rFonts w:ascii="Times New Roman" w:eastAsia="Calibri" w:hAnsi="Times New Roman" w:cs="Times New Roman"/>
                <w:sz w:val="26"/>
                <w:szCs w:val="26"/>
              </w:rPr>
              <w:t>и проведение в рамках указанных совещаний разъяснений обязательных требований</w:t>
            </w:r>
          </w:p>
        </w:tc>
        <w:tc>
          <w:tcPr>
            <w:tcW w:w="1985" w:type="dxa"/>
            <w:vAlign w:val="center"/>
          </w:tcPr>
          <w:p w:rsidR="004F69AC" w:rsidRPr="009B1056" w:rsidRDefault="004F69AC" w:rsidP="00350196">
            <w:pPr>
              <w:spacing w:after="0" w:line="240" w:lineRule="auto"/>
              <w:rPr>
                <w:rFonts w:ascii="Times New Roman" w:hAnsi="Times New Roman" w:cs="Times New Roman"/>
                <w:sz w:val="26"/>
                <w:szCs w:val="26"/>
              </w:rPr>
            </w:pPr>
            <w:r>
              <w:rPr>
                <w:rFonts w:ascii="Times New Roman" w:hAnsi="Times New Roman" w:cs="Times New Roman"/>
                <w:sz w:val="26"/>
                <w:szCs w:val="26"/>
              </w:rPr>
              <w:t>В</w:t>
            </w:r>
            <w:r w:rsidRPr="009B1056">
              <w:rPr>
                <w:rFonts w:ascii="Times New Roman" w:hAnsi="Times New Roman" w:cs="Times New Roman"/>
                <w:sz w:val="26"/>
                <w:szCs w:val="26"/>
              </w:rPr>
              <w:t xml:space="preserve"> соответствии с графиками совещаний </w:t>
            </w:r>
            <w:r>
              <w:rPr>
                <w:rFonts w:ascii="Times New Roman" w:hAnsi="Times New Roman" w:cs="Times New Roman"/>
                <w:sz w:val="26"/>
                <w:szCs w:val="26"/>
              </w:rPr>
              <w:br/>
            </w:r>
            <w:r w:rsidRPr="009B1056">
              <w:rPr>
                <w:rFonts w:ascii="Times New Roman" w:hAnsi="Times New Roman" w:cs="Times New Roman"/>
                <w:sz w:val="26"/>
                <w:szCs w:val="26"/>
              </w:rPr>
              <w:t>на 202</w:t>
            </w:r>
            <w:r w:rsidR="00350196">
              <w:rPr>
                <w:rFonts w:ascii="Times New Roman" w:hAnsi="Times New Roman" w:cs="Times New Roman"/>
                <w:sz w:val="26"/>
                <w:szCs w:val="26"/>
              </w:rPr>
              <w:t>1-2022</w:t>
            </w:r>
            <w:r w:rsidRPr="009B1056">
              <w:rPr>
                <w:rFonts w:ascii="Times New Roman" w:hAnsi="Times New Roman" w:cs="Times New Roman"/>
                <w:sz w:val="26"/>
                <w:szCs w:val="26"/>
              </w:rPr>
              <w:t xml:space="preserve"> год</w:t>
            </w:r>
            <w:r w:rsidR="00350196">
              <w:rPr>
                <w:rFonts w:ascii="Times New Roman" w:hAnsi="Times New Roman" w:cs="Times New Roman"/>
                <w:sz w:val="26"/>
                <w:szCs w:val="26"/>
              </w:rPr>
              <w:t>ы</w:t>
            </w:r>
          </w:p>
        </w:tc>
        <w:tc>
          <w:tcPr>
            <w:tcW w:w="1843" w:type="dxa"/>
            <w:vAlign w:val="center"/>
          </w:tcPr>
          <w:p w:rsidR="004F69AC" w:rsidRPr="00515C97" w:rsidRDefault="004F69AC" w:rsidP="009F6B17">
            <w:pPr>
              <w:spacing w:after="0" w:line="240" w:lineRule="auto"/>
              <w:ind w:right="-108"/>
              <w:jc w:val="center"/>
              <w:rPr>
                <w:rFonts w:ascii="Times New Roman" w:hAnsi="Times New Roman" w:cs="Times New Roman"/>
                <w:sz w:val="26"/>
                <w:szCs w:val="26"/>
              </w:rPr>
            </w:pPr>
            <w:r>
              <w:rPr>
                <w:rFonts w:ascii="Times New Roman" w:hAnsi="Times New Roman" w:cs="Times New Roman"/>
                <w:sz w:val="26"/>
                <w:szCs w:val="26"/>
              </w:rPr>
              <w:t>О</w:t>
            </w:r>
            <w:r w:rsidRPr="00B35DE0">
              <w:rPr>
                <w:rFonts w:ascii="Times New Roman" w:hAnsi="Times New Roman" w:cs="Times New Roman"/>
                <w:sz w:val="26"/>
                <w:szCs w:val="26"/>
              </w:rPr>
              <w:t>рганизации, эксплуатирую</w:t>
            </w:r>
            <w:r>
              <w:rPr>
                <w:rFonts w:ascii="Times New Roman" w:hAnsi="Times New Roman" w:cs="Times New Roman"/>
                <w:sz w:val="26"/>
                <w:szCs w:val="26"/>
              </w:rPr>
              <w:t>-</w:t>
            </w:r>
            <w:r w:rsidRPr="00B35DE0">
              <w:rPr>
                <w:rFonts w:ascii="Times New Roman" w:hAnsi="Times New Roman" w:cs="Times New Roman"/>
                <w:sz w:val="26"/>
                <w:szCs w:val="26"/>
              </w:rPr>
              <w:t xml:space="preserve">щие атомные станции </w:t>
            </w:r>
            <w:r w:rsidR="009F6B17">
              <w:rPr>
                <w:rFonts w:ascii="Times New Roman" w:hAnsi="Times New Roman" w:cs="Times New Roman"/>
                <w:sz w:val="26"/>
                <w:szCs w:val="26"/>
              </w:rPr>
              <w:br/>
            </w:r>
            <w:r w:rsidRPr="00B35DE0">
              <w:rPr>
                <w:rFonts w:ascii="Times New Roman" w:hAnsi="Times New Roman" w:cs="Times New Roman"/>
                <w:sz w:val="26"/>
                <w:szCs w:val="26"/>
              </w:rPr>
              <w:t>и исследователь</w:t>
            </w:r>
            <w:r>
              <w:rPr>
                <w:rFonts w:ascii="Times New Roman" w:hAnsi="Times New Roman" w:cs="Times New Roman"/>
                <w:sz w:val="26"/>
                <w:szCs w:val="26"/>
              </w:rPr>
              <w:t>-</w:t>
            </w:r>
            <w:r w:rsidRPr="00B35DE0">
              <w:rPr>
                <w:rFonts w:ascii="Times New Roman" w:hAnsi="Times New Roman" w:cs="Times New Roman"/>
                <w:sz w:val="26"/>
                <w:szCs w:val="26"/>
              </w:rPr>
              <w:t>ские ядерные установки</w:t>
            </w:r>
          </w:p>
        </w:tc>
        <w:tc>
          <w:tcPr>
            <w:tcW w:w="2126" w:type="dxa"/>
          </w:tcPr>
          <w:p w:rsidR="004F69AC" w:rsidRPr="00515C97" w:rsidRDefault="004F69AC" w:rsidP="00EB197A">
            <w:pPr>
              <w:spacing w:before="120" w:after="0" w:line="240" w:lineRule="auto"/>
              <w:rPr>
                <w:rFonts w:ascii="Times New Roman" w:hAnsi="Times New Roman" w:cs="Times New Roman"/>
                <w:sz w:val="26"/>
                <w:szCs w:val="26"/>
              </w:rPr>
            </w:pPr>
            <w:r>
              <w:rPr>
                <w:rFonts w:ascii="Times New Roman" w:hAnsi="Times New Roman" w:cs="Times New Roman"/>
                <w:sz w:val="26"/>
                <w:szCs w:val="26"/>
              </w:rPr>
              <w:t>П</w:t>
            </w:r>
            <w:r w:rsidRPr="007814EA">
              <w:rPr>
                <w:rFonts w:ascii="Times New Roman" w:hAnsi="Times New Roman" w:cs="Times New Roman"/>
                <w:sz w:val="26"/>
                <w:szCs w:val="26"/>
              </w:rPr>
              <w:t>овышение информирован</w:t>
            </w:r>
            <w:r>
              <w:rPr>
                <w:rFonts w:ascii="Times New Roman" w:hAnsi="Times New Roman" w:cs="Times New Roman"/>
                <w:sz w:val="26"/>
                <w:szCs w:val="26"/>
              </w:rPr>
              <w:t>-</w:t>
            </w:r>
            <w:r w:rsidRPr="007814EA">
              <w:rPr>
                <w:rFonts w:ascii="Times New Roman" w:hAnsi="Times New Roman" w:cs="Times New Roman"/>
                <w:sz w:val="26"/>
                <w:szCs w:val="26"/>
              </w:rPr>
              <w:t xml:space="preserve">ности руководства </w:t>
            </w:r>
            <w:r w:rsidR="009F6B17">
              <w:rPr>
                <w:rFonts w:ascii="Times New Roman" w:hAnsi="Times New Roman" w:cs="Times New Roman"/>
                <w:sz w:val="26"/>
                <w:szCs w:val="26"/>
              </w:rPr>
              <w:br/>
            </w:r>
            <w:r w:rsidRPr="007814EA">
              <w:rPr>
                <w:rFonts w:ascii="Times New Roman" w:hAnsi="Times New Roman" w:cs="Times New Roman"/>
                <w:sz w:val="26"/>
                <w:szCs w:val="26"/>
              </w:rPr>
              <w:t xml:space="preserve">и персонала </w:t>
            </w:r>
            <w:r>
              <w:rPr>
                <w:rFonts w:ascii="Times New Roman" w:hAnsi="Times New Roman" w:cs="Times New Roman"/>
                <w:sz w:val="26"/>
                <w:szCs w:val="26"/>
              </w:rPr>
              <w:t xml:space="preserve">поднадзорных </w:t>
            </w:r>
            <w:r w:rsidR="00221895">
              <w:rPr>
                <w:rFonts w:ascii="Times New Roman" w:hAnsi="Times New Roman" w:cs="Times New Roman"/>
                <w:sz w:val="26"/>
                <w:szCs w:val="26"/>
              </w:rPr>
              <w:t>субъектов</w:t>
            </w:r>
            <w:r w:rsidRPr="007814EA">
              <w:rPr>
                <w:rFonts w:ascii="Times New Roman" w:hAnsi="Times New Roman" w:cs="Times New Roman"/>
                <w:sz w:val="26"/>
                <w:szCs w:val="26"/>
              </w:rPr>
              <w:t xml:space="preserve"> </w:t>
            </w:r>
            <w:r>
              <w:rPr>
                <w:rFonts w:ascii="Times New Roman" w:hAnsi="Times New Roman" w:cs="Times New Roman"/>
                <w:sz w:val="26"/>
                <w:szCs w:val="26"/>
              </w:rPr>
              <w:br/>
            </w:r>
            <w:r w:rsidRPr="007814EA">
              <w:rPr>
                <w:rFonts w:ascii="Times New Roman" w:hAnsi="Times New Roman" w:cs="Times New Roman"/>
                <w:sz w:val="26"/>
                <w:szCs w:val="26"/>
              </w:rPr>
              <w:t xml:space="preserve">об </w:t>
            </w:r>
            <w:r>
              <w:rPr>
                <w:rFonts w:ascii="Times New Roman" w:hAnsi="Times New Roman" w:cs="Times New Roman"/>
                <w:sz w:val="26"/>
                <w:szCs w:val="26"/>
              </w:rPr>
              <w:t>о</w:t>
            </w:r>
            <w:r w:rsidRPr="007814EA">
              <w:rPr>
                <w:rFonts w:ascii="Times New Roman" w:hAnsi="Times New Roman" w:cs="Times New Roman"/>
                <w:sz w:val="26"/>
                <w:szCs w:val="26"/>
              </w:rPr>
              <w:t>бязательных требованиях</w:t>
            </w:r>
          </w:p>
        </w:tc>
      </w:tr>
      <w:tr w:rsidR="004F69AC" w:rsidRPr="005C6061" w:rsidTr="00EB197A">
        <w:tc>
          <w:tcPr>
            <w:tcW w:w="534" w:type="dxa"/>
            <w:vAlign w:val="center"/>
          </w:tcPr>
          <w:p w:rsidR="004F69AC" w:rsidRDefault="004F69AC" w:rsidP="00EB197A">
            <w:pPr>
              <w:spacing w:after="0" w:line="240" w:lineRule="auto"/>
              <w:rPr>
                <w:rFonts w:ascii="Times New Roman" w:hAnsi="Times New Roman" w:cs="Times New Roman"/>
                <w:sz w:val="26"/>
                <w:szCs w:val="26"/>
              </w:rPr>
            </w:pPr>
            <w:r>
              <w:rPr>
                <w:rFonts w:ascii="Times New Roman" w:hAnsi="Times New Roman" w:cs="Times New Roman"/>
                <w:sz w:val="26"/>
                <w:szCs w:val="26"/>
              </w:rPr>
              <w:t>3</w:t>
            </w:r>
          </w:p>
        </w:tc>
        <w:tc>
          <w:tcPr>
            <w:tcW w:w="4077" w:type="dxa"/>
            <w:vAlign w:val="center"/>
          </w:tcPr>
          <w:p w:rsidR="004F69AC" w:rsidRPr="009B1056" w:rsidRDefault="004F69AC" w:rsidP="00EB197A">
            <w:pPr>
              <w:spacing w:after="0" w:line="240" w:lineRule="auto"/>
              <w:rPr>
                <w:rFonts w:ascii="Times New Roman" w:hAnsi="Times New Roman" w:cs="Times New Roman"/>
                <w:sz w:val="26"/>
                <w:szCs w:val="26"/>
              </w:rPr>
            </w:pPr>
            <w:r>
              <w:rPr>
                <w:rFonts w:ascii="Times New Roman" w:hAnsi="Times New Roman" w:cs="Times New Roman"/>
                <w:sz w:val="26"/>
                <w:szCs w:val="26"/>
              </w:rPr>
              <w:t>О</w:t>
            </w:r>
            <w:r w:rsidRPr="009B1056">
              <w:rPr>
                <w:rFonts w:ascii="Times New Roman" w:hAnsi="Times New Roman" w:cs="Times New Roman"/>
                <w:sz w:val="26"/>
                <w:szCs w:val="26"/>
              </w:rPr>
              <w:t xml:space="preserve">бобщение и анализ правоприменительной практики при осуществлении федерального государственного надзора </w:t>
            </w:r>
            <w:r w:rsidR="009F6B17">
              <w:rPr>
                <w:rFonts w:ascii="Times New Roman" w:hAnsi="Times New Roman" w:cs="Times New Roman"/>
                <w:sz w:val="26"/>
                <w:szCs w:val="26"/>
              </w:rPr>
              <w:br/>
            </w:r>
            <w:r w:rsidRPr="009B1056">
              <w:rPr>
                <w:rFonts w:ascii="Times New Roman" w:hAnsi="Times New Roman" w:cs="Times New Roman"/>
                <w:sz w:val="26"/>
                <w:szCs w:val="26"/>
              </w:rPr>
              <w:t>в области использования атомной энергии в отношении атомных станций и исследовательских ядерных установок</w:t>
            </w:r>
          </w:p>
        </w:tc>
        <w:tc>
          <w:tcPr>
            <w:tcW w:w="1985" w:type="dxa"/>
            <w:vAlign w:val="center"/>
          </w:tcPr>
          <w:p w:rsidR="004F69AC" w:rsidRPr="009B1056" w:rsidRDefault="00AA00A2" w:rsidP="00AA00A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Один раз </w:t>
            </w:r>
            <w:r>
              <w:rPr>
                <w:rFonts w:ascii="Times New Roman" w:hAnsi="Times New Roman" w:cs="Times New Roman"/>
                <w:sz w:val="26"/>
                <w:szCs w:val="26"/>
              </w:rPr>
              <w:br/>
              <w:t>в полугодие</w:t>
            </w:r>
          </w:p>
        </w:tc>
        <w:tc>
          <w:tcPr>
            <w:tcW w:w="1843" w:type="dxa"/>
            <w:vAlign w:val="center"/>
          </w:tcPr>
          <w:p w:rsidR="004F69AC" w:rsidRPr="009B1056" w:rsidRDefault="004F69AC" w:rsidP="009F6B17">
            <w:pPr>
              <w:spacing w:after="0" w:line="240" w:lineRule="auto"/>
              <w:ind w:right="-108"/>
              <w:jc w:val="center"/>
              <w:rPr>
                <w:rFonts w:ascii="Times New Roman" w:hAnsi="Times New Roman" w:cs="Times New Roman"/>
                <w:sz w:val="26"/>
                <w:szCs w:val="26"/>
              </w:rPr>
            </w:pPr>
            <w:r>
              <w:rPr>
                <w:rFonts w:ascii="Times New Roman" w:hAnsi="Times New Roman" w:cs="Times New Roman"/>
                <w:sz w:val="26"/>
                <w:szCs w:val="26"/>
              </w:rPr>
              <w:t>О</w:t>
            </w:r>
            <w:r w:rsidRPr="00B35DE0">
              <w:rPr>
                <w:rFonts w:ascii="Times New Roman" w:hAnsi="Times New Roman" w:cs="Times New Roman"/>
                <w:sz w:val="26"/>
                <w:szCs w:val="26"/>
              </w:rPr>
              <w:t>рганизации, эксплуатирую</w:t>
            </w:r>
            <w:r>
              <w:rPr>
                <w:rFonts w:ascii="Times New Roman" w:hAnsi="Times New Roman" w:cs="Times New Roman"/>
                <w:sz w:val="26"/>
                <w:szCs w:val="26"/>
              </w:rPr>
              <w:t>-</w:t>
            </w:r>
            <w:r w:rsidRPr="00B35DE0">
              <w:rPr>
                <w:rFonts w:ascii="Times New Roman" w:hAnsi="Times New Roman" w:cs="Times New Roman"/>
                <w:sz w:val="26"/>
                <w:szCs w:val="26"/>
              </w:rPr>
              <w:t xml:space="preserve">щие атомные станции </w:t>
            </w:r>
            <w:r w:rsidR="009F6B17">
              <w:rPr>
                <w:rFonts w:ascii="Times New Roman" w:hAnsi="Times New Roman" w:cs="Times New Roman"/>
                <w:sz w:val="26"/>
                <w:szCs w:val="26"/>
              </w:rPr>
              <w:br/>
            </w:r>
            <w:r w:rsidRPr="00B35DE0">
              <w:rPr>
                <w:rFonts w:ascii="Times New Roman" w:hAnsi="Times New Roman" w:cs="Times New Roman"/>
                <w:sz w:val="26"/>
                <w:szCs w:val="26"/>
              </w:rPr>
              <w:t>и исследователь</w:t>
            </w:r>
            <w:r>
              <w:rPr>
                <w:rFonts w:ascii="Times New Roman" w:hAnsi="Times New Roman" w:cs="Times New Roman"/>
                <w:sz w:val="26"/>
                <w:szCs w:val="26"/>
              </w:rPr>
              <w:t>-</w:t>
            </w:r>
            <w:r w:rsidRPr="00B35DE0">
              <w:rPr>
                <w:rFonts w:ascii="Times New Roman" w:hAnsi="Times New Roman" w:cs="Times New Roman"/>
                <w:sz w:val="26"/>
                <w:szCs w:val="26"/>
              </w:rPr>
              <w:t>ские ядерные установки</w:t>
            </w:r>
          </w:p>
        </w:tc>
        <w:tc>
          <w:tcPr>
            <w:tcW w:w="2126" w:type="dxa"/>
            <w:vAlign w:val="center"/>
          </w:tcPr>
          <w:p w:rsidR="004F69AC" w:rsidRPr="009B1056" w:rsidRDefault="004F69AC" w:rsidP="00EB197A">
            <w:pPr>
              <w:spacing w:after="0" w:line="240" w:lineRule="auto"/>
              <w:rPr>
                <w:rFonts w:ascii="Times New Roman" w:hAnsi="Times New Roman" w:cs="Times New Roman"/>
                <w:sz w:val="26"/>
                <w:szCs w:val="26"/>
              </w:rPr>
            </w:pPr>
            <w:r>
              <w:rPr>
                <w:rFonts w:ascii="Times New Roman" w:hAnsi="Times New Roman" w:cs="Times New Roman"/>
                <w:sz w:val="26"/>
                <w:szCs w:val="26"/>
              </w:rPr>
              <w:t>П</w:t>
            </w:r>
            <w:r w:rsidRPr="007814EA">
              <w:rPr>
                <w:rFonts w:ascii="Times New Roman" w:hAnsi="Times New Roman" w:cs="Times New Roman"/>
                <w:sz w:val="26"/>
                <w:szCs w:val="26"/>
              </w:rPr>
              <w:t>овышение информирован</w:t>
            </w:r>
            <w:r>
              <w:rPr>
                <w:rFonts w:ascii="Times New Roman" w:hAnsi="Times New Roman" w:cs="Times New Roman"/>
                <w:sz w:val="26"/>
                <w:szCs w:val="26"/>
              </w:rPr>
              <w:t>-</w:t>
            </w:r>
            <w:r w:rsidRPr="007814EA">
              <w:rPr>
                <w:rFonts w:ascii="Times New Roman" w:hAnsi="Times New Roman" w:cs="Times New Roman"/>
                <w:sz w:val="26"/>
                <w:szCs w:val="26"/>
              </w:rPr>
              <w:t xml:space="preserve">ности руководства </w:t>
            </w:r>
            <w:r w:rsidR="009F6B17">
              <w:rPr>
                <w:rFonts w:ascii="Times New Roman" w:hAnsi="Times New Roman" w:cs="Times New Roman"/>
                <w:sz w:val="26"/>
                <w:szCs w:val="26"/>
              </w:rPr>
              <w:br/>
            </w:r>
            <w:r w:rsidRPr="007814EA">
              <w:rPr>
                <w:rFonts w:ascii="Times New Roman" w:hAnsi="Times New Roman" w:cs="Times New Roman"/>
                <w:sz w:val="26"/>
                <w:szCs w:val="26"/>
              </w:rPr>
              <w:t xml:space="preserve">и персонала </w:t>
            </w:r>
            <w:r>
              <w:rPr>
                <w:rFonts w:ascii="Times New Roman" w:hAnsi="Times New Roman" w:cs="Times New Roman"/>
                <w:sz w:val="26"/>
                <w:szCs w:val="26"/>
              </w:rPr>
              <w:t xml:space="preserve">поднадзорных </w:t>
            </w:r>
            <w:r w:rsidR="00221895">
              <w:rPr>
                <w:rFonts w:ascii="Times New Roman" w:hAnsi="Times New Roman" w:cs="Times New Roman"/>
                <w:sz w:val="26"/>
                <w:szCs w:val="26"/>
              </w:rPr>
              <w:t>субъектов</w:t>
            </w:r>
            <w:r w:rsidRPr="007814EA">
              <w:rPr>
                <w:rFonts w:ascii="Times New Roman" w:hAnsi="Times New Roman" w:cs="Times New Roman"/>
                <w:sz w:val="26"/>
                <w:szCs w:val="26"/>
              </w:rPr>
              <w:t xml:space="preserve"> </w:t>
            </w:r>
            <w:r>
              <w:rPr>
                <w:rFonts w:ascii="Times New Roman" w:hAnsi="Times New Roman" w:cs="Times New Roman"/>
                <w:sz w:val="26"/>
                <w:szCs w:val="26"/>
              </w:rPr>
              <w:br/>
            </w:r>
            <w:r w:rsidRPr="007814EA">
              <w:rPr>
                <w:rFonts w:ascii="Times New Roman" w:hAnsi="Times New Roman" w:cs="Times New Roman"/>
                <w:sz w:val="26"/>
                <w:szCs w:val="26"/>
              </w:rPr>
              <w:t xml:space="preserve">об </w:t>
            </w:r>
            <w:r>
              <w:rPr>
                <w:rFonts w:ascii="Times New Roman" w:hAnsi="Times New Roman" w:cs="Times New Roman"/>
                <w:sz w:val="26"/>
                <w:szCs w:val="26"/>
              </w:rPr>
              <w:t>о</w:t>
            </w:r>
            <w:r w:rsidRPr="007814EA">
              <w:rPr>
                <w:rFonts w:ascii="Times New Roman" w:hAnsi="Times New Roman" w:cs="Times New Roman"/>
                <w:sz w:val="26"/>
                <w:szCs w:val="26"/>
              </w:rPr>
              <w:t>бязательных требованиях</w:t>
            </w:r>
          </w:p>
        </w:tc>
      </w:tr>
      <w:tr w:rsidR="004F69AC" w:rsidRPr="005C6061" w:rsidTr="00EB197A">
        <w:tc>
          <w:tcPr>
            <w:tcW w:w="534" w:type="dxa"/>
            <w:vAlign w:val="center"/>
          </w:tcPr>
          <w:p w:rsidR="004F69AC" w:rsidRPr="002911E2" w:rsidRDefault="004F69AC" w:rsidP="00EB197A">
            <w:pPr>
              <w:spacing w:after="0" w:line="240" w:lineRule="auto"/>
              <w:rPr>
                <w:rFonts w:ascii="Times New Roman" w:hAnsi="Times New Roman" w:cs="Times New Roman"/>
                <w:sz w:val="26"/>
                <w:szCs w:val="26"/>
              </w:rPr>
            </w:pPr>
            <w:r>
              <w:rPr>
                <w:rFonts w:ascii="Times New Roman" w:hAnsi="Times New Roman" w:cs="Times New Roman"/>
                <w:sz w:val="26"/>
                <w:szCs w:val="26"/>
              </w:rPr>
              <w:t>4</w:t>
            </w:r>
          </w:p>
        </w:tc>
        <w:tc>
          <w:tcPr>
            <w:tcW w:w="4077" w:type="dxa"/>
            <w:vAlign w:val="center"/>
          </w:tcPr>
          <w:p w:rsidR="004F69AC" w:rsidRPr="009F6B17" w:rsidRDefault="004F69AC" w:rsidP="00EB197A">
            <w:pPr>
              <w:spacing w:after="0" w:line="240" w:lineRule="auto"/>
              <w:rPr>
                <w:rFonts w:ascii="Times New Roman" w:hAnsi="Times New Roman" w:cs="Times New Roman"/>
                <w:sz w:val="26"/>
                <w:szCs w:val="26"/>
              </w:rPr>
            </w:pPr>
            <w:r w:rsidRPr="009F6B17">
              <w:rPr>
                <w:rFonts w:ascii="Times New Roman" w:hAnsi="Times New Roman" w:cs="Times New Roman"/>
                <w:sz w:val="26"/>
                <w:szCs w:val="26"/>
              </w:rPr>
              <w:t xml:space="preserve">Разработка ФНП: </w:t>
            </w:r>
            <w:r w:rsidRPr="009F6B17">
              <w:rPr>
                <w:rFonts w:ascii="Times New Roman" w:hAnsi="Times New Roman" w:cs="Times New Roman"/>
                <w:color w:val="000000"/>
                <w:sz w:val="26"/>
                <w:szCs w:val="26"/>
              </w:rPr>
              <w:t xml:space="preserve">«Требования </w:t>
            </w:r>
            <w:r w:rsidR="009F6B17">
              <w:rPr>
                <w:rFonts w:ascii="Times New Roman" w:hAnsi="Times New Roman" w:cs="Times New Roman"/>
                <w:color w:val="000000"/>
                <w:sz w:val="26"/>
                <w:szCs w:val="26"/>
              </w:rPr>
              <w:br/>
            </w:r>
            <w:r w:rsidRPr="009F6B17">
              <w:rPr>
                <w:rFonts w:ascii="Times New Roman" w:hAnsi="Times New Roman" w:cs="Times New Roman"/>
                <w:color w:val="000000"/>
                <w:sz w:val="26"/>
                <w:szCs w:val="26"/>
              </w:rPr>
              <w:t>к отчёту по обоснованию безопасности судов атомно-технологического обслуживания»</w:t>
            </w:r>
          </w:p>
        </w:tc>
        <w:tc>
          <w:tcPr>
            <w:tcW w:w="1985" w:type="dxa"/>
            <w:vAlign w:val="center"/>
          </w:tcPr>
          <w:p w:rsidR="004F69AC" w:rsidRPr="00B35DE0" w:rsidRDefault="004F69AC" w:rsidP="00EB197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2021 год</w:t>
            </w:r>
          </w:p>
        </w:tc>
        <w:tc>
          <w:tcPr>
            <w:tcW w:w="1843" w:type="dxa"/>
            <w:vAlign w:val="center"/>
          </w:tcPr>
          <w:p w:rsidR="004F69AC" w:rsidRPr="00B35DE0" w:rsidRDefault="004F69AC" w:rsidP="009F6B17">
            <w:pPr>
              <w:spacing w:after="0" w:line="240" w:lineRule="auto"/>
              <w:ind w:right="-108"/>
              <w:jc w:val="center"/>
              <w:rPr>
                <w:rFonts w:ascii="Times New Roman" w:hAnsi="Times New Roman" w:cs="Times New Roman"/>
                <w:sz w:val="26"/>
                <w:szCs w:val="26"/>
              </w:rPr>
            </w:pPr>
            <w:r>
              <w:rPr>
                <w:rFonts w:ascii="Times New Roman" w:hAnsi="Times New Roman" w:cs="Times New Roman"/>
                <w:sz w:val="26"/>
                <w:szCs w:val="26"/>
              </w:rPr>
              <w:t>О</w:t>
            </w:r>
            <w:r w:rsidRPr="00B35DE0">
              <w:rPr>
                <w:rFonts w:ascii="Times New Roman" w:hAnsi="Times New Roman" w:cs="Times New Roman"/>
                <w:sz w:val="26"/>
                <w:szCs w:val="26"/>
              </w:rPr>
              <w:t>рганизации, эксплуатирую</w:t>
            </w:r>
            <w:r>
              <w:rPr>
                <w:rFonts w:ascii="Times New Roman" w:hAnsi="Times New Roman" w:cs="Times New Roman"/>
                <w:sz w:val="26"/>
                <w:szCs w:val="26"/>
              </w:rPr>
              <w:t>-</w:t>
            </w:r>
            <w:r w:rsidRPr="00B35DE0">
              <w:rPr>
                <w:rFonts w:ascii="Times New Roman" w:hAnsi="Times New Roman" w:cs="Times New Roman"/>
                <w:sz w:val="26"/>
                <w:szCs w:val="26"/>
              </w:rPr>
              <w:t>щие</w:t>
            </w:r>
            <w:r w:rsidRPr="0042009B">
              <w:rPr>
                <w:rFonts w:ascii="Times New Roman" w:hAnsi="Times New Roman" w:cs="Times New Roman"/>
                <w:sz w:val="26"/>
                <w:szCs w:val="26"/>
              </w:rPr>
              <w:t xml:space="preserve"> объект</w:t>
            </w:r>
            <w:r>
              <w:rPr>
                <w:rFonts w:ascii="Times New Roman" w:hAnsi="Times New Roman" w:cs="Times New Roman"/>
                <w:sz w:val="26"/>
                <w:szCs w:val="26"/>
              </w:rPr>
              <w:t>ы</w:t>
            </w:r>
            <w:r w:rsidRPr="0042009B">
              <w:rPr>
                <w:rFonts w:ascii="Times New Roman" w:hAnsi="Times New Roman" w:cs="Times New Roman"/>
                <w:sz w:val="26"/>
                <w:szCs w:val="26"/>
              </w:rPr>
              <w:t xml:space="preserve"> ядерного топливного цикла, ядерны</w:t>
            </w:r>
            <w:r>
              <w:rPr>
                <w:rFonts w:ascii="Times New Roman" w:hAnsi="Times New Roman" w:cs="Times New Roman"/>
                <w:sz w:val="26"/>
                <w:szCs w:val="26"/>
              </w:rPr>
              <w:t>е</w:t>
            </w:r>
            <w:r w:rsidRPr="0042009B">
              <w:rPr>
                <w:rFonts w:ascii="Times New Roman" w:hAnsi="Times New Roman" w:cs="Times New Roman"/>
                <w:sz w:val="26"/>
                <w:szCs w:val="26"/>
              </w:rPr>
              <w:t xml:space="preserve"> энергетически</w:t>
            </w:r>
            <w:r>
              <w:rPr>
                <w:rFonts w:ascii="Times New Roman" w:hAnsi="Times New Roman" w:cs="Times New Roman"/>
                <w:sz w:val="26"/>
                <w:szCs w:val="26"/>
              </w:rPr>
              <w:t>е</w:t>
            </w:r>
            <w:r w:rsidRPr="0042009B">
              <w:rPr>
                <w:rFonts w:ascii="Times New Roman" w:hAnsi="Times New Roman" w:cs="Times New Roman"/>
                <w:sz w:val="26"/>
                <w:szCs w:val="26"/>
              </w:rPr>
              <w:t xml:space="preserve"> установк</w:t>
            </w:r>
            <w:r>
              <w:rPr>
                <w:rFonts w:ascii="Times New Roman" w:hAnsi="Times New Roman" w:cs="Times New Roman"/>
                <w:sz w:val="26"/>
                <w:szCs w:val="26"/>
              </w:rPr>
              <w:t>и</w:t>
            </w:r>
            <w:r w:rsidRPr="0042009B">
              <w:rPr>
                <w:rFonts w:ascii="Times New Roman" w:hAnsi="Times New Roman" w:cs="Times New Roman"/>
                <w:sz w:val="26"/>
                <w:szCs w:val="26"/>
              </w:rPr>
              <w:t xml:space="preserve"> судов  </w:t>
            </w:r>
            <w:r w:rsidR="009F6B17">
              <w:rPr>
                <w:rFonts w:ascii="Times New Roman" w:hAnsi="Times New Roman" w:cs="Times New Roman"/>
                <w:sz w:val="26"/>
                <w:szCs w:val="26"/>
              </w:rPr>
              <w:br/>
            </w:r>
            <w:r w:rsidRPr="0042009B">
              <w:rPr>
                <w:rFonts w:ascii="Times New Roman" w:hAnsi="Times New Roman" w:cs="Times New Roman"/>
                <w:sz w:val="26"/>
                <w:szCs w:val="26"/>
              </w:rPr>
              <w:t>и радиационно опасны</w:t>
            </w:r>
            <w:r>
              <w:rPr>
                <w:rFonts w:ascii="Times New Roman" w:hAnsi="Times New Roman" w:cs="Times New Roman"/>
                <w:sz w:val="26"/>
                <w:szCs w:val="26"/>
              </w:rPr>
              <w:t>е</w:t>
            </w:r>
            <w:r w:rsidRPr="0042009B">
              <w:rPr>
                <w:rFonts w:ascii="Times New Roman" w:hAnsi="Times New Roman" w:cs="Times New Roman"/>
                <w:sz w:val="26"/>
                <w:szCs w:val="26"/>
              </w:rPr>
              <w:t xml:space="preserve"> объект</w:t>
            </w:r>
            <w:r>
              <w:rPr>
                <w:rFonts w:ascii="Times New Roman" w:hAnsi="Times New Roman" w:cs="Times New Roman"/>
                <w:sz w:val="26"/>
                <w:szCs w:val="26"/>
              </w:rPr>
              <w:t>ы</w:t>
            </w:r>
          </w:p>
        </w:tc>
        <w:tc>
          <w:tcPr>
            <w:tcW w:w="2126" w:type="dxa"/>
            <w:vAlign w:val="center"/>
          </w:tcPr>
          <w:p w:rsidR="004F69AC" w:rsidRPr="00B35DE0" w:rsidRDefault="004F69AC" w:rsidP="00EB197A">
            <w:pPr>
              <w:spacing w:after="0" w:line="240" w:lineRule="auto"/>
              <w:rPr>
                <w:rFonts w:ascii="Times New Roman" w:hAnsi="Times New Roman" w:cs="Times New Roman"/>
                <w:sz w:val="26"/>
                <w:szCs w:val="26"/>
              </w:rPr>
            </w:pPr>
            <w:r>
              <w:rPr>
                <w:rFonts w:ascii="Times New Roman" w:hAnsi="Times New Roman" w:cs="Times New Roman"/>
                <w:sz w:val="26"/>
                <w:szCs w:val="26"/>
              </w:rPr>
              <w:t>И</w:t>
            </w:r>
            <w:r w:rsidRPr="007814EA">
              <w:rPr>
                <w:rFonts w:ascii="Times New Roman" w:hAnsi="Times New Roman" w:cs="Times New Roman"/>
                <w:sz w:val="26"/>
                <w:szCs w:val="26"/>
              </w:rPr>
              <w:t>нформирова</w:t>
            </w:r>
            <w:r>
              <w:rPr>
                <w:rFonts w:ascii="Times New Roman" w:hAnsi="Times New Roman" w:cs="Times New Roman"/>
                <w:sz w:val="26"/>
                <w:szCs w:val="26"/>
              </w:rPr>
              <w:t>-</w:t>
            </w:r>
            <w:r w:rsidRPr="007814EA">
              <w:rPr>
                <w:rFonts w:ascii="Times New Roman" w:hAnsi="Times New Roman" w:cs="Times New Roman"/>
                <w:sz w:val="26"/>
                <w:szCs w:val="26"/>
              </w:rPr>
              <w:t>н</w:t>
            </w:r>
            <w:r>
              <w:rPr>
                <w:rFonts w:ascii="Times New Roman" w:hAnsi="Times New Roman" w:cs="Times New Roman"/>
                <w:sz w:val="26"/>
                <w:szCs w:val="26"/>
              </w:rPr>
              <w:t>ие</w:t>
            </w:r>
            <w:r w:rsidRPr="007814EA">
              <w:rPr>
                <w:rFonts w:ascii="Times New Roman" w:hAnsi="Times New Roman" w:cs="Times New Roman"/>
                <w:sz w:val="26"/>
                <w:szCs w:val="26"/>
              </w:rPr>
              <w:t xml:space="preserve"> руководства и персонала </w:t>
            </w:r>
            <w:r>
              <w:rPr>
                <w:rFonts w:ascii="Times New Roman" w:hAnsi="Times New Roman" w:cs="Times New Roman"/>
                <w:sz w:val="26"/>
                <w:szCs w:val="26"/>
              </w:rPr>
              <w:t xml:space="preserve">поднадзорных </w:t>
            </w:r>
            <w:r w:rsidR="00221895">
              <w:rPr>
                <w:rFonts w:ascii="Times New Roman" w:hAnsi="Times New Roman" w:cs="Times New Roman"/>
                <w:sz w:val="26"/>
                <w:szCs w:val="26"/>
              </w:rPr>
              <w:t>субъектов</w:t>
            </w:r>
            <w:r w:rsidRPr="007814EA">
              <w:rPr>
                <w:rFonts w:ascii="Times New Roman" w:hAnsi="Times New Roman" w:cs="Times New Roman"/>
                <w:sz w:val="26"/>
                <w:szCs w:val="26"/>
              </w:rPr>
              <w:t xml:space="preserve"> </w:t>
            </w:r>
            <w:r>
              <w:rPr>
                <w:rFonts w:ascii="Times New Roman" w:hAnsi="Times New Roman" w:cs="Times New Roman"/>
                <w:sz w:val="26"/>
                <w:szCs w:val="26"/>
              </w:rPr>
              <w:br/>
            </w:r>
            <w:r w:rsidRPr="007814EA">
              <w:rPr>
                <w:rFonts w:ascii="Times New Roman" w:hAnsi="Times New Roman" w:cs="Times New Roman"/>
                <w:sz w:val="26"/>
                <w:szCs w:val="26"/>
              </w:rPr>
              <w:t xml:space="preserve">об </w:t>
            </w:r>
            <w:r>
              <w:rPr>
                <w:rFonts w:ascii="Times New Roman" w:hAnsi="Times New Roman" w:cs="Times New Roman"/>
                <w:sz w:val="26"/>
                <w:szCs w:val="26"/>
              </w:rPr>
              <w:t>о</w:t>
            </w:r>
            <w:r w:rsidRPr="007814EA">
              <w:rPr>
                <w:rFonts w:ascii="Times New Roman" w:hAnsi="Times New Roman" w:cs="Times New Roman"/>
                <w:sz w:val="26"/>
                <w:szCs w:val="26"/>
              </w:rPr>
              <w:t>бязательных требованиях</w:t>
            </w:r>
          </w:p>
        </w:tc>
      </w:tr>
      <w:tr w:rsidR="004F69AC" w:rsidRPr="005C6061" w:rsidTr="00EB197A">
        <w:tc>
          <w:tcPr>
            <w:tcW w:w="534" w:type="dxa"/>
            <w:vAlign w:val="center"/>
          </w:tcPr>
          <w:p w:rsidR="004F69AC" w:rsidRPr="002F369C" w:rsidRDefault="004F69AC" w:rsidP="00EB197A">
            <w:pPr>
              <w:spacing w:line="276" w:lineRule="auto"/>
              <w:rPr>
                <w:rFonts w:ascii="Times New Roman" w:hAnsi="Times New Roman" w:cs="Times New Roman"/>
                <w:sz w:val="26"/>
                <w:szCs w:val="26"/>
              </w:rPr>
            </w:pPr>
            <w:r>
              <w:rPr>
                <w:rFonts w:ascii="Times New Roman" w:hAnsi="Times New Roman" w:cs="Times New Roman"/>
                <w:sz w:val="26"/>
                <w:szCs w:val="26"/>
              </w:rPr>
              <w:t>5</w:t>
            </w:r>
          </w:p>
        </w:tc>
        <w:tc>
          <w:tcPr>
            <w:tcW w:w="4077" w:type="dxa"/>
            <w:vAlign w:val="center"/>
          </w:tcPr>
          <w:p w:rsidR="004F69AC" w:rsidRPr="002F369C" w:rsidRDefault="004F69AC" w:rsidP="00EB197A">
            <w:pPr>
              <w:spacing w:line="276" w:lineRule="auto"/>
              <w:rPr>
                <w:rFonts w:ascii="Times New Roman" w:hAnsi="Times New Roman" w:cs="Times New Roman"/>
                <w:sz w:val="26"/>
                <w:szCs w:val="26"/>
              </w:rPr>
            </w:pPr>
            <w:r w:rsidRPr="002F369C">
              <w:rPr>
                <w:rFonts w:ascii="Times New Roman" w:hAnsi="Times New Roman" w:cs="Times New Roman"/>
                <w:sz w:val="26"/>
                <w:szCs w:val="26"/>
              </w:rPr>
              <w:t>Проведение семинар</w:t>
            </w:r>
            <w:r>
              <w:rPr>
                <w:rFonts w:ascii="Times New Roman" w:hAnsi="Times New Roman" w:cs="Times New Roman"/>
                <w:sz w:val="26"/>
                <w:szCs w:val="26"/>
              </w:rPr>
              <w:t>ов</w:t>
            </w:r>
            <w:r w:rsidRPr="002F369C">
              <w:rPr>
                <w:rFonts w:ascii="Times New Roman" w:hAnsi="Times New Roman" w:cs="Times New Roman"/>
                <w:sz w:val="26"/>
                <w:szCs w:val="26"/>
              </w:rPr>
              <w:t xml:space="preserve"> </w:t>
            </w:r>
            <w:r w:rsidR="009F6B17">
              <w:rPr>
                <w:rFonts w:ascii="Times New Roman" w:hAnsi="Times New Roman" w:cs="Times New Roman"/>
                <w:sz w:val="26"/>
                <w:szCs w:val="26"/>
              </w:rPr>
              <w:br/>
            </w:r>
            <w:r>
              <w:rPr>
                <w:rFonts w:ascii="Times New Roman" w:hAnsi="Times New Roman" w:cs="Times New Roman"/>
                <w:sz w:val="26"/>
                <w:szCs w:val="26"/>
              </w:rPr>
              <w:t>и вебинаров</w:t>
            </w:r>
          </w:p>
        </w:tc>
        <w:tc>
          <w:tcPr>
            <w:tcW w:w="1985" w:type="dxa"/>
            <w:vAlign w:val="center"/>
          </w:tcPr>
          <w:p w:rsidR="004F69AC" w:rsidRPr="00B35DE0" w:rsidRDefault="00683F9F" w:rsidP="00EB197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2021-2022 годы</w:t>
            </w:r>
          </w:p>
        </w:tc>
        <w:tc>
          <w:tcPr>
            <w:tcW w:w="1843" w:type="dxa"/>
            <w:vAlign w:val="center"/>
          </w:tcPr>
          <w:p w:rsidR="004F69AC" w:rsidRPr="00B35DE0" w:rsidRDefault="004F69AC" w:rsidP="009F6B17">
            <w:pPr>
              <w:spacing w:after="0" w:line="240" w:lineRule="auto"/>
              <w:ind w:right="-108"/>
              <w:jc w:val="center"/>
              <w:rPr>
                <w:rFonts w:ascii="Times New Roman" w:hAnsi="Times New Roman" w:cs="Times New Roman"/>
                <w:sz w:val="26"/>
                <w:szCs w:val="26"/>
              </w:rPr>
            </w:pPr>
            <w:r>
              <w:rPr>
                <w:rFonts w:ascii="Times New Roman" w:hAnsi="Times New Roman" w:cs="Times New Roman"/>
                <w:sz w:val="26"/>
                <w:szCs w:val="26"/>
              </w:rPr>
              <w:t>О</w:t>
            </w:r>
            <w:r w:rsidRPr="00B35DE0">
              <w:rPr>
                <w:rFonts w:ascii="Times New Roman" w:hAnsi="Times New Roman" w:cs="Times New Roman"/>
                <w:sz w:val="26"/>
                <w:szCs w:val="26"/>
              </w:rPr>
              <w:t>рганизации, эксплуатирую</w:t>
            </w:r>
            <w:r>
              <w:rPr>
                <w:rFonts w:ascii="Times New Roman" w:hAnsi="Times New Roman" w:cs="Times New Roman"/>
                <w:sz w:val="26"/>
                <w:szCs w:val="26"/>
              </w:rPr>
              <w:t>-</w:t>
            </w:r>
            <w:r w:rsidRPr="00B35DE0">
              <w:rPr>
                <w:rFonts w:ascii="Times New Roman" w:hAnsi="Times New Roman" w:cs="Times New Roman"/>
                <w:sz w:val="26"/>
                <w:szCs w:val="26"/>
              </w:rPr>
              <w:t>щие</w:t>
            </w:r>
            <w:r w:rsidRPr="0042009B">
              <w:rPr>
                <w:rFonts w:ascii="Times New Roman" w:hAnsi="Times New Roman" w:cs="Times New Roman"/>
                <w:sz w:val="26"/>
                <w:szCs w:val="26"/>
              </w:rPr>
              <w:t xml:space="preserve"> объект</w:t>
            </w:r>
            <w:r>
              <w:rPr>
                <w:rFonts w:ascii="Times New Roman" w:hAnsi="Times New Roman" w:cs="Times New Roman"/>
                <w:sz w:val="26"/>
                <w:szCs w:val="26"/>
              </w:rPr>
              <w:t>ы</w:t>
            </w:r>
            <w:r w:rsidRPr="0042009B">
              <w:rPr>
                <w:rFonts w:ascii="Times New Roman" w:hAnsi="Times New Roman" w:cs="Times New Roman"/>
                <w:sz w:val="26"/>
                <w:szCs w:val="26"/>
              </w:rPr>
              <w:t xml:space="preserve"> ядерного топливного цикла, ядерны</w:t>
            </w:r>
            <w:r>
              <w:rPr>
                <w:rFonts w:ascii="Times New Roman" w:hAnsi="Times New Roman" w:cs="Times New Roman"/>
                <w:sz w:val="26"/>
                <w:szCs w:val="26"/>
              </w:rPr>
              <w:t>е</w:t>
            </w:r>
            <w:r w:rsidRPr="0042009B">
              <w:rPr>
                <w:rFonts w:ascii="Times New Roman" w:hAnsi="Times New Roman" w:cs="Times New Roman"/>
                <w:sz w:val="26"/>
                <w:szCs w:val="26"/>
              </w:rPr>
              <w:t xml:space="preserve"> энергетически</w:t>
            </w:r>
            <w:r>
              <w:rPr>
                <w:rFonts w:ascii="Times New Roman" w:hAnsi="Times New Roman" w:cs="Times New Roman"/>
                <w:sz w:val="26"/>
                <w:szCs w:val="26"/>
              </w:rPr>
              <w:t>е</w:t>
            </w:r>
            <w:r w:rsidRPr="0042009B">
              <w:rPr>
                <w:rFonts w:ascii="Times New Roman" w:hAnsi="Times New Roman" w:cs="Times New Roman"/>
                <w:sz w:val="26"/>
                <w:szCs w:val="26"/>
              </w:rPr>
              <w:t xml:space="preserve"> установк</w:t>
            </w:r>
            <w:r>
              <w:rPr>
                <w:rFonts w:ascii="Times New Roman" w:hAnsi="Times New Roman" w:cs="Times New Roman"/>
                <w:sz w:val="26"/>
                <w:szCs w:val="26"/>
              </w:rPr>
              <w:t>и</w:t>
            </w:r>
            <w:r w:rsidRPr="0042009B">
              <w:rPr>
                <w:rFonts w:ascii="Times New Roman" w:hAnsi="Times New Roman" w:cs="Times New Roman"/>
                <w:sz w:val="26"/>
                <w:szCs w:val="26"/>
              </w:rPr>
              <w:t xml:space="preserve"> судов  </w:t>
            </w:r>
            <w:r w:rsidR="009F6B17">
              <w:rPr>
                <w:rFonts w:ascii="Times New Roman" w:hAnsi="Times New Roman" w:cs="Times New Roman"/>
                <w:sz w:val="26"/>
                <w:szCs w:val="26"/>
              </w:rPr>
              <w:br/>
            </w:r>
            <w:r w:rsidRPr="0042009B">
              <w:rPr>
                <w:rFonts w:ascii="Times New Roman" w:hAnsi="Times New Roman" w:cs="Times New Roman"/>
                <w:sz w:val="26"/>
                <w:szCs w:val="26"/>
              </w:rPr>
              <w:t>и радиационно опасны</w:t>
            </w:r>
            <w:r>
              <w:rPr>
                <w:rFonts w:ascii="Times New Roman" w:hAnsi="Times New Roman" w:cs="Times New Roman"/>
                <w:sz w:val="26"/>
                <w:szCs w:val="26"/>
              </w:rPr>
              <w:t>е</w:t>
            </w:r>
            <w:r w:rsidRPr="0042009B">
              <w:rPr>
                <w:rFonts w:ascii="Times New Roman" w:hAnsi="Times New Roman" w:cs="Times New Roman"/>
                <w:sz w:val="26"/>
                <w:szCs w:val="26"/>
              </w:rPr>
              <w:t xml:space="preserve"> объект</w:t>
            </w:r>
            <w:r>
              <w:rPr>
                <w:rFonts w:ascii="Times New Roman" w:hAnsi="Times New Roman" w:cs="Times New Roman"/>
                <w:sz w:val="26"/>
                <w:szCs w:val="26"/>
              </w:rPr>
              <w:t>ы</w:t>
            </w:r>
          </w:p>
        </w:tc>
        <w:tc>
          <w:tcPr>
            <w:tcW w:w="2126" w:type="dxa"/>
            <w:vAlign w:val="center"/>
          </w:tcPr>
          <w:p w:rsidR="004F69AC" w:rsidRPr="00B35DE0" w:rsidRDefault="004F69AC" w:rsidP="00EB197A">
            <w:pPr>
              <w:spacing w:after="0" w:line="240" w:lineRule="auto"/>
              <w:rPr>
                <w:rFonts w:ascii="Times New Roman" w:hAnsi="Times New Roman" w:cs="Times New Roman"/>
                <w:sz w:val="26"/>
                <w:szCs w:val="26"/>
              </w:rPr>
            </w:pPr>
            <w:r>
              <w:rPr>
                <w:rFonts w:ascii="Times New Roman" w:hAnsi="Times New Roman" w:cs="Times New Roman"/>
                <w:sz w:val="26"/>
                <w:szCs w:val="26"/>
              </w:rPr>
              <w:t>И</w:t>
            </w:r>
            <w:r w:rsidRPr="007814EA">
              <w:rPr>
                <w:rFonts w:ascii="Times New Roman" w:hAnsi="Times New Roman" w:cs="Times New Roman"/>
                <w:sz w:val="26"/>
                <w:szCs w:val="26"/>
              </w:rPr>
              <w:t>нформирова</w:t>
            </w:r>
            <w:r>
              <w:rPr>
                <w:rFonts w:ascii="Times New Roman" w:hAnsi="Times New Roman" w:cs="Times New Roman"/>
                <w:sz w:val="26"/>
                <w:szCs w:val="26"/>
              </w:rPr>
              <w:t>-</w:t>
            </w:r>
            <w:r w:rsidRPr="007814EA">
              <w:rPr>
                <w:rFonts w:ascii="Times New Roman" w:hAnsi="Times New Roman" w:cs="Times New Roman"/>
                <w:sz w:val="26"/>
                <w:szCs w:val="26"/>
              </w:rPr>
              <w:t>н</w:t>
            </w:r>
            <w:r>
              <w:rPr>
                <w:rFonts w:ascii="Times New Roman" w:hAnsi="Times New Roman" w:cs="Times New Roman"/>
                <w:sz w:val="26"/>
                <w:szCs w:val="26"/>
              </w:rPr>
              <w:t>ие</w:t>
            </w:r>
            <w:r w:rsidRPr="007814EA">
              <w:rPr>
                <w:rFonts w:ascii="Times New Roman" w:hAnsi="Times New Roman" w:cs="Times New Roman"/>
                <w:sz w:val="26"/>
                <w:szCs w:val="26"/>
              </w:rPr>
              <w:t xml:space="preserve"> руководства и персонала </w:t>
            </w:r>
            <w:r>
              <w:rPr>
                <w:rFonts w:ascii="Times New Roman" w:hAnsi="Times New Roman" w:cs="Times New Roman"/>
                <w:sz w:val="26"/>
                <w:szCs w:val="26"/>
              </w:rPr>
              <w:t xml:space="preserve">поднадзорных </w:t>
            </w:r>
            <w:r w:rsidR="00221895">
              <w:rPr>
                <w:rFonts w:ascii="Times New Roman" w:hAnsi="Times New Roman" w:cs="Times New Roman"/>
                <w:sz w:val="26"/>
                <w:szCs w:val="26"/>
              </w:rPr>
              <w:t>субъектов</w:t>
            </w:r>
            <w:r>
              <w:rPr>
                <w:rFonts w:ascii="Times New Roman" w:hAnsi="Times New Roman" w:cs="Times New Roman"/>
                <w:sz w:val="26"/>
                <w:szCs w:val="26"/>
              </w:rPr>
              <w:br/>
            </w:r>
            <w:r w:rsidRPr="007814EA">
              <w:rPr>
                <w:rFonts w:ascii="Times New Roman" w:hAnsi="Times New Roman" w:cs="Times New Roman"/>
                <w:sz w:val="26"/>
                <w:szCs w:val="26"/>
              </w:rPr>
              <w:t xml:space="preserve">об </w:t>
            </w:r>
            <w:r>
              <w:rPr>
                <w:rFonts w:ascii="Times New Roman" w:hAnsi="Times New Roman" w:cs="Times New Roman"/>
                <w:sz w:val="26"/>
                <w:szCs w:val="26"/>
              </w:rPr>
              <w:t>о</w:t>
            </w:r>
            <w:r w:rsidRPr="007814EA">
              <w:rPr>
                <w:rFonts w:ascii="Times New Roman" w:hAnsi="Times New Roman" w:cs="Times New Roman"/>
                <w:sz w:val="26"/>
                <w:szCs w:val="26"/>
              </w:rPr>
              <w:t>бязательных требованиях</w:t>
            </w:r>
          </w:p>
        </w:tc>
      </w:tr>
      <w:tr w:rsidR="004F69AC" w:rsidRPr="005C6061" w:rsidTr="00EB197A">
        <w:tc>
          <w:tcPr>
            <w:tcW w:w="534" w:type="dxa"/>
            <w:vAlign w:val="center"/>
          </w:tcPr>
          <w:p w:rsidR="004F69AC" w:rsidRPr="007C09E0" w:rsidRDefault="004F69AC" w:rsidP="00EB197A">
            <w:pPr>
              <w:spacing w:line="276" w:lineRule="auto"/>
              <w:rPr>
                <w:rFonts w:ascii="Times New Roman" w:hAnsi="Times New Roman" w:cs="Times New Roman"/>
                <w:sz w:val="26"/>
                <w:szCs w:val="26"/>
              </w:rPr>
            </w:pPr>
            <w:r>
              <w:rPr>
                <w:rFonts w:ascii="Times New Roman" w:hAnsi="Times New Roman" w:cs="Times New Roman"/>
                <w:sz w:val="26"/>
                <w:szCs w:val="26"/>
              </w:rPr>
              <w:t>6</w:t>
            </w:r>
          </w:p>
        </w:tc>
        <w:tc>
          <w:tcPr>
            <w:tcW w:w="4077" w:type="dxa"/>
            <w:vAlign w:val="center"/>
          </w:tcPr>
          <w:p w:rsidR="004F69AC" w:rsidRPr="007C09E0" w:rsidRDefault="004F69AC" w:rsidP="00EB197A">
            <w:pPr>
              <w:spacing w:line="276" w:lineRule="auto"/>
              <w:rPr>
                <w:rFonts w:ascii="Times New Roman" w:hAnsi="Times New Roman" w:cs="Times New Roman"/>
                <w:sz w:val="26"/>
                <w:szCs w:val="26"/>
              </w:rPr>
            </w:pPr>
            <w:r w:rsidRPr="007C09E0">
              <w:rPr>
                <w:rFonts w:ascii="Times New Roman" w:hAnsi="Times New Roman" w:cs="Times New Roman"/>
                <w:sz w:val="26"/>
                <w:szCs w:val="26"/>
              </w:rPr>
              <w:t>Подготовка ответов на поступившие от организаций запросы относительно выполнения обязательных требований</w:t>
            </w:r>
          </w:p>
        </w:tc>
        <w:tc>
          <w:tcPr>
            <w:tcW w:w="1985" w:type="dxa"/>
            <w:vAlign w:val="center"/>
          </w:tcPr>
          <w:p w:rsidR="004F69AC" w:rsidRPr="00B35DE0" w:rsidRDefault="004F69AC" w:rsidP="00EB197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2021-2022 годы</w:t>
            </w:r>
          </w:p>
        </w:tc>
        <w:tc>
          <w:tcPr>
            <w:tcW w:w="1843" w:type="dxa"/>
            <w:vAlign w:val="center"/>
          </w:tcPr>
          <w:p w:rsidR="004F69AC" w:rsidRPr="00B35DE0" w:rsidRDefault="004F69AC" w:rsidP="009F6B17">
            <w:pPr>
              <w:spacing w:after="0" w:line="240" w:lineRule="auto"/>
              <w:ind w:right="-108"/>
              <w:jc w:val="center"/>
              <w:rPr>
                <w:rFonts w:ascii="Times New Roman" w:hAnsi="Times New Roman" w:cs="Times New Roman"/>
                <w:sz w:val="26"/>
                <w:szCs w:val="26"/>
              </w:rPr>
            </w:pPr>
            <w:r>
              <w:rPr>
                <w:rFonts w:ascii="Times New Roman" w:hAnsi="Times New Roman" w:cs="Times New Roman"/>
                <w:sz w:val="26"/>
                <w:szCs w:val="26"/>
              </w:rPr>
              <w:t>О</w:t>
            </w:r>
            <w:r w:rsidRPr="00B35DE0">
              <w:rPr>
                <w:rFonts w:ascii="Times New Roman" w:hAnsi="Times New Roman" w:cs="Times New Roman"/>
                <w:sz w:val="26"/>
                <w:szCs w:val="26"/>
              </w:rPr>
              <w:t>рганизации, эксплуатирую</w:t>
            </w:r>
            <w:r>
              <w:rPr>
                <w:rFonts w:ascii="Times New Roman" w:hAnsi="Times New Roman" w:cs="Times New Roman"/>
                <w:sz w:val="26"/>
                <w:szCs w:val="26"/>
              </w:rPr>
              <w:t>-</w:t>
            </w:r>
            <w:r w:rsidRPr="00B35DE0">
              <w:rPr>
                <w:rFonts w:ascii="Times New Roman" w:hAnsi="Times New Roman" w:cs="Times New Roman"/>
                <w:sz w:val="26"/>
                <w:szCs w:val="26"/>
              </w:rPr>
              <w:t>щие</w:t>
            </w:r>
            <w:r w:rsidRPr="0042009B">
              <w:rPr>
                <w:rFonts w:ascii="Times New Roman" w:hAnsi="Times New Roman" w:cs="Times New Roman"/>
                <w:sz w:val="26"/>
                <w:szCs w:val="26"/>
              </w:rPr>
              <w:t xml:space="preserve"> объект</w:t>
            </w:r>
            <w:r>
              <w:rPr>
                <w:rFonts w:ascii="Times New Roman" w:hAnsi="Times New Roman" w:cs="Times New Roman"/>
                <w:sz w:val="26"/>
                <w:szCs w:val="26"/>
              </w:rPr>
              <w:t>ы</w:t>
            </w:r>
            <w:r w:rsidRPr="0042009B">
              <w:rPr>
                <w:rFonts w:ascii="Times New Roman" w:hAnsi="Times New Roman" w:cs="Times New Roman"/>
                <w:sz w:val="26"/>
                <w:szCs w:val="26"/>
              </w:rPr>
              <w:t xml:space="preserve"> ядерного топливного цикла, ядерны</w:t>
            </w:r>
            <w:r>
              <w:rPr>
                <w:rFonts w:ascii="Times New Roman" w:hAnsi="Times New Roman" w:cs="Times New Roman"/>
                <w:sz w:val="26"/>
                <w:szCs w:val="26"/>
              </w:rPr>
              <w:t>е</w:t>
            </w:r>
            <w:r w:rsidRPr="0042009B">
              <w:rPr>
                <w:rFonts w:ascii="Times New Roman" w:hAnsi="Times New Roman" w:cs="Times New Roman"/>
                <w:sz w:val="26"/>
                <w:szCs w:val="26"/>
              </w:rPr>
              <w:t xml:space="preserve"> энергетически</w:t>
            </w:r>
            <w:r>
              <w:rPr>
                <w:rFonts w:ascii="Times New Roman" w:hAnsi="Times New Roman" w:cs="Times New Roman"/>
                <w:sz w:val="26"/>
                <w:szCs w:val="26"/>
              </w:rPr>
              <w:t>е</w:t>
            </w:r>
            <w:r w:rsidRPr="0042009B">
              <w:rPr>
                <w:rFonts w:ascii="Times New Roman" w:hAnsi="Times New Roman" w:cs="Times New Roman"/>
                <w:sz w:val="26"/>
                <w:szCs w:val="26"/>
              </w:rPr>
              <w:t xml:space="preserve"> установк</w:t>
            </w:r>
            <w:r>
              <w:rPr>
                <w:rFonts w:ascii="Times New Roman" w:hAnsi="Times New Roman" w:cs="Times New Roman"/>
                <w:sz w:val="26"/>
                <w:szCs w:val="26"/>
              </w:rPr>
              <w:t>и</w:t>
            </w:r>
            <w:r w:rsidRPr="0042009B">
              <w:rPr>
                <w:rFonts w:ascii="Times New Roman" w:hAnsi="Times New Roman" w:cs="Times New Roman"/>
                <w:sz w:val="26"/>
                <w:szCs w:val="26"/>
              </w:rPr>
              <w:t xml:space="preserve"> судов  </w:t>
            </w:r>
            <w:r w:rsidR="009F6B17">
              <w:rPr>
                <w:rFonts w:ascii="Times New Roman" w:hAnsi="Times New Roman" w:cs="Times New Roman"/>
                <w:sz w:val="26"/>
                <w:szCs w:val="26"/>
              </w:rPr>
              <w:br/>
            </w:r>
            <w:r w:rsidRPr="0042009B">
              <w:rPr>
                <w:rFonts w:ascii="Times New Roman" w:hAnsi="Times New Roman" w:cs="Times New Roman"/>
                <w:sz w:val="26"/>
                <w:szCs w:val="26"/>
              </w:rPr>
              <w:t>и радиационно опасны</w:t>
            </w:r>
            <w:r>
              <w:rPr>
                <w:rFonts w:ascii="Times New Roman" w:hAnsi="Times New Roman" w:cs="Times New Roman"/>
                <w:sz w:val="26"/>
                <w:szCs w:val="26"/>
              </w:rPr>
              <w:t>е</w:t>
            </w:r>
            <w:r w:rsidRPr="0042009B">
              <w:rPr>
                <w:rFonts w:ascii="Times New Roman" w:hAnsi="Times New Roman" w:cs="Times New Roman"/>
                <w:sz w:val="26"/>
                <w:szCs w:val="26"/>
              </w:rPr>
              <w:t xml:space="preserve"> объект</w:t>
            </w:r>
            <w:r>
              <w:rPr>
                <w:rFonts w:ascii="Times New Roman" w:hAnsi="Times New Roman" w:cs="Times New Roman"/>
                <w:sz w:val="26"/>
                <w:szCs w:val="26"/>
              </w:rPr>
              <w:t>ы</w:t>
            </w:r>
          </w:p>
        </w:tc>
        <w:tc>
          <w:tcPr>
            <w:tcW w:w="2126" w:type="dxa"/>
            <w:vAlign w:val="center"/>
          </w:tcPr>
          <w:p w:rsidR="004F69AC" w:rsidRPr="00B35DE0" w:rsidRDefault="004F69AC" w:rsidP="00EB197A">
            <w:pPr>
              <w:spacing w:after="0" w:line="240" w:lineRule="auto"/>
              <w:rPr>
                <w:rFonts w:ascii="Times New Roman" w:hAnsi="Times New Roman" w:cs="Times New Roman"/>
                <w:sz w:val="26"/>
                <w:szCs w:val="26"/>
              </w:rPr>
            </w:pPr>
            <w:r>
              <w:rPr>
                <w:rFonts w:ascii="Times New Roman" w:hAnsi="Times New Roman" w:cs="Times New Roman"/>
                <w:sz w:val="26"/>
                <w:szCs w:val="26"/>
              </w:rPr>
              <w:t>И</w:t>
            </w:r>
            <w:r w:rsidRPr="007814EA">
              <w:rPr>
                <w:rFonts w:ascii="Times New Roman" w:hAnsi="Times New Roman" w:cs="Times New Roman"/>
                <w:sz w:val="26"/>
                <w:szCs w:val="26"/>
              </w:rPr>
              <w:t>нформирова</w:t>
            </w:r>
            <w:r>
              <w:rPr>
                <w:rFonts w:ascii="Times New Roman" w:hAnsi="Times New Roman" w:cs="Times New Roman"/>
                <w:sz w:val="26"/>
                <w:szCs w:val="26"/>
              </w:rPr>
              <w:t>-</w:t>
            </w:r>
            <w:r w:rsidRPr="007814EA">
              <w:rPr>
                <w:rFonts w:ascii="Times New Roman" w:hAnsi="Times New Roman" w:cs="Times New Roman"/>
                <w:sz w:val="26"/>
                <w:szCs w:val="26"/>
              </w:rPr>
              <w:t>н</w:t>
            </w:r>
            <w:r>
              <w:rPr>
                <w:rFonts w:ascii="Times New Roman" w:hAnsi="Times New Roman" w:cs="Times New Roman"/>
                <w:sz w:val="26"/>
                <w:szCs w:val="26"/>
              </w:rPr>
              <w:t>ие</w:t>
            </w:r>
            <w:r w:rsidRPr="007814EA">
              <w:rPr>
                <w:rFonts w:ascii="Times New Roman" w:hAnsi="Times New Roman" w:cs="Times New Roman"/>
                <w:sz w:val="26"/>
                <w:szCs w:val="26"/>
              </w:rPr>
              <w:t xml:space="preserve"> руководства и персонала </w:t>
            </w:r>
            <w:r>
              <w:rPr>
                <w:rFonts w:ascii="Times New Roman" w:hAnsi="Times New Roman" w:cs="Times New Roman"/>
                <w:sz w:val="26"/>
                <w:szCs w:val="26"/>
              </w:rPr>
              <w:t xml:space="preserve">поднадзорных </w:t>
            </w:r>
            <w:r w:rsidR="00221895">
              <w:rPr>
                <w:rFonts w:ascii="Times New Roman" w:hAnsi="Times New Roman" w:cs="Times New Roman"/>
                <w:sz w:val="26"/>
                <w:szCs w:val="26"/>
              </w:rPr>
              <w:t>субъектов</w:t>
            </w:r>
            <w:r w:rsidRPr="007814EA">
              <w:rPr>
                <w:rFonts w:ascii="Times New Roman" w:hAnsi="Times New Roman" w:cs="Times New Roman"/>
                <w:sz w:val="26"/>
                <w:szCs w:val="26"/>
              </w:rPr>
              <w:t xml:space="preserve"> </w:t>
            </w:r>
            <w:r>
              <w:rPr>
                <w:rFonts w:ascii="Times New Roman" w:hAnsi="Times New Roman" w:cs="Times New Roman"/>
                <w:sz w:val="26"/>
                <w:szCs w:val="26"/>
              </w:rPr>
              <w:br/>
            </w:r>
            <w:r w:rsidRPr="007814EA">
              <w:rPr>
                <w:rFonts w:ascii="Times New Roman" w:hAnsi="Times New Roman" w:cs="Times New Roman"/>
                <w:sz w:val="26"/>
                <w:szCs w:val="26"/>
              </w:rPr>
              <w:t xml:space="preserve">об </w:t>
            </w:r>
            <w:r>
              <w:rPr>
                <w:rFonts w:ascii="Times New Roman" w:hAnsi="Times New Roman" w:cs="Times New Roman"/>
                <w:sz w:val="26"/>
                <w:szCs w:val="26"/>
              </w:rPr>
              <w:t>о</w:t>
            </w:r>
            <w:r w:rsidRPr="007814EA">
              <w:rPr>
                <w:rFonts w:ascii="Times New Roman" w:hAnsi="Times New Roman" w:cs="Times New Roman"/>
                <w:sz w:val="26"/>
                <w:szCs w:val="26"/>
              </w:rPr>
              <w:t>бязательных требованиях</w:t>
            </w:r>
          </w:p>
        </w:tc>
      </w:tr>
      <w:tr w:rsidR="004F69AC" w:rsidRPr="005C6061" w:rsidTr="00EB197A">
        <w:tc>
          <w:tcPr>
            <w:tcW w:w="534" w:type="dxa"/>
            <w:vAlign w:val="center"/>
          </w:tcPr>
          <w:p w:rsidR="004F69AC" w:rsidRPr="007C09E0" w:rsidRDefault="004F69AC" w:rsidP="00EB197A">
            <w:pPr>
              <w:spacing w:line="276" w:lineRule="auto"/>
              <w:rPr>
                <w:rFonts w:ascii="Times New Roman" w:hAnsi="Times New Roman" w:cs="Times New Roman"/>
                <w:sz w:val="26"/>
                <w:szCs w:val="26"/>
              </w:rPr>
            </w:pPr>
            <w:r>
              <w:rPr>
                <w:rFonts w:ascii="Times New Roman" w:hAnsi="Times New Roman" w:cs="Times New Roman"/>
                <w:sz w:val="26"/>
                <w:szCs w:val="26"/>
              </w:rPr>
              <w:t>7</w:t>
            </w:r>
          </w:p>
        </w:tc>
        <w:tc>
          <w:tcPr>
            <w:tcW w:w="4077" w:type="dxa"/>
            <w:vAlign w:val="center"/>
          </w:tcPr>
          <w:p w:rsidR="004F69AC" w:rsidRPr="007C09E0" w:rsidRDefault="004F69AC" w:rsidP="00EB197A">
            <w:pPr>
              <w:spacing w:line="276" w:lineRule="auto"/>
              <w:rPr>
                <w:rFonts w:ascii="Times New Roman" w:hAnsi="Times New Roman" w:cs="Times New Roman"/>
                <w:sz w:val="26"/>
                <w:szCs w:val="26"/>
              </w:rPr>
            </w:pPr>
            <w:r w:rsidRPr="007C09E0">
              <w:rPr>
                <w:rFonts w:ascii="Times New Roman" w:hAnsi="Times New Roman" w:cs="Times New Roman"/>
                <w:sz w:val="26"/>
                <w:szCs w:val="26"/>
              </w:rPr>
              <w:t xml:space="preserve">Размещение на официальном сайте Ростехнадзора ответов </w:t>
            </w:r>
            <w:r w:rsidR="009F6B17">
              <w:rPr>
                <w:rFonts w:ascii="Times New Roman" w:hAnsi="Times New Roman" w:cs="Times New Roman"/>
                <w:sz w:val="26"/>
                <w:szCs w:val="26"/>
              </w:rPr>
              <w:br/>
            </w:r>
            <w:r w:rsidRPr="007C09E0">
              <w:rPr>
                <w:rFonts w:ascii="Times New Roman" w:hAnsi="Times New Roman" w:cs="Times New Roman"/>
                <w:sz w:val="26"/>
                <w:szCs w:val="26"/>
              </w:rPr>
              <w:t xml:space="preserve">на наиболее распространенные вопросы, касающиеся выполнения обязательных требований </w:t>
            </w:r>
          </w:p>
        </w:tc>
        <w:tc>
          <w:tcPr>
            <w:tcW w:w="1985" w:type="dxa"/>
            <w:vAlign w:val="center"/>
          </w:tcPr>
          <w:p w:rsidR="004F69AC" w:rsidRPr="00B35DE0" w:rsidRDefault="004F69AC" w:rsidP="00EB197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2021-2022 годы</w:t>
            </w:r>
          </w:p>
        </w:tc>
        <w:tc>
          <w:tcPr>
            <w:tcW w:w="1843" w:type="dxa"/>
            <w:vAlign w:val="center"/>
          </w:tcPr>
          <w:p w:rsidR="004F69AC" w:rsidRPr="00B35DE0" w:rsidRDefault="004F69AC" w:rsidP="009F6B17">
            <w:pPr>
              <w:spacing w:after="0" w:line="240" w:lineRule="auto"/>
              <w:ind w:right="-108"/>
              <w:jc w:val="center"/>
              <w:rPr>
                <w:rFonts w:ascii="Times New Roman" w:hAnsi="Times New Roman" w:cs="Times New Roman"/>
                <w:sz w:val="26"/>
                <w:szCs w:val="26"/>
              </w:rPr>
            </w:pPr>
            <w:r>
              <w:rPr>
                <w:rFonts w:ascii="Times New Roman" w:hAnsi="Times New Roman" w:cs="Times New Roman"/>
                <w:sz w:val="26"/>
                <w:szCs w:val="26"/>
              </w:rPr>
              <w:t>О</w:t>
            </w:r>
            <w:r w:rsidRPr="00B35DE0">
              <w:rPr>
                <w:rFonts w:ascii="Times New Roman" w:hAnsi="Times New Roman" w:cs="Times New Roman"/>
                <w:sz w:val="26"/>
                <w:szCs w:val="26"/>
              </w:rPr>
              <w:t>рганизации, эксплуатирую</w:t>
            </w:r>
            <w:r>
              <w:rPr>
                <w:rFonts w:ascii="Times New Roman" w:hAnsi="Times New Roman" w:cs="Times New Roman"/>
                <w:sz w:val="26"/>
                <w:szCs w:val="26"/>
              </w:rPr>
              <w:t>-</w:t>
            </w:r>
            <w:r w:rsidRPr="00B35DE0">
              <w:rPr>
                <w:rFonts w:ascii="Times New Roman" w:hAnsi="Times New Roman" w:cs="Times New Roman"/>
                <w:sz w:val="26"/>
                <w:szCs w:val="26"/>
              </w:rPr>
              <w:t>щие</w:t>
            </w:r>
            <w:r w:rsidRPr="0042009B">
              <w:rPr>
                <w:rFonts w:ascii="Times New Roman" w:hAnsi="Times New Roman" w:cs="Times New Roman"/>
                <w:sz w:val="26"/>
                <w:szCs w:val="26"/>
              </w:rPr>
              <w:t xml:space="preserve"> объект</w:t>
            </w:r>
            <w:r>
              <w:rPr>
                <w:rFonts w:ascii="Times New Roman" w:hAnsi="Times New Roman" w:cs="Times New Roman"/>
                <w:sz w:val="26"/>
                <w:szCs w:val="26"/>
              </w:rPr>
              <w:t>ы</w:t>
            </w:r>
            <w:r w:rsidRPr="0042009B">
              <w:rPr>
                <w:rFonts w:ascii="Times New Roman" w:hAnsi="Times New Roman" w:cs="Times New Roman"/>
                <w:sz w:val="26"/>
                <w:szCs w:val="26"/>
              </w:rPr>
              <w:t xml:space="preserve"> ядерного топливного цикла, ядерны</w:t>
            </w:r>
            <w:r>
              <w:rPr>
                <w:rFonts w:ascii="Times New Roman" w:hAnsi="Times New Roman" w:cs="Times New Roman"/>
                <w:sz w:val="26"/>
                <w:szCs w:val="26"/>
              </w:rPr>
              <w:t>е</w:t>
            </w:r>
            <w:r w:rsidRPr="0042009B">
              <w:rPr>
                <w:rFonts w:ascii="Times New Roman" w:hAnsi="Times New Roman" w:cs="Times New Roman"/>
                <w:sz w:val="26"/>
                <w:szCs w:val="26"/>
              </w:rPr>
              <w:t xml:space="preserve"> энергетически</w:t>
            </w:r>
            <w:r>
              <w:rPr>
                <w:rFonts w:ascii="Times New Roman" w:hAnsi="Times New Roman" w:cs="Times New Roman"/>
                <w:sz w:val="26"/>
                <w:szCs w:val="26"/>
              </w:rPr>
              <w:t>е</w:t>
            </w:r>
            <w:r w:rsidRPr="0042009B">
              <w:rPr>
                <w:rFonts w:ascii="Times New Roman" w:hAnsi="Times New Roman" w:cs="Times New Roman"/>
                <w:sz w:val="26"/>
                <w:szCs w:val="26"/>
              </w:rPr>
              <w:t xml:space="preserve"> установк</w:t>
            </w:r>
            <w:r>
              <w:rPr>
                <w:rFonts w:ascii="Times New Roman" w:hAnsi="Times New Roman" w:cs="Times New Roman"/>
                <w:sz w:val="26"/>
                <w:szCs w:val="26"/>
              </w:rPr>
              <w:t>и</w:t>
            </w:r>
            <w:r w:rsidRPr="0042009B">
              <w:rPr>
                <w:rFonts w:ascii="Times New Roman" w:hAnsi="Times New Roman" w:cs="Times New Roman"/>
                <w:sz w:val="26"/>
                <w:szCs w:val="26"/>
              </w:rPr>
              <w:t xml:space="preserve"> судов  </w:t>
            </w:r>
            <w:r w:rsidR="009F6B17">
              <w:rPr>
                <w:rFonts w:ascii="Times New Roman" w:hAnsi="Times New Roman" w:cs="Times New Roman"/>
                <w:sz w:val="26"/>
                <w:szCs w:val="26"/>
              </w:rPr>
              <w:br/>
            </w:r>
            <w:r w:rsidRPr="0042009B">
              <w:rPr>
                <w:rFonts w:ascii="Times New Roman" w:hAnsi="Times New Roman" w:cs="Times New Roman"/>
                <w:sz w:val="26"/>
                <w:szCs w:val="26"/>
              </w:rPr>
              <w:t>и радиационно опасны</w:t>
            </w:r>
            <w:r>
              <w:rPr>
                <w:rFonts w:ascii="Times New Roman" w:hAnsi="Times New Roman" w:cs="Times New Roman"/>
                <w:sz w:val="26"/>
                <w:szCs w:val="26"/>
              </w:rPr>
              <w:t>е</w:t>
            </w:r>
            <w:r w:rsidRPr="0042009B">
              <w:rPr>
                <w:rFonts w:ascii="Times New Roman" w:hAnsi="Times New Roman" w:cs="Times New Roman"/>
                <w:sz w:val="26"/>
                <w:szCs w:val="26"/>
              </w:rPr>
              <w:t xml:space="preserve"> объект</w:t>
            </w:r>
            <w:r>
              <w:rPr>
                <w:rFonts w:ascii="Times New Roman" w:hAnsi="Times New Roman" w:cs="Times New Roman"/>
                <w:sz w:val="26"/>
                <w:szCs w:val="26"/>
              </w:rPr>
              <w:t>ы</w:t>
            </w:r>
          </w:p>
        </w:tc>
        <w:tc>
          <w:tcPr>
            <w:tcW w:w="2126" w:type="dxa"/>
            <w:vAlign w:val="center"/>
          </w:tcPr>
          <w:p w:rsidR="004F69AC" w:rsidRPr="00B35DE0" w:rsidRDefault="004F69AC" w:rsidP="00EB197A">
            <w:pPr>
              <w:spacing w:after="0" w:line="240" w:lineRule="auto"/>
              <w:rPr>
                <w:rFonts w:ascii="Times New Roman" w:hAnsi="Times New Roman" w:cs="Times New Roman"/>
                <w:sz w:val="26"/>
                <w:szCs w:val="26"/>
              </w:rPr>
            </w:pPr>
            <w:r>
              <w:rPr>
                <w:rFonts w:ascii="Times New Roman" w:hAnsi="Times New Roman" w:cs="Times New Roman"/>
                <w:sz w:val="26"/>
                <w:szCs w:val="26"/>
              </w:rPr>
              <w:t>И</w:t>
            </w:r>
            <w:r w:rsidRPr="007814EA">
              <w:rPr>
                <w:rFonts w:ascii="Times New Roman" w:hAnsi="Times New Roman" w:cs="Times New Roman"/>
                <w:sz w:val="26"/>
                <w:szCs w:val="26"/>
              </w:rPr>
              <w:t>нформирова</w:t>
            </w:r>
            <w:r>
              <w:rPr>
                <w:rFonts w:ascii="Times New Roman" w:hAnsi="Times New Roman" w:cs="Times New Roman"/>
                <w:sz w:val="26"/>
                <w:szCs w:val="26"/>
              </w:rPr>
              <w:t>-</w:t>
            </w:r>
            <w:r w:rsidRPr="007814EA">
              <w:rPr>
                <w:rFonts w:ascii="Times New Roman" w:hAnsi="Times New Roman" w:cs="Times New Roman"/>
                <w:sz w:val="26"/>
                <w:szCs w:val="26"/>
              </w:rPr>
              <w:t>н</w:t>
            </w:r>
            <w:r>
              <w:rPr>
                <w:rFonts w:ascii="Times New Roman" w:hAnsi="Times New Roman" w:cs="Times New Roman"/>
                <w:sz w:val="26"/>
                <w:szCs w:val="26"/>
              </w:rPr>
              <w:t>ие</w:t>
            </w:r>
            <w:r w:rsidRPr="007814EA">
              <w:rPr>
                <w:rFonts w:ascii="Times New Roman" w:hAnsi="Times New Roman" w:cs="Times New Roman"/>
                <w:sz w:val="26"/>
                <w:szCs w:val="26"/>
              </w:rPr>
              <w:t xml:space="preserve"> руководства и персонала </w:t>
            </w:r>
            <w:r>
              <w:rPr>
                <w:rFonts w:ascii="Times New Roman" w:hAnsi="Times New Roman" w:cs="Times New Roman"/>
                <w:sz w:val="26"/>
                <w:szCs w:val="26"/>
              </w:rPr>
              <w:t xml:space="preserve">поднадзорных </w:t>
            </w:r>
            <w:r w:rsidR="00221895">
              <w:rPr>
                <w:rFonts w:ascii="Times New Roman" w:hAnsi="Times New Roman" w:cs="Times New Roman"/>
                <w:sz w:val="26"/>
                <w:szCs w:val="26"/>
              </w:rPr>
              <w:t>субъектов</w:t>
            </w:r>
            <w:r w:rsidRPr="007814EA">
              <w:rPr>
                <w:rFonts w:ascii="Times New Roman" w:hAnsi="Times New Roman" w:cs="Times New Roman"/>
                <w:sz w:val="26"/>
                <w:szCs w:val="26"/>
              </w:rPr>
              <w:t xml:space="preserve"> </w:t>
            </w:r>
            <w:r>
              <w:rPr>
                <w:rFonts w:ascii="Times New Roman" w:hAnsi="Times New Roman" w:cs="Times New Roman"/>
                <w:sz w:val="26"/>
                <w:szCs w:val="26"/>
              </w:rPr>
              <w:br/>
            </w:r>
            <w:r w:rsidRPr="007814EA">
              <w:rPr>
                <w:rFonts w:ascii="Times New Roman" w:hAnsi="Times New Roman" w:cs="Times New Roman"/>
                <w:sz w:val="26"/>
                <w:szCs w:val="26"/>
              </w:rPr>
              <w:t xml:space="preserve">об </w:t>
            </w:r>
            <w:r>
              <w:rPr>
                <w:rFonts w:ascii="Times New Roman" w:hAnsi="Times New Roman" w:cs="Times New Roman"/>
                <w:sz w:val="26"/>
                <w:szCs w:val="26"/>
              </w:rPr>
              <w:t>о</w:t>
            </w:r>
            <w:r w:rsidRPr="007814EA">
              <w:rPr>
                <w:rFonts w:ascii="Times New Roman" w:hAnsi="Times New Roman" w:cs="Times New Roman"/>
                <w:sz w:val="26"/>
                <w:szCs w:val="26"/>
              </w:rPr>
              <w:t>бязательных требованиях</w:t>
            </w:r>
          </w:p>
        </w:tc>
      </w:tr>
      <w:tr w:rsidR="004F69AC" w:rsidRPr="005C6061" w:rsidTr="00EB197A">
        <w:tc>
          <w:tcPr>
            <w:tcW w:w="534" w:type="dxa"/>
            <w:vAlign w:val="center"/>
          </w:tcPr>
          <w:p w:rsidR="004F69AC" w:rsidRPr="00655AA5" w:rsidRDefault="004F69AC" w:rsidP="00EB197A">
            <w:pPr>
              <w:spacing w:line="276" w:lineRule="auto"/>
              <w:rPr>
                <w:rFonts w:ascii="Times New Roman" w:hAnsi="Times New Roman" w:cs="Times New Roman"/>
                <w:sz w:val="26"/>
                <w:szCs w:val="26"/>
              </w:rPr>
            </w:pPr>
            <w:r>
              <w:rPr>
                <w:rFonts w:ascii="Times New Roman" w:hAnsi="Times New Roman" w:cs="Times New Roman"/>
                <w:sz w:val="26"/>
                <w:szCs w:val="26"/>
              </w:rPr>
              <w:t>8</w:t>
            </w:r>
          </w:p>
        </w:tc>
        <w:tc>
          <w:tcPr>
            <w:tcW w:w="4077" w:type="dxa"/>
            <w:vAlign w:val="center"/>
          </w:tcPr>
          <w:p w:rsidR="004F69AC" w:rsidRPr="00655AA5" w:rsidRDefault="004F69AC" w:rsidP="00EB197A">
            <w:pPr>
              <w:spacing w:line="276" w:lineRule="auto"/>
              <w:rPr>
                <w:rFonts w:ascii="Times New Roman" w:hAnsi="Times New Roman" w:cs="Times New Roman"/>
                <w:sz w:val="26"/>
                <w:szCs w:val="26"/>
              </w:rPr>
            </w:pPr>
            <w:r w:rsidRPr="00655AA5">
              <w:rPr>
                <w:rFonts w:ascii="Times New Roman" w:hAnsi="Times New Roman" w:cs="Times New Roman"/>
                <w:sz w:val="26"/>
                <w:szCs w:val="26"/>
              </w:rPr>
              <w:t>Рассмотрение обращений граждан                 и организаций по вопросам полноты  и актуальности перечней нормативных правовых актов, проведение их анализа</w:t>
            </w:r>
          </w:p>
        </w:tc>
        <w:tc>
          <w:tcPr>
            <w:tcW w:w="1985" w:type="dxa"/>
            <w:vAlign w:val="center"/>
          </w:tcPr>
          <w:p w:rsidR="004F69AC" w:rsidRDefault="004F69AC" w:rsidP="00EB197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2021-2022 годы</w:t>
            </w:r>
          </w:p>
        </w:tc>
        <w:tc>
          <w:tcPr>
            <w:tcW w:w="1843" w:type="dxa"/>
            <w:vAlign w:val="center"/>
          </w:tcPr>
          <w:p w:rsidR="004F69AC" w:rsidRPr="000278B6" w:rsidRDefault="004F69AC" w:rsidP="009F6B17">
            <w:pPr>
              <w:spacing w:after="60" w:line="240" w:lineRule="auto"/>
              <w:jc w:val="center"/>
              <w:rPr>
                <w:rFonts w:ascii="Times New Roman" w:hAnsi="Times New Roman" w:cs="Times New Roman"/>
                <w:sz w:val="26"/>
                <w:szCs w:val="26"/>
              </w:rPr>
            </w:pPr>
            <w:r w:rsidRPr="000278B6">
              <w:rPr>
                <w:rFonts w:ascii="Times New Roman" w:hAnsi="Times New Roman" w:cs="Times New Roman"/>
                <w:sz w:val="26"/>
                <w:szCs w:val="26"/>
              </w:rPr>
              <w:t>О</w:t>
            </w:r>
            <w:r w:rsidRPr="00B35DE0">
              <w:rPr>
                <w:rFonts w:ascii="Times New Roman" w:hAnsi="Times New Roman" w:cs="Times New Roman"/>
                <w:sz w:val="26"/>
                <w:szCs w:val="26"/>
              </w:rPr>
              <w:t xml:space="preserve">рганизации, </w:t>
            </w:r>
            <w:r>
              <w:rPr>
                <w:rFonts w:ascii="Times New Roman" w:hAnsi="Times New Roman" w:cs="Times New Roman"/>
                <w:sz w:val="26"/>
                <w:szCs w:val="26"/>
              </w:rPr>
              <w:t>осуществляю-щие</w:t>
            </w:r>
            <w:r w:rsidRPr="000278B6">
              <w:rPr>
                <w:rFonts w:ascii="Times New Roman" w:hAnsi="Times New Roman" w:cs="Times New Roman"/>
                <w:sz w:val="26"/>
                <w:szCs w:val="26"/>
              </w:rPr>
              <w:t xml:space="preserve"> учет</w:t>
            </w:r>
            <w:r>
              <w:rPr>
                <w:rFonts w:ascii="Times New Roman" w:hAnsi="Times New Roman" w:cs="Times New Roman"/>
                <w:sz w:val="26"/>
                <w:szCs w:val="26"/>
              </w:rPr>
              <w:t xml:space="preserve">, </w:t>
            </w:r>
            <w:r w:rsidRPr="000278B6">
              <w:rPr>
                <w:rFonts w:ascii="Times New Roman" w:hAnsi="Times New Roman" w:cs="Times New Roman"/>
                <w:sz w:val="26"/>
                <w:szCs w:val="26"/>
              </w:rPr>
              <w:t xml:space="preserve"> контрол</w:t>
            </w:r>
            <w:r>
              <w:rPr>
                <w:rFonts w:ascii="Times New Roman" w:hAnsi="Times New Roman" w:cs="Times New Roman"/>
                <w:sz w:val="26"/>
                <w:szCs w:val="26"/>
              </w:rPr>
              <w:t xml:space="preserve">ь </w:t>
            </w:r>
            <w:r w:rsidR="009F6B17">
              <w:rPr>
                <w:rFonts w:ascii="Times New Roman" w:hAnsi="Times New Roman" w:cs="Times New Roman"/>
                <w:sz w:val="26"/>
                <w:szCs w:val="26"/>
              </w:rPr>
              <w:br/>
            </w:r>
            <w:r>
              <w:rPr>
                <w:rFonts w:ascii="Times New Roman" w:hAnsi="Times New Roman" w:cs="Times New Roman"/>
                <w:sz w:val="26"/>
                <w:szCs w:val="26"/>
              </w:rPr>
              <w:t xml:space="preserve">и </w:t>
            </w:r>
            <w:r w:rsidRPr="000278B6">
              <w:rPr>
                <w:rFonts w:ascii="Times New Roman" w:hAnsi="Times New Roman" w:cs="Times New Roman"/>
                <w:sz w:val="26"/>
                <w:szCs w:val="26"/>
              </w:rPr>
              <w:t xml:space="preserve"> </w:t>
            </w:r>
            <w:r w:rsidRPr="00253FF4">
              <w:rPr>
                <w:rFonts w:ascii="Times New Roman" w:hAnsi="Times New Roman" w:cs="Times New Roman"/>
                <w:sz w:val="26"/>
                <w:szCs w:val="26"/>
              </w:rPr>
              <w:t>физическ</w:t>
            </w:r>
            <w:r>
              <w:rPr>
                <w:rFonts w:ascii="Times New Roman" w:hAnsi="Times New Roman" w:cs="Times New Roman"/>
                <w:sz w:val="26"/>
                <w:szCs w:val="26"/>
              </w:rPr>
              <w:t>ую</w:t>
            </w:r>
            <w:r w:rsidRPr="00253FF4">
              <w:rPr>
                <w:rFonts w:ascii="Times New Roman" w:hAnsi="Times New Roman" w:cs="Times New Roman"/>
                <w:sz w:val="26"/>
                <w:szCs w:val="26"/>
              </w:rPr>
              <w:t xml:space="preserve"> защит</w:t>
            </w:r>
            <w:r>
              <w:rPr>
                <w:rFonts w:ascii="Times New Roman" w:hAnsi="Times New Roman" w:cs="Times New Roman"/>
                <w:sz w:val="26"/>
                <w:szCs w:val="26"/>
              </w:rPr>
              <w:t>у</w:t>
            </w:r>
          </w:p>
        </w:tc>
        <w:tc>
          <w:tcPr>
            <w:tcW w:w="2126" w:type="dxa"/>
            <w:vAlign w:val="center"/>
          </w:tcPr>
          <w:p w:rsidR="004F69AC" w:rsidRDefault="004F69AC" w:rsidP="00EB197A">
            <w:pPr>
              <w:spacing w:after="0" w:line="240" w:lineRule="auto"/>
              <w:rPr>
                <w:rFonts w:ascii="Times New Roman" w:hAnsi="Times New Roman" w:cs="Times New Roman"/>
                <w:sz w:val="26"/>
                <w:szCs w:val="26"/>
              </w:rPr>
            </w:pPr>
            <w:r>
              <w:rPr>
                <w:rFonts w:ascii="Times New Roman" w:hAnsi="Times New Roman" w:cs="Times New Roman"/>
                <w:sz w:val="26"/>
                <w:szCs w:val="26"/>
              </w:rPr>
              <w:t>П</w:t>
            </w:r>
            <w:r w:rsidRPr="007814EA">
              <w:rPr>
                <w:rFonts w:ascii="Times New Roman" w:hAnsi="Times New Roman" w:cs="Times New Roman"/>
                <w:sz w:val="26"/>
                <w:szCs w:val="26"/>
              </w:rPr>
              <w:t>овышение информирован</w:t>
            </w:r>
            <w:r>
              <w:rPr>
                <w:rFonts w:ascii="Times New Roman" w:hAnsi="Times New Roman" w:cs="Times New Roman"/>
                <w:sz w:val="26"/>
                <w:szCs w:val="26"/>
              </w:rPr>
              <w:t>-</w:t>
            </w:r>
            <w:r w:rsidRPr="007814EA">
              <w:rPr>
                <w:rFonts w:ascii="Times New Roman" w:hAnsi="Times New Roman" w:cs="Times New Roman"/>
                <w:sz w:val="26"/>
                <w:szCs w:val="26"/>
              </w:rPr>
              <w:t xml:space="preserve">ности руководства </w:t>
            </w:r>
            <w:r w:rsidR="009F6B17">
              <w:rPr>
                <w:rFonts w:ascii="Times New Roman" w:hAnsi="Times New Roman" w:cs="Times New Roman"/>
                <w:sz w:val="26"/>
                <w:szCs w:val="26"/>
              </w:rPr>
              <w:br/>
            </w:r>
            <w:r w:rsidRPr="007814EA">
              <w:rPr>
                <w:rFonts w:ascii="Times New Roman" w:hAnsi="Times New Roman" w:cs="Times New Roman"/>
                <w:sz w:val="26"/>
                <w:szCs w:val="26"/>
              </w:rPr>
              <w:t xml:space="preserve">и персонала </w:t>
            </w:r>
            <w:r>
              <w:rPr>
                <w:rFonts w:ascii="Times New Roman" w:hAnsi="Times New Roman" w:cs="Times New Roman"/>
                <w:sz w:val="26"/>
                <w:szCs w:val="26"/>
              </w:rPr>
              <w:t xml:space="preserve">поднадзорных </w:t>
            </w:r>
            <w:r w:rsidR="00221895">
              <w:rPr>
                <w:rFonts w:ascii="Times New Roman" w:hAnsi="Times New Roman" w:cs="Times New Roman"/>
                <w:sz w:val="26"/>
                <w:szCs w:val="26"/>
              </w:rPr>
              <w:t>субъектов</w:t>
            </w:r>
            <w:r w:rsidRPr="007814EA">
              <w:rPr>
                <w:rFonts w:ascii="Times New Roman" w:hAnsi="Times New Roman" w:cs="Times New Roman"/>
                <w:sz w:val="26"/>
                <w:szCs w:val="26"/>
              </w:rPr>
              <w:t xml:space="preserve"> </w:t>
            </w:r>
            <w:r>
              <w:rPr>
                <w:rFonts w:ascii="Times New Roman" w:hAnsi="Times New Roman" w:cs="Times New Roman"/>
                <w:sz w:val="26"/>
                <w:szCs w:val="26"/>
              </w:rPr>
              <w:br/>
            </w:r>
            <w:r w:rsidRPr="007814EA">
              <w:rPr>
                <w:rFonts w:ascii="Times New Roman" w:hAnsi="Times New Roman" w:cs="Times New Roman"/>
                <w:sz w:val="26"/>
                <w:szCs w:val="26"/>
              </w:rPr>
              <w:t xml:space="preserve">об </w:t>
            </w:r>
            <w:r>
              <w:rPr>
                <w:rFonts w:ascii="Times New Roman" w:hAnsi="Times New Roman" w:cs="Times New Roman"/>
                <w:sz w:val="26"/>
                <w:szCs w:val="26"/>
              </w:rPr>
              <w:t>о</w:t>
            </w:r>
            <w:r w:rsidRPr="007814EA">
              <w:rPr>
                <w:rFonts w:ascii="Times New Roman" w:hAnsi="Times New Roman" w:cs="Times New Roman"/>
                <w:sz w:val="26"/>
                <w:szCs w:val="26"/>
              </w:rPr>
              <w:t>бязательных требованиях</w:t>
            </w:r>
          </w:p>
        </w:tc>
      </w:tr>
      <w:tr w:rsidR="004F69AC" w:rsidRPr="005C6061" w:rsidTr="00EB197A">
        <w:tc>
          <w:tcPr>
            <w:tcW w:w="534" w:type="dxa"/>
            <w:vAlign w:val="center"/>
          </w:tcPr>
          <w:p w:rsidR="004F69AC" w:rsidRPr="00655AA5" w:rsidRDefault="004F69AC" w:rsidP="00EB197A">
            <w:pPr>
              <w:spacing w:line="276" w:lineRule="auto"/>
              <w:rPr>
                <w:rFonts w:ascii="Times New Roman" w:hAnsi="Times New Roman" w:cs="Times New Roman"/>
                <w:sz w:val="26"/>
                <w:szCs w:val="26"/>
              </w:rPr>
            </w:pPr>
            <w:r>
              <w:rPr>
                <w:rFonts w:ascii="Times New Roman" w:hAnsi="Times New Roman" w:cs="Times New Roman"/>
                <w:sz w:val="26"/>
                <w:szCs w:val="26"/>
              </w:rPr>
              <w:t>9</w:t>
            </w:r>
          </w:p>
        </w:tc>
        <w:tc>
          <w:tcPr>
            <w:tcW w:w="4077" w:type="dxa"/>
            <w:vAlign w:val="center"/>
          </w:tcPr>
          <w:p w:rsidR="004F69AC" w:rsidRPr="00655AA5" w:rsidRDefault="004F69AC" w:rsidP="009F6B17">
            <w:pPr>
              <w:spacing w:line="276" w:lineRule="auto"/>
              <w:rPr>
                <w:rFonts w:ascii="Times New Roman" w:hAnsi="Times New Roman" w:cs="Times New Roman"/>
                <w:sz w:val="26"/>
                <w:szCs w:val="26"/>
              </w:rPr>
            </w:pPr>
            <w:r w:rsidRPr="00655AA5">
              <w:rPr>
                <w:rFonts w:ascii="Times New Roman" w:hAnsi="Times New Roman" w:cs="Times New Roman"/>
                <w:sz w:val="26"/>
                <w:szCs w:val="26"/>
              </w:rPr>
              <w:t xml:space="preserve">Подготовка и размещение в сети «Интернет» на официальном сайте Ростехнадзора разъяснений (информационных писем)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w:t>
            </w:r>
            <w:r w:rsidR="009F6B17">
              <w:rPr>
                <w:rFonts w:ascii="Times New Roman" w:hAnsi="Times New Roman" w:cs="Times New Roman"/>
                <w:sz w:val="26"/>
                <w:szCs w:val="26"/>
              </w:rPr>
              <w:br/>
            </w:r>
            <w:r w:rsidRPr="00655AA5">
              <w:rPr>
                <w:rFonts w:ascii="Times New Roman" w:hAnsi="Times New Roman" w:cs="Times New Roman"/>
                <w:sz w:val="26"/>
                <w:szCs w:val="26"/>
              </w:rPr>
              <w:t xml:space="preserve">их в действие,  а также </w:t>
            </w:r>
            <w:r w:rsidR="009F6B17">
              <w:rPr>
                <w:rFonts w:ascii="Times New Roman" w:hAnsi="Times New Roman" w:cs="Times New Roman"/>
                <w:sz w:val="26"/>
                <w:szCs w:val="26"/>
              </w:rPr>
              <w:br/>
            </w:r>
            <w:r w:rsidRPr="00655AA5">
              <w:rPr>
                <w:rFonts w:ascii="Times New Roman" w:hAnsi="Times New Roman" w:cs="Times New Roman"/>
                <w:sz w:val="26"/>
                <w:szCs w:val="26"/>
              </w:rPr>
              <w:t>о необходимых организационных и технических мероприятиях, направленных</w:t>
            </w:r>
            <w:r w:rsidR="009F6B17">
              <w:rPr>
                <w:rFonts w:ascii="Times New Roman" w:hAnsi="Times New Roman" w:cs="Times New Roman"/>
                <w:sz w:val="26"/>
                <w:szCs w:val="26"/>
              </w:rPr>
              <w:t xml:space="preserve"> </w:t>
            </w:r>
            <w:r w:rsidRPr="00655AA5">
              <w:rPr>
                <w:rFonts w:ascii="Times New Roman" w:hAnsi="Times New Roman" w:cs="Times New Roman"/>
                <w:sz w:val="26"/>
                <w:szCs w:val="26"/>
              </w:rPr>
              <w:t xml:space="preserve">на их внедрение </w:t>
            </w:r>
            <w:r w:rsidR="009F6B17">
              <w:rPr>
                <w:rFonts w:ascii="Times New Roman" w:hAnsi="Times New Roman" w:cs="Times New Roman"/>
                <w:sz w:val="26"/>
                <w:szCs w:val="26"/>
              </w:rPr>
              <w:br/>
            </w:r>
            <w:r w:rsidRPr="00655AA5">
              <w:rPr>
                <w:rFonts w:ascii="Times New Roman" w:hAnsi="Times New Roman" w:cs="Times New Roman"/>
                <w:sz w:val="26"/>
                <w:szCs w:val="26"/>
              </w:rPr>
              <w:t>и обеспечение соблюдения поднадзорными объектами обязательных требований</w:t>
            </w:r>
          </w:p>
        </w:tc>
        <w:tc>
          <w:tcPr>
            <w:tcW w:w="1985" w:type="dxa"/>
            <w:vAlign w:val="center"/>
          </w:tcPr>
          <w:p w:rsidR="004F69AC" w:rsidRDefault="004F69AC" w:rsidP="00EB197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2021-2022 годы</w:t>
            </w:r>
          </w:p>
        </w:tc>
        <w:tc>
          <w:tcPr>
            <w:tcW w:w="1843" w:type="dxa"/>
            <w:vAlign w:val="center"/>
          </w:tcPr>
          <w:p w:rsidR="004F69AC" w:rsidRPr="000278B6" w:rsidRDefault="004F69AC" w:rsidP="009F6B17">
            <w:pPr>
              <w:spacing w:after="60" w:line="240" w:lineRule="auto"/>
              <w:jc w:val="center"/>
              <w:rPr>
                <w:rFonts w:ascii="Times New Roman" w:hAnsi="Times New Roman" w:cs="Times New Roman"/>
                <w:sz w:val="26"/>
                <w:szCs w:val="26"/>
              </w:rPr>
            </w:pPr>
            <w:r w:rsidRPr="000278B6">
              <w:rPr>
                <w:rFonts w:ascii="Times New Roman" w:hAnsi="Times New Roman" w:cs="Times New Roman"/>
                <w:sz w:val="26"/>
                <w:szCs w:val="26"/>
              </w:rPr>
              <w:t>О</w:t>
            </w:r>
            <w:r w:rsidRPr="00B35DE0">
              <w:rPr>
                <w:rFonts w:ascii="Times New Roman" w:hAnsi="Times New Roman" w:cs="Times New Roman"/>
                <w:sz w:val="26"/>
                <w:szCs w:val="26"/>
              </w:rPr>
              <w:t xml:space="preserve">рганизации, </w:t>
            </w:r>
            <w:r>
              <w:rPr>
                <w:rFonts w:ascii="Times New Roman" w:hAnsi="Times New Roman" w:cs="Times New Roman"/>
                <w:sz w:val="26"/>
                <w:szCs w:val="26"/>
              </w:rPr>
              <w:t>осуществляю-щие</w:t>
            </w:r>
            <w:r w:rsidRPr="000278B6">
              <w:rPr>
                <w:rFonts w:ascii="Times New Roman" w:hAnsi="Times New Roman" w:cs="Times New Roman"/>
                <w:sz w:val="26"/>
                <w:szCs w:val="26"/>
              </w:rPr>
              <w:t xml:space="preserve"> учет</w:t>
            </w:r>
            <w:r>
              <w:rPr>
                <w:rFonts w:ascii="Times New Roman" w:hAnsi="Times New Roman" w:cs="Times New Roman"/>
                <w:sz w:val="26"/>
                <w:szCs w:val="26"/>
              </w:rPr>
              <w:t xml:space="preserve">, </w:t>
            </w:r>
            <w:r w:rsidRPr="000278B6">
              <w:rPr>
                <w:rFonts w:ascii="Times New Roman" w:hAnsi="Times New Roman" w:cs="Times New Roman"/>
                <w:sz w:val="26"/>
                <w:szCs w:val="26"/>
              </w:rPr>
              <w:t xml:space="preserve"> контрол</w:t>
            </w:r>
            <w:r>
              <w:rPr>
                <w:rFonts w:ascii="Times New Roman" w:hAnsi="Times New Roman" w:cs="Times New Roman"/>
                <w:sz w:val="26"/>
                <w:szCs w:val="26"/>
              </w:rPr>
              <w:t xml:space="preserve">ь </w:t>
            </w:r>
            <w:r w:rsidR="009F6B17">
              <w:rPr>
                <w:rFonts w:ascii="Times New Roman" w:hAnsi="Times New Roman" w:cs="Times New Roman"/>
                <w:sz w:val="26"/>
                <w:szCs w:val="26"/>
              </w:rPr>
              <w:br/>
            </w:r>
            <w:r>
              <w:rPr>
                <w:rFonts w:ascii="Times New Roman" w:hAnsi="Times New Roman" w:cs="Times New Roman"/>
                <w:sz w:val="26"/>
                <w:szCs w:val="26"/>
              </w:rPr>
              <w:t xml:space="preserve">и </w:t>
            </w:r>
            <w:r w:rsidRPr="000278B6">
              <w:rPr>
                <w:rFonts w:ascii="Times New Roman" w:hAnsi="Times New Roman" w:cs="Times New Roman"/>
                <w:sz w:val="26"/>
                <w:szCs w:val="26"/>
              </w:rPr>
              <w:t xml:space="preserve"> </w:t>
            </w:r>
            <w:r w:rsidRPr="00253FF4">
              <w:rPr>
                <w:rFonts w:ascii="Times New Roman" w:hAnsi="Times New Roman" w:cs="Times New Roman"/>
                <w:sz w:val="26"/>
                <w:szCs w:val="26"/>
              </w:rPr>
              <w:t>физическ</w:t>
            </w:r>
            <w:r>
              <w:rPr>
                <w:rFonts w:ascii="Times New Roman" w:hAnsi="Times New Roman" w:cs="Times New Roman"/>
                <w:sz w:val="26"/>
                <w:szCs w:val="26"/>
              </w:rPr>
              <w:t>ую</w:t>
            </w:r>
            <w:r w:rsidRPr="00253FF4">
              <w:rPr>
                <w:rFonts w:ascii="Times New Roman" w:hAnsi="Times New Roman" w:cs="Times New Roman"/>
                <w:sz w:val="26"/>
                <w:szCs w:val="26"/>
              </w:rPr>
              <w:t xml:space="preserve"> защит</w:t>
            </w:r>
            <w:r>
              <w:rPr>
                <w:rFonts w:ascii="Times New Roman" w:hAnsi="Times New Roman" w:cs="Times New Roman"/>
                <w:sz w:val="26"/>
                <w:szCs w:val="26"/>
              </w:rPr>
              <w:t>у</w:t>
            </w:r>
          </w:p>
        </w:tc>
        <w:tc>
          <w:tcPr>
            <w:tcW w:w="2126" w:type="dxa"/>
            <w:vAlign w:val="center"/>
          </w:tcPr>
          <w:p w:rsidR="004F69AC" w:rsidRDefault="004F69AC" w:rsidP="00EB197A">
            <w:pPr>
              <w:spacing w:after="0" w:line="240" w:lineRule="auto"/>
              <w:rPr>
                <w:rFonts w:ascii="Times New Roman" w:hAnsi="Times New Roman" w:cs="Times New Roman"/>
                <w:sz w:val="26"/>
                <w:szCs w:val="26"/>
              </w:rPr>
            </w:pPr>
            <w:r>
              <w:rPr>
                <w:rFonts w:ascii="Times New Roman" w:hAnsi="Times New Roman" w:cs="Times New Roman"/>
                <w:sz w:val="26"/>
                <w:szCs w:val="26"/>
              </w:rPr>
              <w:t>П</w:t>
            </w:r>
            <w:r w:rsidRPr="007814EA">
              <w:rPr>
                <w:rFonts w:ascii="Times New Roman" w:hAnsi="Times New Roman" w:cs="Times New Roman"/>
                <w:sz w:val="26"/>
                <w:szCs w:val="26"/>
              </w:rPr>
              <w:t>овышение информирован</w:t>
            </w:r>
            <w:r>
              <w:rPr>
                <w:rFonts w:ascii="Times New Roman" w:hAnsi="Times New Roman" w:cs="Times New Roman"/>
                <w:sz w:val="26"/>
                <w:szCs w:val="26"/>
              </w:rPr>
              <w:t>-</w:t>
            </w:r>
            <w:r w:rsidRPr="007814EA">
              <w:rPr>
                <w:rFonts w:ascii="Times New Roman" w:hAnsi="Times New Roman" w:cs="Times New Roman"/>
                <w:sz w:val="26"/>
                <w:szCs w:val="26"/>
              </w:rPr>
              <w:t xml:space="preserve">ности руководства </w:t>
            </w:r>
            <w:r w:rsidR="009F6B17">
              <w:rPr>
                <w:rFonts w:ascii="Times New Roman" w:hAnsi="Times New Roman" w:cs="Times New Roman"/>
                <w:sz w:val="26"/>
                <w:szCs w:val="26"/>
              </w:rPr>
              <w:br/>
            </w:r>
            <w:r w:rsidRPr="007814EA">
              <w:rPr>
                <w:rFonts w:ascii="Times New Roman" w:hAnsi="Times New Roman" w:cs="Times New Roman"/>
                <w:sz w:val="26"/>
                <w:szCs w:val="26"/>
              </w:rPr>
              <w:t xml:space="preserve">и персонала </w:t>
            </w:r>
            <w:r>
              <w:rPr>
                <w:rFonts w:ascii="Times New Roman" w:hAnsi="Times New Roman" w:cs="Times New Roman"/>
                <w:sz w:val="26"/>
                <w:szCs w:val="26"/>
              </w:rPr>
              <w:t xml:space="preserve">поднадзорных </w:t>
            </w:r>
            <w:r w:rsidR="00221895">
              <w:rPr>
                <w:rFonts w:ascii="Times New Roman" w:hAnsi="Times New Roman" w:cs="Times New Roman"/>
                <w:sz w:val="26"/>
                <w:szCs w:val="26"/>
              </w:rPr>
              <w:t>субъектов</w:t>
            </w:r>
            <w:r w:rsidRPr="007814EA">
              <w:rPr>
                <w:rFonts w:ascii="Times New Roman" w:hAnsi="Times New Roman" w:cs="Times New Roman"/>
                <w:sz w:val="26"/>
                <w:szCs w:val="26"/>
              </w:rPr>
              <w:t xml:space="preserve"> </w:t>
            </w:r>
            <w:r>
              <w:rPr>
                <w:rFonts w:ascii="Times New Roman" w:hAnsi="Times New Roman" w:cs="Times New Roman"/>
                <w:sz w:val="26"/>
                <w:szCs w:val="26"/>
              </w:rPr>
              <w:br/>
            </w:r>
            <w:r w:rsidRPr="007814EA">
              <w:rPr>
                <w:rFonts w:ascii="Times New Roman" w:hAnsi="Times New Roman" w:cs="Times New Roman"/>
                <w:sz w:val="26"/>
                <w:szCs w:val="26"/>
              </w:rPr>
              <w:t xml:space="preserve">об </w:t>
            </w:r>
            <w:r>
              <w:rPr>
                <w:rFonts w:ascii="Times New Roman" w:hAnsi="Times New Roman" w:cs="Times New Roman"/>
                <w:sz w:val="26"/>
                <w:szCs w:val="26"/>
              </w:rPr>
              <w:t>о</w:t>
            </w:r>
            <w:r w:rsidRPr="007814EA">
              <w:rPr>
                <w:rFonts w:ascii="Times New Roman" w:hAnsi="Times New Roman" w:cs="Times New Roman"/>
                <w:sz w:val="26"/>
                <w:szCs w:val="26"/>
              </w:rPr>
              <w:t>бязательных требованиях</w:t>
            </w:r>
          </w:p>
        </w:tc>
      </w:tr>
      <w:tr w:rsidR="004F69AC" w:rsidRPr="005C6061" w:rsidTr="00EB197A">
        <w:tc>
          <w:tcPr>
            <w:tcW w:w="534" w:type="dxa"/>
            <w:vAlign w:val="center"/>
          </w:tcPr>
          <w:p w:rsidR="004F69AC" w:rsidRPr="00655AA5" w:rsidRDefault="004F69AC" w:rsidP="00EB197A">
            <w:pPr>
              <w:spacing w:line="276" w:lineRule="auto"/>
              <w:rPr>
                <w:rFonts w:ascii="Times New Roman" w:hAnsi="Times New Roman" w:cs="Times New Roman"/>
                <w:sz w:val="26"/>
                <w:szCs w:val="26"/>
              </w:rPr>
            </w:pPr>
            <w:r>
              <w:rPr>
                <w:rFonts w:ascii="Times New Roman" w:hAnsi="Times New Roman" w:cs="Times New Roman"/>
                <w:sz w:val="26"/>
                <w:szCs w:val="26"/>
              </w:rPr>
              <w:t>10</w:t>
            </w:r>
          </w:p>
        </w:tc>
        <w:tc>
          <w:tcPr>
            <w:tcW w:w="4077" w:type="dxa"/>
            <w:vAlign w:val="center"/>
          </w:tcPr>
          <w:p w:rsidR="004F69AC" w:rsidRPr="00655AA5" w:rsidRDefault="004F69AC" w:rsidP="00EB197A">
            <w:pPr>
              <w:spacing w:line="276" w:lineRule="auto"/>
              <w:rPr>
                <w:rFonts w:ascii="Times New Roman" w:hAnsi="Times New Roman" w:cs="Times New Roman"/>
                <w:sz w:val="26"/>
                <w:szCs w:val="26"/>
              </w:rPr>
            </w:pPr>
            <w:r w:rsidRPr="00655AA5">
              <w:rPr>
                <w:rFonts w:ascii="Times New Roman" w:hAnsi="Times New Roman" w:cs="Times New Roman"/>
                <w:sz w:val="26"/>
                <w:szCs w:val="26"/>
              </w:rPr>
              <w:t xml:space="preserve">Размещение в сети «Интернет»                 на официальном сайте Ростехнадзора руководств </w:t>
            </w:r>
            <w:r w:rsidR="009F6B17">
              <w:rPr>
                <w:rFonts w:ascii="Times New Roman" w:hAnsi="Times New Roman" w:cs="Times New Roman"/>
                <w:sz w:val="26"/>
                <w:szCs w:val="26"/>
              </w:rPr>
              <w:br/>
            </w:r>
            <w:r w:rsidRPr="00655AA5">
              <w:rPr>
                <w:rFonts w:ascii="Times New Roman" w:hAnsi="Times New Roman" w:cs="Times New Roman"/>
                <w:sz w:val="26"/>
                <w:szCs w:val="26"/>
              </w:rPr>
              <w:t xml:space="preserve">по безопасности, методических ведомственных документов (положений, инструкций, методических рекомендаций) </w:t>
            </w:r>
            <w:r w:rsidR="009F6B17">
              <w:rPr>
                <w:rFonts w:ascii="Times New Roman" w:hAnsi="Times New Roman" w:cs="Times New Roman"/>
                <w:sz w:val="26"/>
                <w:szCs w:val="26"/>
              </w:rPr>
              <w:br/>
            </w:r>
            <w:r w:rsidRPr="00655AA5">
              <w:rPr>
                <w:rFonts w:ascii="Times New Roman" w:hAnsi="Times New Roman" w:cs="Times New Roman"/>
                <w:sz w:val="26"/>
                <w:szCs w:val="26"/>
              </w:rPr>
              <w:t>по соблюдению обязательных требований</w:t>
            </w:r>
          </w:p>
        </w:tc>
        <w:tc>
          <w:tcPr>
            <w:tcW w:w="1985" w:type="dxa"/>
            <w:vAlign w:val="center"/>
          </w:tcPr>
          <w:p w:rsidR="004F69AC" w:rsidRDefault="004F69AC" w:rsidP="00EB197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2021-2022 годы</w:t>
            </w:r>
          </w:p>
        </w:tc>
        <w:tc>
          <w:tcPr>
            <w:tcW w:w="1843" w:type="dxa"/>
            <w:vAlign w:val="center"/>
          </w:tcPr>
          <w:p w:rsidR="004F69AC" w:rsidRPr="000278B6" w:rsidRDefault="004F69AC" w:rsidP="009F6B17">
            <w:pPr>
              <w:spacing w:after="60" w:line="240" w:lineRule="auto"/>
              <w:jc w:val="center"/>
              <w:rPr>
                <w:rFonts w:ascii="Times New Roman" w:hAnsi="Times New Roman" w:cs="Times New Roman"/>
                <w:sz w:val="26"/>
                <w:szCs w:val="26"/>
              </w:rPr>
            </w:pPr>
            <w:r w:rsidRPr="000278B6">
              <w:rPr>
                <w:rFonts w:ascii="Times New Roman" w:hAnsi="Times New Roman" w:cs="Times New Roman"/>
                <w:sz w:val="26"/>
                <w:szCs w:val="26"/>
              </w:rPr>
              <w:t>О</w:t>
            </w:r>
            <w:r w:rsidRPr="00B35DE0">
              <w:rPr>
                <w:rFonts w:ascii="Times New Roman" w:hAnsi="Times New Roman" w:cs="Times New Roman"/>
                <w:sz w:val="26"/>
                <w:szCs w:val="26"/>
              </w:rPr>
              <w:t xml:space="preserve">рганизации, </w:t>
            </w:r>
            <w:r>
              <w:rPr>
                <w:rFonts w:ascii="Times New Roman" w:hAnsi="Times New Roman" w:cs="Times New Roman"/>
                <w:sz w:val="26"/>
                <w:szCs w:val="26"/>
              </w:rPr>
              <w:t>осуществляю-щие</w:t>
            </w:r>
            <w:r w:rsidRPr="000278B6">
              <w:rPr>
                <w:rFonts w:ascii="Times New Roman" w:hAnsi="Times New Roman" w:cs="Times New Roman"/>
                <w:sz w:val="26"/>
                <w:szCs w:val="26"/>
              </w:rPr>
              <w:t xml:space="preserve"> учет</w:t>
            </w:r>
            <w:r>
              <w:rPr>
                <w:rFonts w:ascii="Times New Roman" w:hAnsi="Times New Roman" w:cs="Times New Roman"/>
                <w:sz w:val="26"/>
                <w:szCs w:val="26"/>
              </w:rPr>
              <w:t xml:space="preserve">, </w:t>
            </w:r>
            <w:r w:rsidRPr="000278B6">
              <w:rPr>
                <w:rFonts w:ascii="Times New Roman" w:hAnsi="Times New Roman" w:cs="Times New Roman"/>
                <w:sz w:val="26"/>
                <w:szCs w:val="26"/>
              </w:rPr>
              <w:t xml:space="preserve"> контрол</w:t>
            </w:r>
            <w:r>
              <w:rPr>
                <w:rFonts w:ascii="Times New Roman" w:hAnsi="Times New Roman" w:cs="Times New Roman"/>
                <w:sz w:val="26"/>
                <w:szCs w:val="26"/>
              </w:rPr>
              <w:t xml:space="preserve">ь </w:t>
            </w:r>
            <w:r w:rsidR="009F6B17">
              <w:rPr>
                <w:rFonts w:ascii="Times New Roman" w:hAnsi="Times New Roman" w:cs="Times New Roman"/>
                <w:sz w:val="26"/>
                <w:szCs w:val="26"/>
              </w:rPr>
              <w:br/>
            </w:r>
            <w:r>
              <w:rPr>
                <w:rFonts w:ascii="Times New Roman" w:hAnsi="Times New Roman" w:cs="Times New Roman"/>
                <w:sz w:val="26"/>
                <w:szCs w:val="26"/>
              </w:rPr>
              <w:t xml:space="preserve">и </w:t>
            </w:r>
            <w:r w:rsidRPr="000278B6">
              <w:rPr>
                <w:rFonts w:ascii="Times New Roman" w:hAnsi="Times New Roman" w:cs="Times New Roman"/>
                <w:sz w:val="26"/>
                <w:szCs w:val="26"/>
              </w:rPr>
              <w:t xml:space="preserve"> </w:t>
            </w:r>
            <w:r w:rsidRPr="00253FF4">
              <w:rPr>
                <w:rFonts w:ascii="Times New Roman" w:hAnsi="Times New Roman" w:cs="Times New Roman"/>
                <w:sz w:val="26"/>
                <w:szCs w:val="26"/>
              </w:rPr>
              <w:t>физическ</w:t>
            </w:r>
            <w:r>
              <w:rPr>
                <w:rFonts w:ascii="Times New Roman" w:hAnsi="Times New Roman" w:cs="Times New Roman"/>
                <w:sz w:val="26"/>
                <w:szCs w:val="26"/>
              </w:rPr>
              <w:t>ую</w:t>
            </w:r>
            <w:r w:rsidRPr="00253FF4">
              <w:rPr>
                <w:rFonts w:ascii="Times New Roman" w:hAnsi="Times New Roman" w:cs="Times New Roman"/>
                <w:sz w:val="26"/>
                <w:szCs w:val="26"/>
              </w:rPr>
              <w:t xml:space="preserve"> защит</w:t>
            </w:r>
            <w:r>
              <w:rPr>
                <w:rFonts w:ascii="Times New Roman" w:hAnsi="Times New Roman" w:cs="Times New Roman"/>
                <w:sz w:val="26"/>
                <w:szCs w:val="26"/>
              </w:rPr>
              <w:t>у</w:t>
            </w:r>
          </w:p>
        </w:tc>
        <w:tc>
          <w:tcPr>
            <w:tcW w:w="2126" w:type="dxa"/>
            <w:vAlign w:val="center"/>
          </w:tcPr>
          <w:p w:rsidR="004F69AC" w:rsidRDefault="004F69AC" w:rsidP="00EB197A">
            <w:pPr>
              <w:spacing w:after="0" w:line="240" w:lineRule="auto"/>
              <w:rPr>
                <w:rFonts w:ascii="Times New Roman" w:hAnsi="Times New Roman" w:cs="Times New Roman"/>
                <w:sz w:val="26"/>
                <w:szCs w:val="26"/>
              </w:rPr>
            </w:pPr>
            <w:r>
              <w:rPr>
                <w:rFonts w:ascii="Times New Roman" w:hAnsi="Times New Roman" w:cs="Times New Roman"/>
                <w:sz w:val="26"/>
                <w:szCs w:val="26"/>
              </w:rPr>
              <w:t>П</w:t>
            </w:r>
            <w:r w:rsidRPr="007814EA">
              <w:rPr>
                <w:rFonts w:ascii="Times New Roman" w:hAnsi="Times New Roman" w:cs="Times New Roman"/>
                <w:sz w:val="26"/>
                <w:szCs w:val="26"/>
              </w:rPr>
              <w:t>овышение информирован</w:t>
            </w:r>
            <w:r>
              <w:rPr>
                <w:rFonts w:ascii="Times New Roman" w:hAnsi="Times New Roman" w:cs="Times New Roman"/>
                <w:sz w:val="26"/>
                <w:szCs w:val="26"/>
              </w:rPr>
              <w:t>-</w:t>
            </w:r>
            <w:r w:rsidRPr="007814EA">
              <w:rPr>
                <w:rFonts w:ascii="Times New Roman" w:hAnsi="Times New Roman" w:cs="Times New Roman"/>
                <w:sz w:val="26"/>
                <w:szCs w:val="26"/>
              </w:rPr>
              <w:t xml:space="preserve">ности руководства </w:t>
            </w:r>
            <w:r w:rsidR="009F6B17">
              <w:rPr>
                <w:rFonts w:ascii="Times New Roman" w:hAnsi="Times New Roman" w:cs="Times New Roman"/>
                <w:sz w:val="26"/>
                <w:szCs w:val="26"/>
              </w:rPr>
              <w:br/>
            </w:r>
            <w:r w:rsidRPr="007814EA">
              <w:rPr>
                <w:rFonts w:ascii="Times New Roman" w:hAnsi="Times New Roman" w:cs="Times New Roman"/>
                <w:sz w:val="26"/>
                <w:szCs w:val="26"/>
              </w:rPr>
              <w:t xml:space="preserve">и персонала </w:t>
            </w:r>
            <w:r>
              <w:rPr>
                <w:rFonts w:ascii="Times New Roman" w:hAnsi="Times New Roman" w:cs="Times New Roman"/>
                <w:sz w:val="26"/>
                <w:szCs w:val="26"/>
              </w:rPr>
              <w:t xml:space="preserve">поднадзорных </w:t>
            </w:r>
            <w:r w:rsidR="00221895">
              <w:rPr>
                <w:rFonts w:ascii="Times New Roman" w:hAnsi="Times New Roman" w:cs="Times New Roman"/>
                <w:sz w:val="26"/>
                <w:szCs w:val="26"/>
              </w:rPr>
              <w:t>субъектов</w:t>
            </w:r>
            <w:r w:rsidRPr="007814EA">
              <w:rPr>
                <w:rFonts w:ascii="Times New Roman" w:hAnsi="Times New Roman" w:cs="Times New Roman"/>
                <w:sz w:val="26"/>
                <w:szCs w:val="26"/>
              </w:rPr>
              <w:t xml:space="preserve"> </w:t>
            </w:r>
            <w:r>
              <w:rPr>
                <w:rFonts w:ascii="Times New Roman" w:hAnsi="Times New Roman" w:cs="Times New Roman"/>
                <w:sz w:val="26"/>
                <w:szCs w:val="26"/>
              </w:rPr>
              <w:br/>
            </w:r>
            <w:r w:rsidRPr="007814EA">
              <w:rPr>
                <w:rFonts w:ascii="Times New Roman" w:hAnsi="Times New Roman" w:cs="Times New Roman"/>
                <w:sz w:val="26"/>
                <w:szCs w:val="26"/>
              </w:rPr>
              <w:t xml:space="preserve">об </w:t>
            </w:r>
            <w:r>
              <w:rPr>
                <w:rFonts w:ascii="Times New Roman" w:hAnsi="Times New Roman" w:cs="Times New Roman"/>
                <w:sz w:val="26"/>
                <w:szCs w:val="26"/>
              </w:rPr>
              <w:t>о</w:t>
            </w:r>
            <w:r w:rsidRPr="007814EA">
              <w:rPr>
                <w:rFonts w:ascii="Times New Roman" w:hAnsi="Times New Roman" w:cs="Times New Roman"/>
                <w:sz w:val="26"/>
                <w:szCs w:val="26"/>
              </w:rPr>
              <w:t>бязательных требованиях</w:t>
            </w:r>
          </w:p>
        </w:tc>
      </w:tr>
      <w:tr w:rsidR="004F69AC" w:rsidRPr="005C6061" w:rsidTr="00EB197A">
        <w:tc>
          <w:tcPr>
            <w:tcW w:w="534" w:type="dxa"/>
            <w:vAlign w:val="center"/>
          </w:tcPr>
          <w:p w:rsidR="004F69AC" w:rsidRPr="00655AA5" w:rsidRDefault="004F69AC" w:rsidP="00EB197A">
            <w:pPr>
              <w:spacing w:line="276" w:lineRule="auto"/>
              <w:rPr>
                <w:rFonts w:ascii="Times New Roman" w:hAnsi="Times New Roman" w:cs="Times New Roman"/>
                <w:sz w:val="26"/>
                <w:szCs w:val="26"/>
              </w:rPr>
            </w:pPr>
            <w:r>
              <w:rPr>
                <w:rFonts w:ascii="Times New Roman" w:hAnsi="Times New Roman" w:cs="Times New Roman"/>
                <w:sz w:val="26"/>
                <w:szCs w:val="26"/>
              </w:rPr>
              <w:t>11</w:t>
            </w:r>
          </w:p>
        </w:tc>
        <w:tc>
          <w:tcPr>
            <w:tcW w:w="4077" w:type="dxa"/>
            <w:vAlign w:val="center"/>
          </w:tcPr>
          <w:p w:rsidR="004F69AC" w:rsidRPr="00655AA5" w:rsidRDefault="004F69AC" w:rsidP="00EB197A">
            <w:pPr>
              <w:spacing w:line="276" w:lineRule="auto"/>
              <w:rPr>
                <w:rFonts w:ascii="Times New Roman" w:hAnsi="Times New Roman" w:cs="Times New Roman"/>
                <w:sz w:val="26"/>
                <w:szCs w:val="26"/>
              </w:rPr>
            </w:pPr>
            <w:r w:rsidRPr="00655AA5">
              <w:rPr>
                <w:rFonts w:ascii="Times New Roman" w:hAnsi="Times New Roman" w:cs="Times New Roman"/>
                <w:sz w:val="26"/>
                <w:szCs w:val="26"/>
              </w:rPr>
              <w:t xml:space="preserve">Размещение в сети «Интернет»                  на официальном сайте Ростехнадзора типовых </w:t>
            </w:r>
            <w:r w:rsidR="009F6B17">
              <w:rPr>
                <w:rFonts w:ascii="Times New Roman" w:hAnsi="Times New Roman" w:cs="Times New Roman"/>
                <w:sz w:val="26"/>
                <w:szCs w:val="26"/>
              </w:rPr>
              <w:br/>
            </w:r>
            <w:r w:rsidRPr="00655AA5">
              <w:rPr>
                <w:rFonts w:ascii="Times New Roman" w:hAnsi="Times New Roman" w:cs="Times New Roman"/>
                <w:sz w:val="26"/>
                <w:szCs w:val="26"/>
              </w:rPr>
              <w:t xml:space="preserve">и массовых нарушений обязательных требований </w:t>
            </w:r>
            <w:r w:rsidR="009F6B17">
              <w:rPr>
                <w:rFonts w:ascii="Times New Roman" w:hAnsi="Times New Roman" w:cs="Times New Roman"/>
                <w:sz w:val="26"/>
                <w:szCs w:val="26"/>
              </w:rPr>
              <w:br/>
            </w:r>
            <w:r w:rsidRPr="00655AA5">
              <w:rPr>
                <w:rFonts w:ascii="Times New Roman" w:hAnsi="Times New Roman" w:cs="Times New Roman"/>
                <w:sz w:val="26"/>
                <w:szCs w:val="26"/>
              </w:rPr>
              <w:t xml:space="preserve">с возможными мероприятиями </w:t>
            </w:r>
            <w:r w:rsidR="009F6B17">
              <w:rPr>
                <w:rFonts w:ascii="Times New Roman" w:hAnsi="Times New Roman" w:cs="Times New Roman"/>
                <w:sz w:val="26"/>
                <w:szCs w:val="26"/>
              </w:rPr>
              <w:br/>
            </w:r>
            <w:r w:rsidRPr="00655AA5">
              <w:rPr>
                <w:rFonts w:ascii="Times New Roman" w:hAnsi="Times New Roman" w:cs="Times New Roman"/>
                <w:sz w:val="26"/>
                <w:szCs w:val="26"/>
              </w:rPr>
              <w:t xml:space="preserve">по их устранению в сфере надзора за системами учета, контроля </w:t>
            </w:r>
            <w:r w:rsidR="009F6B17">
              <w:rPr>
                <w:rFonts w:ascii="Times New Roman" w:hAnsi="Times New Roman" w:cs="Times New Roman"/>
                <w:sz w:val="26"/>
                <w:szCs w:val="26"/>
              </w:rPr>
              <w:br/>
            </w:r>
            <w:r w:rsidRPr="00655AA5">
              <w:rPr>
                <w:rFonts w:ascii="Times New Roman" w:hAnsi="Times New Roman" w:cs="Times New Roman"/>
                <w:sz w:val="26"/>
                <w:szCs w:val="26"/>
              </w:rPr>
              <w:t>и физической защиты</w:t>
            </w:r>
          </w:p>
        </w:tc>
        <w:tc>
          <w:tcPr>
            <w:tcW w:w="1985" w:type="dxa"/>
            <w:vAlign w:val="center"/>
          </w:tcPr>
          <w:p w:rsidR="004F69AC" w:rsidRDefault="004F69AC" w:rsidP="00EB197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2021-2022 годы</w:t>
            </w:r>
          </w:p>
        </w:tc>
        <w:tc>
          <w:tcPr>
            <w:tcW w:w="1843" w:type="dxa"/>
            <w:vAlign w:val="center"/>
          </w:tcPr>
          <w:p w:rsidR="004F69AC" w:rsidRPr="000278B6" w:rsidRDefault="004F69AC" w:rsidP="009F6B17">
            <w:pPr>
              <w:spacing w:after="60" w:line="240" w:lineRule="auto"/>
              <w:jc w:val="center"/>
              <w:rPr>
                <w:rFonts w:ascii="Times New Roman" w:hAnsi="Times New Roman" w:cs="Times New Roman"/>
                <w:sz w:val="26"/>
                <w:szCs w:val="26"/>
              </w:rPr>
            </w:pPr>
            <w:r w:rsidRPr="000278B6">
              <w:rPr>
                <w:rFonts w:ascii="Times New Roman" w:hAnsi="Times New Roman" w:cs="Times New Roman"/>
                <w:sz w:val="26"/>
                <w:szCs w:val="26"/>
              </w:rPr>
              <w:t>О</w:t>
            </w:r>
            <w:r w:rsidRPr="00B35DE0">
              <w:rPr>
                <w:rFonts w:ascii="Times New Roman" w:hAnsi="Times New Roman" w:cs="Times New Roman"/>
                <w:sz w:val="26"/>
                <w:szCs w:val="26"/>
              </w:rPr>
              <w:t xml:space="preserve">рганизации, </w:t>
            </w:r>
            <w:r>
              <w:rPr>
                <w:rFonts w:ascii="Times New Roman" w:hAnsi="Times New Roman" w:cs="Times New Roman"/>
                <w:sz w:val="26"/>
                <w:szCs w:val="26"/>
              </w:rPr>
              <w:t>осуществляю-щие</w:t>
            </w:r>
            <w:r w:rsidRPr="000278B6">
              <w:rPr>
                <w:rFonts w:ascii="Times New Roman" w:hAnsi="Times New Roman" w:cs="Times New Roman"/>
                <w:sz w:val="26"/>
                <w:szCs w:val="26"/>
              </w:rPr>
              <w:t xml:space="preserve"> учет</w:t>
            </w:r>
            <w:r>
              <w:rPr>
                <w:rFonts w:ascii="Times New Roman" w:hAnsi="Times New Roman" w:cs="Times New Roman"/>
                <w:sz w:val="26"/>
                <w:szCs w:val="26"/>
              </w:rPr>
              <w:t xml:space="preserve">, </w:t>
            </w:r>
            <w:r w:rsidRPr="000278B6">
              <w:rPr>
                <w:rFonts w:ascii="Times New Roman" w:hAnsi="Times New Roman" w:cs="Times New Roman"/>
                <w:sz w:val="26"/>
                <w:szCs w:val="26"/>
              </w:rPr>
              <w:t xml:space="preserve"> контрол</w:t>
            </w:r>
            <w:r>
              <w:rPr>
                <w:rFonts w:ascii="Times New Roman" w:hAnsi="Times New Roman" w:cs="Times New Roman"/>
                <w:sz w:val="26"/>
                <w:szCs w:val="26"/>
              </w:rPr>
              <w:t xml:space="preserve">ь </w:t>
            </w:r>
            <w:r w:rsidR="009F6B17">
              <w:rPr>
                <w:rFonts w:ascii="Times New Roman" w:hAnsi="Times New Roman" w:cs="Times New Roman"/>
                <w:sz w:val="26"/>
                <w:szCs w:val="26"/>
              </w:rPr>
              <w:br/>
            </w:r>
            <w:r>
              <w:rPr>
                <w:rFonts w:ascii="Times New Roman" w:hAnsi="Times New Roman" w:cs="Times New Roman"/>
                <w:sz w:val="26"/>
                <w:szCs w:val="26"/>
              </w:rPr>
              <w:t xml:space="preserve">и </w:t>
            </w:r>
            <w:r w:rsidRPr="000278B6">
              <w:rPr>
                <w:rFonts w:ascii="Times New Roman" w:hAnsi="Times New Roman" w:cs="Times New Roman"/>
                <w:sz w:val="26"/>
                <w:szCs w:val="26"/>
              </w:rPr>
              <w:t xml:space="preserve"> </w:t>
            </w:r>
            <w:r w:rsidRPr="00253FF4">
              <w:rPr>
                <w:rFonts w:ascii="Times New Roman" w:hAnsi="Times New Roman" w:cs="Times New Roman"/>
                <w:sz w:val="26"/>
                <w:szCs w:val="26"/>
              </w:rPr>
              <w:t>физическ</w:t>
            </w:r>
            <w:r>
              <w:rPr>
                <w:rFonts w:ascii="Times New Roman" w:hAnsi="Times New Roman" w:cs="Times New Roman"/>
                <w:sz w:val="26"/>
                <w:szCs w:val="26"/>
              </w:rPr>
              <w:t>ую</w:t>
            </w:r>
            <w:r w:rsidRPr="00253FF4">
              <w:rPr>
                <w:rFonts w:ascii="Times New Roman" w:hAnsi="Times New Roman" w:cs="Times New Roman"/>
                <w:sz w:val="26"/>
                <w:szCs w:val="26"/>
              </w:rPr>
              <w:t xml:space="preserve"> защит</w:t>
            </w:r>
            <w:r>
              <w:rPr>
                <w:rFonts w:ascii="Times New Roman" w:hAnsi="Times New Roman" w:cs="Times New Roman"/>
                <w:sz w:val="26"/>
                <w:szCs w:val="26"/>
              </w:rPr>
              <w:t>у</w:t>
            </w:r>
          </w:p>
        </w:tc>
        <w:tc>
          <w:tcPr>
            <w:tcW w:w="2126" w:type="dxa"/>
            <w:vAlign w:val="center"/>
          </w:tcPr>
          <w:p w:rsidR="004F69AC" w:rsidRDefault="004F69AC" w:rsidP="00EB197A">
            <w:pPr>
              <w:spacing w:after="0" w:line="240" w:lineRule="auto"/>
              <w:rPr>
                <w:rFonts w:ascii="Times New Roman" w:hAnsi="Times New Roman" w:cs="Times New Roman"/>
                <w:sz w:val="26"/>
                <w:szCs w:val="26"/>
              </w:rPr>
            </w:pPr>
            <w:r>
              <w:rPr>
                <w:rFonts w:ascii="Times New Roman" w:hAnsi="Times New Roman" w:cs="Times New Roman"/>
                <w:sz w:val="26"/>
                <w:szCs w:val="26"/>
              </w:rPr>
              <w:t>П</w:t>
            </w:r>
            <w:r w:rsidRPr="007814EA">
              <w:rPr>
                <w:rFonts w:ascii="Times New Roman" w:hAnsi="Times New Roman" w:cs="Times New Roman"/>
                <w:sz w:val="26"/>
                <w:szCs w:val="26"/>
              </w:rPr>
              <w:t>овышение информирован</w:t>
            </w:r>
            <w:r>
              <w:rPr>
                <w:rFonts w:ascii="Times New Roman" w:hAnsi="Times New Roman" w:cs="Times New Roman"/>
                <w:sz w:val="26"/>
                <w:szCs w:val="26"/>
              </w:rPr>
              <w:t>-</w:t>
            </w:r>
            <w:r w:rsidRPr="007814EA">
              <w:rPr>
                <w:rFonts w:ascii="Times New Roman" w:hAnsi="Times New Roman" w:cs="Times New Roman"/>
                <w:sz w:val="26"/>
                <w:szCs w:val="26"/>
              </w:rPr>
              <w:t xml:space="preserve">ности руководства </w:t>
            </w:r>
            <w:r w:rsidR="009F6B17">
              <w:rPr>
                <w:rFonts w:ascii="Times New Roman" w:hAnsi="Times New Roman" w:cs="Times New Roman"/>
                <w:sz w:val="26"/>
                <w:szCs w:val="26"/>
              </w:rPr>
              <w:br/>
            </w:r>
            <w:r w:rsidRPr="007814EA">
              <w:rPr>
                <w:rFonts w:ascii="Times New Roman" w:hAnsi="Times New Roman" w:cs="Times New Roman"/>
                <w:sz w:val="26"/>
                <w:szCs w:val="26"/>
              </w:rPr>
              <w:t xml:space="preserve">и персонала </w:t>
            </w:r>
            <w:r>
              <w:rPr>
                <w:rFonts w:ascii="Times New Roman" w:hAnsi="Times New Roman" w:cs="Times New Roman"/>
                <w:sz w:val="26"/>
                <w:szCs w:val="26"/>
              </w:rPr>
              <w:t xml:space="preserve">поднадзорных </w:t>
            </w:r>
            <w:r w:rsidR="00221895">
              <w:rPr>
                <w:rFonts w:ascii="Times New Roman" w:hAnsi="Times New Roman" w:cs="Times New Roman"/>
                <w:sz w:val="26"/>
                <w:szCs w:val="26"/>
              </w:rPr>
              <w:t>субъектов</w:t>
            </w:r>
            <w:r w:rsidRPr="007814EA">
              <w:rPr>
                <w:rFonts w:ascii="Times New Roman" w:hAnsi="Times New Roman" w:cs="Times New Roman"/>
                <w:sz w:val="26"/>
                <w:szCs w:val="26"/>
              </w:rPr>
              <w:t xml:space="preserve"> </w:t>
            </w:r>
            <w:r>
              <w:rPr>
                <w:rFonts w:ascii="Times New Roman" w:hAnsi="Times New Roman" w:cs="Times New Roman"/>
                <w:sz w:val="26"/>
                <w:szCs w:val="26"/>
              </w:rPr>
              <w:br/>
            </w:r>
            <w:r w:rsidRPr="007814EA">
              <w:rPr>
                <w:rFonts w:ascii="Times New Roman" w:hAnsi="Times New Roman" w:cs="Times New Roman"/>
                <w:sz w:val="26"/>
                <w:szCs w:val="26"/>
              </w:rPr>
              <w:t xml:space="preserve">об </w:t>
            </w:r>
            <w:r>
              <w:rPr>
                <w:rFonts w:ascii="Times New Roman" w:hAnsi="Times New Roman" w:cs="Times New Roman"/>
                <w:sz w:val="26"/>
                <w:szCs w:val="26"/>
              </w:rPr>
              <w:t>о</w:t>
            </w:r>
            <w:r w:rsidRPr="007814EA">
              <w:rPr>
                <w:rFonts w:ascii="Times New Roman" w:hAnsi="Times New Roman" w:cs="Times New Roman"/>
                <w:sz w:val="26"/>
                <w:szCs w:val="26"/>
              </w:rPr>
              <w:t>бязательных требованиях</w:t>
            </w:r>
          </w:p>
        </w:tc>
      </w:tr>
    </w:tbl>
    <w:p w:rsidR="004F69AC" w:rsidRDefault="004F69AC" w:rsidP="00B40F16">
      <w:pPr>
        <w:pStyle w:val="a3"/>
        <w:widowControl w:val="0"/>
        <w:tabs>
          <w:tab w:val="left" w:pos="833"/>
          <w:tab w:val="left" w:pos="1134"/>
        </w:tabs>
        <w:spacing w:after="0" w:line="360" w:lineRule="auto"/>
        <w:ind w:left="1070"/>
        <w:jc w:val="both"/>
        <w:rPr>
          <w:rFonts w:ascii="Times New Roman" w:eastAsia="Arial" w:hAnsi="Times New Roman" w:cs="Arial"/>
          <w:b/>
          <w:color w:val="000000"/>
          <w:sz w:val="28"/>
          <w:szCs w:val="28"/>
          <w:lang w:eastAsia="ru-RU" w:bidi="ru-RU"/>
        </w:rPr>
      </w:pPr>
    </w:p>
    <w:p w:rsidR="00557DCE" w:rsidRDefault="009057F3" w:rsidP="009057F3">
      <w:pPr>
        <w:pStyle w:val="a3"/>
        <w:widowControl w:val="0"/>
        <w:tabs>
          <w:tab w:val="left" w:pos="0"/>
          <w:tab w:val="left" w:pos="833"/>
        </w:tabs>
        <w:spacing w:after="0" w:line="360" w:lineRule="auto"/>
        <w:ind w:left="0"/>
        <w:jc w:val="center"/>
        <w:rPr>
          <w:rFonts w:ascii="Times New Roman" w:eastAsia="Arial" w:hAnsi="Times New Roman" w:cs="Arial"/>
          <w:b/>
          <w:color w:val="000000"/>
          <w:sz w:val="28"/>
          <w:szCs w:val="28"/>
          <w:lang w:eastAsia="ru-RU" w:bidi="ru-RU"/>
        </w:rPr>
      </w:pPr>
      <w:r>
        <w:rPr>
          <w:rFonts w:ascii="Times New Roman" w:eastAsia="Arial" w:hAnsi="Times New Roman" w:cs="Arial"/>
          <w:b/>
          <w:color w:val="000000"/>
          <w:sz w:val="28"/>
          <w:szCs w:val="28"/>
          <w:lang w:eastAsia="ru-RU" w:bidi="ru-RU"/>
        </w:rPr>
        <w:t>________________</w:t>
      </w:r>
    </w:p>
    <w:p w:rsidR="00557DCE" w:rsidRPr="00330F3F" w:rsidRDefault="00557DCE" w:rsidP="009057F3">
      <w:pPr>
        <w:pStyle w:val="a3"/>
        <w:widowControl w:val="0"/>
        <w:tabs>
          <w:tab w:val="left" w:pos="0"/>
          <w:tab w:val="left" w:pos="833"/>
        </w:tabs>
        <w:spacing w:after="0" w:line="360" w:lineRule="auto"/>
        <w:ind w:left="1070"/>
        <w:jc w:val="both"/>
        <w:rPr>
          <w:rFonts w:ascii="Times New Roman" w:eastAsia="Arial" w:hAnsi="Times New Roman" w:cs="Arial"/>
          <w:b/>
          <w:color w:val="000000"/>
          <w:sz w:val="28"/>
          <w:szCs w:val="28"/>
          <w:lang w:eastAsia="ru-RU" w:bidi="ru-RU"/>
        </w:rPr>
      </w:pPr>
    </w:p>
    <w:sectPr w:rsidR="00557DCE" w:rsidRPr="00330F3F" w:rsidSect="00FD3D01">
      <w:headerReference w:type="default" r:id="rId22"/>
      <w:pgSz w:w="11906" w:h="16838"/>
      <w:pgMar w:top="1134" w:right="849" w:bottom="851" w:left="1418"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CE0" w:rsidRDefault="00633CE0" w:rsidP="00841F4A">
      <w:pPr>
        <w:spacing w:after="0" w:line="240" w:lineRule="auto"/>
      </w:pPr>
      <w:r>
        <w:separator/>
      </w:r>
    </w:p>
  </w:endnote>
  <w:endnote w:type="continuationSeparator" w:id="0">
    <w:p w:rsidR="00633CE0" w:rsidRDefault="00633CE0" w:rsidP="00841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NTTimes/Cyrillic">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CE0" w:rsidRDefault="00633CE0" w:rsidP="00841F4A">
      <w:pPr>
        <w:spacing w:after="0" w:line="240" w:lineRule="auto"/>
      </w:pPr>
      <w:r>
        <w:separator/>
      </w:r>
    </w:p>
  </w:footnote>
  <w:footnote w:type="continuationSeparator" w:id="0">
    <w:p w:rsidR="00633CE0" w:rsidRDefault="00633CE0" w:rsidP="00841F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256" w:rsidRPr="005E5E83" w:rsidRDefault="00D93256">
    <w:pPr>
      <w:pStyle w:val="a6"/>
      <w:framePr w:wrap="auto" w:vAnchor="text" w:hAnchor="margin" w:xAlign="center" w:y="1"/>
      <w:rPr>
        <w:rStyle w:val="af4"/>
        <w:sz w:val="24"/>
        <w:szCs w:val="24"/>
      </w:rPr>
    </w:pPr>
    <w:r w:rsidRPr="005E5E83">
      <w:rPr>
        <w:rStyle w:val="af4"/>
        <w:sz w:val="24"/>
        <w:szCs w:val="24"/>
      </w:rPr>
      <w:fldChar w:fldCharType="begin"/>
    </w:r>
    <w:r w:rsidRPr="005E5E83">
      <w:rPr>
        <w:rStyle w:val="af4"/>
        <w:sz w:val="24"/>
        <w:szCs w:val="24"/>
      </w:rPr>
      <w:instrText xml:space="preserve">PAGE  </w:instrText>
    </w:r>
    <w:r w:rsidRPr="005E5E83">
      <w:rPr>
        <w:rStyle w:val="af4"/>
        <w:sz w:val="24"/>
        <w:szCs w:val="24"/>
      </w:rPr>
      <w:fldChar w:fldCharType="separate"/>
    </w:r>
    <w:r w:rsidR="00103CC0">
      <w:rPr>
        <w:rStyle w:val="af4"/>
        <w:noProof/>
        <w:sz w:val="24"/>
        <w:szCs w:val="24"/>
      </w:rPr>
      <w:t>2</w:t>
    </w:r>
    <w:r w:rsidRPr="005E5E83">
      <w:rPr>
        <w:rStyle w:val="af4"/>
        <w:sz w:val="24"/>
        <w:szCs w:val="24"/>
      </w:rPr>
      <w:fldChar w:fldCharType="end"/>
    </w:r>
  </w:p>
  <w:p w:rsidR="00D93256" w:rsidRDefault="00D9325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075CF"/>
    <w:multiLevelType w:val="hybridMultilevel"/>
    <w:tmpl w:val="F9E6B8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7853EF"/>
    <w:multiLevelType w:val="hybridMultilevel"/>
    <w:tmpl w:val="AFB65DB4"/>
    <w:lvl w:ilvl="0" w:tplc="1366A43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B466A0"/>
    <w:multiLevelType w:val="multilevel"/>
    <w:tmpl w:val="B6C2BC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2F206B"/>
    <w:multiLevelType w:val="hybridMultilevel"/>
    <w:tmpl w:val="C816AD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7670D16"/>
    <w:multiLevelType w:val="hybridMultilevel"/>
    <w:tmpl w:val="22461F9A"/>
    <w:lvl w:ilvl="0" w:tplc="9AE6D548">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BC683E"/>
    <w:multiLevelType w:val="hybridMultilevel"/>
    <w:tmpl w:val="B15224A0"/>
    <w:lvl w:ilvl="0" w:tplc="8CF4CD3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6030BF1"/>
    <w:multiLevelType w:val="hybridMultilevel"/>
    <w:tmpl w:val="36C0B5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1422A2"/>
    <w:multiLevelType w:val="hybridMultilevel"/>
    <w:tmpl w:val="7AA443E6"/>
    <w:lvl w:ilvl="0" w:tplc="0F822B5A">
      <w:start w:val="3"/>
      <w:numFmt w:val="decimal"/>
      <w:lvlText w:val="%1."/>
      <w:lvlJc w:val="left"/>
      <w:pPr>
        <w:ind w:left="1426" w:hanging="360"/>
      </w:pPr>
      <w:rPr>
        <w:rFonts w:eastAsia="Arial" w:cs="Arial" w:hint="default"/>
        <w:color w:val="000000"/>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8">
    <w:nsid w:val="2C2363D1"/>
    <w:multiLevelType w:val="hybridMultilevel"/>
    <w:tmpl w:val="2DD6D6D8"/>
    <w:lvl w:ilvl="0" w:tplc="A98627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D914FD2"/>
    <w:multiLevelType w:val="multilevel"/>
    <w:tmpl w:val="3416BFB4"/>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b/>
        <w:sz w:val="26"/>
        <w:szCs w:val="26"/>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0">
    <w:nsid w:val="2E21772F"/>
    <w:multiLevelType w:val="multilevel"/>
    <w:tmpl w:val="463CF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7A3158"/>
    <w:multiLevelType w:val="multilevel"/>
    <w:tmpl w:val="21924E1A"/>
    <w:lvl w:ilvl="0">
      <w:start w:val="1"/>
      <w:numFmt w:val="decimal"/>
      <w:lvlText w:val="%1."/>
      <w:lvlJc w:val="left"/>
      <w:pPr>
        <w:ind w:left="1271" w:hanging="360"/>
      </w:pPr>
      <w:rPr>
        <w:rFonts w:hint="default"/>
      </w:rPr>
    </w:lvl>
    <w:lvl w:ilvl="1">
      <w:start w:val="1"/>
      <w:numFmt w:val="decimal"/>
      <w:isLgl/>
      <w:lvlText w:val="%1.%2."/>
      <w:lvlJc w:val="left"/>
      <w:pPr>
        <w:ind w:left="1631" w:hanging="72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991" w:hanging="108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2351" w:hanging="1440"/>
      </w:pPr>
      <w:rPr>
        <w:rFonts w:hint="default"/>
      </w:rPr>
    </w:lvl>
    <w:lvl w:ilvl="6">
      <w:start w:val="1"/>
      <w:numFmt w:val="decimal"/>
      <w:isLgl/>
      <w:lvlText w:val="%1.%2.%3.%4.%5.%6.%7."/>
      <w:lvlJc w:val="left"/>
      <w:pPr>
        <w:ind w:left="2711" w:hanging="1800"/>
      </w:pPr>
      <w:rPr>
        <w:rFonts w:hint="default"/>
      </w:rPr>
    </w:lvl>
    <w:lvl w:ilvl="7">
      <w:start w:val="1"/>
      <w:numFmt w:val="decimal"/>
      <w:isLgl/>
      <w:lvlText w:val="%1.%2.%3.%4.%5.%6.%7.%8."/>
      <w:lvlJc w:val="left"/>
      <w:pPr>
        <w:ind w:left="2711" w:hanging="1800"/>
      </w:pPr>
      <w:rPr>
        <w:rFonts w:hint="default"/>
      </w:rPr>
    </w:lvl>
    <w:lvl w:ilvl="8">
      <w:start w:val="1"/>
      <w:numFmt w:val="decimal"/>
      <w:isLgl/>
      <w:lvlText w:val="%1.%2.%3.%4.%5.%6.%7.%8.%9."/>
      <w:lvlJc w:val="left"/>
      <w:pPr>
        <w:ind w:left="3071" w:hanging="2160"/>
      </w:pPr>
      <w:rPr>
        <w:rFonts w:hint="default"/>
      </w:rPr>
    </w:lvl>
  </w:abstractNum>
  <w:abstractNum w:abstractNumId="12">
    <w:nsid w:val="2F5F0403"/>
    <w:multiLevelType w:val="hybridMultilevel"/>
    <w:tmpl w:val="53041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D45F2E"/>
    <w:multiLevelType w:val="hybridMultilevel"/>
    <w:tmpl w:val="872E77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11107B4"/>
    <w:multiLevelType w:val="hybridMultilevel"/>
    <w:tmpl w:val="77CA1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047998"/>
    <w:multiLevelType w:val="hybridMultilevel"/>
    <w:tmpl w:val="6D025B70"/>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6">
    <w:nsid w:val="32E1190B"/>
    <w:multiLevelType w:val="hybridMultilevel"/>
    <w:tmpl w:val="6D025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40111"/>
    <w:multiLevelType w:val="multilevel"/>
    <w:tmpl w:val="71729A2A"/>
    <w:lvl w:ilvl="0">
      <w:start w:val="1"/>
      <w:numFmt w:val="decimal"/>
      <w:lvlText w:val="%1."/>
      <w:lvlJc w:val="left"/>
      <w:pPr>
        <w:ind w:left="90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8">
    <w:nsid w:val="35083A89"/>
    <w:multiLevelType w:val="multilevel"/>
    <w:tmpl w:val="EA6814A4"/>
    <w:lvl w:ilvl="0">
      <w:start w:val="1"/>
      <w:numFmt w:val="decimal"/>
      <w:lvlText w:val="%1."/>
      <w:lvlJc w:val="left"/>
      <w:pPr>
        <w:ind w:left="786"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9">
    <w:nsid w:val="350E2810"/>
    <w:multiLevelType w:val="multilevel"/>
    <w:tmpl w:val="31563ACA"/>
    <w:lvl w:ilvl="0">
      <w:start w:val="1"/>
      <w:numFmt w:val="decimal"/>
      <w:lvlText w:val="%1"/>
      <w:lvlJc w:val="left"/>
      <w:pPr>
        <w:ind w:left="375" w:hanging="375"/>
      </w:pPr>
      <w:rPr>
        <w:rFonts w:eastAsia="Times New Roman" w:hint="default"/>
        <w:b/>
      </w:rPr>
    </w:lvl>
    <w:lvl w:ilvl="1">
      <w:start w:val="2"/>
      <w:numFmt w:val="decimal"/>
      <w:lvlText w:val="%1.%2"/>
      <w:lvlJc w:val="left"/>
      <w:pPr>
        <w:ind w:left="1233" w:hanging="375"/>
      </w:pPr>
      <w:rPr>
        <w:rFonts w:eastAsia="Times New Roman" w:hint="default"/>
        <w:b/>
      </w:rPr>
    </w:lvl>
    <w:lvl w:ilvl="2">
      <w:start w:val="1"/>
      <w:numFmt w:val="decimal"/>
      <w:lvlText w:val="%1.%2.%3"/>
      <w:lvlJc w:val="left"/>
      <w:pPr>
        <w:ind w:left="2436" w:hanging="720"/>
      </w:pPr>
      <w:rPr>
        <w:rFonts w:eastAsia="Times New Roman" w:hint="default"/>
        <w:b/>
      </w:rPr>
    </w:lvl>
    <w:lvl w:ilvl="3">
      <w:start w:val="1"/>
      <w:numFmt w:val="decimal"/>
      <w:lvlText w:val="%1.%2.%3.%4"/>
      <w:lvlJc w:val="left"/>
      <w:pPr>
        <w:ind w:left="3654" w:hanging="1080"/>
      </w:pPr>
      <w:rPr>
        <w:rFonts w:eastAsia="Times New Roman" w:hint="default"/>
        <w:b/>
      </w:rPr>
    </w:lvl>
    <w:lvl w:ilvl="4">
      <w:start w:val="1"/>
      <w:numFmt w:val="decimal"/>
      <w:lvlText w:val="%1.%2.%3.%4.%5"/>
      <w:lvlJc w:val="left"/>
      <w:pPr>
        <w:ind w:left="4512" w:hanging="1080"/>
      </w:pPr>
      <w:rPr>
        <w:rFonts w:eastAsia="Times New Roman" w:hint="default"/>
        <w:b/>
      </w:rPr>
    </w:lvl>
    <w:lvl w:ilvl="5">
      <w:start w:val="1"/>
      <w:numFmt w:val="decimal"/>
      <w:lvlText w:val="%1.%2.%3.%4.%5.%6"/>
      <w:lvlJc w:val="left"/>
      <w:pPr>
        <w:ind w:left="5730" w:hanging="1440"/>
      </w:pPr>
      <w:rPr>
        <w:rFonts w:eastAsia="Times New Roman" w:hint="default"/>
        <w:b/>
      </w:rPr>
    </w:lvl>
    <w:lvl w:ilvl="6">
      <w:start w:val="1"/>
      <w:numFmt w:val="decimal"/>
      <w:lvlText w:val="%1.%2.%3.%4.%5.%6.%7"/>
      <w:lvlJc w:val="left"/>
      <w:pPr>
        <w:ind w:left="6588" w:hanging="1440"/>
      </w:pPr>
      <w:rPr>
        <w:rFonts w:eastAsia="Times New Roman" w:hint="default"/>
        <w:b/>
      </w:rPr>
    </w:lvl>
    <w:lvl w:ilvl="7">
      <w:start w:val="1"/>
      <w:numFmt w:val="decimal"/>
      <w:lvlText w:val="%1.%2.%3.%4.%5.%6.%7.%8"/>
      <w:lvlJc w:val="left"/>
      <w:pPr>
        <w:ind w:left="7806" w:hanging="1800"/>
      </w:pPr>
      <w:rPr>
        <w:rFonts w:eastAsia="Times New Roman" w:hint="default"/>
        <w:b/>
      </w:rPr>
    </w:lvl>
    <w:lvl w:ilvl="8">
      <w:start w:val="1"/>
      <w:numFmt w:val="decimal"/>
      <w:lvlText w:val="%1.%2.%3.%4.%5.%6.%7.%8.%9"/>
      <w:lvlJc w:val="left"/>
      <w:pPr>
        <w:ind w:left="9024" w:hanging="2160"/>
      </w:pPr>
      <w:rPr>
        <w:rFonts w:eastAsia="Times New Roman" w:hint="default"/>
        <w:b/>
      </w:rPr>
    </w:lvl>
  </w:abstractNum>
  <w:abstractNum w:abstractNumId="20">
    <w:nsid w:val="3812542C"/>
    <w:multiLevelType w:val="hybridMultilevel"/>
    <w:tmpl w:val="702A8BFE"/>
    <w:lvl w:ilvl="0" w:tplc="0DC6BE82">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38F37C2F"/>
    <w:multiLevelType w:val="multilevel"/>
    <w:tmpl w:val="5FF6E980"/>
    <w:lvl w:ilvl="0">
      <w:start w:val="1"/>
      <w:numFmt w:val="decimal"/>
      <w:lvlText w:val="%1."/>
      <w:lvlJc w:val="left"/>
      <w:pPr>
        <w:ind w:left="360" w:hanging="360"/>
      </w:pPr>
      <w:rPr>
        <w:rFonts w:hint="default"/>
        <w:sz w:val="26"/>
      </w:rPr>
    </w:lvl>
    <w:lvl w:ilvl="1">
      <w:start w:val="1"/>
      <w:numFmt w:val="decimal"/>
      <w:lvlText w:val="%1.%2."/>
      <w:lvlJc w:val="left"/>
      <w:pPr>
        <w:ind w:left="1578" w:hanging="720"/>
      </w:pPr>
      <w:rPr>
        <w:rFonts w:hint="default"/>
        <w:b/>
        <w:sz w:val="26"/>
      </w:rPr>
    </w:lvl>
    <w:lvl w:ilvl="2">
      <w:start w:val="1"/>
      <w:numFmt w:val="decimal"/>
      <w:lvlText w:val="%1.%2.%3."/>
      <w:lvlJc w:val="left"/>
      <w:pPr>
        <w:ind w:left="2436" w:hanging="720"/>
      </w:pPr>
      <w:rPr>
        <w:rFonts w:hint="default"/>
        <w:sz w:val="26"/>
      </w:rPr>
    </w:lvl>
    <w:lvl w:ilvl="3">
      <w:start w:val="1"/>
      <w:numFmt w:val="decimal"/>
      <w:lvlText w:val="%1.%2.%3.%4."/>
      <w:lvlJc w:val="left"/>
      <w:pPr>
        <w:ind w:left="3654" w:hanging="1080"/>
      </w:pPr>
      <w:rPr>
        <w:rFonts w:hint="default"/>
        <w:sz w:val="26"/>
      </w:rPr>
    </w:lvl>
    <w:lvl w:ilvl="4">
      <w:start w:val="1"/>
      <w:numFmt w:val="decimal"/>
      <w:lvlText w:val="%1.%2.%3.%4.%5."/>
      <w:lvlJc w:val="left"/>
      <w:pPr>
        <w:ind w:left="4512" w:hanging="1080"/>
      </w:pPr>
      <w:rPr>
        <w:rFonts w:hint="default"/>
        <w:sz w:val="26"/>
      </w:rPr>
    </w:lvl>
    <w:lvl w:ilvl="5">
      <w:start w:val="1"/>
      <w:numFmt w:val="decimal"/>
      <w:lvlText w:val="%1.%2.%3.%4.%5.%6."/>
      <w:lvlJc w:val="left"/>
      <w:pPr>
        <w:ind w:left="5730" w:hanging="1440"/>
      </w:pPr>
      <w:rPr>
        <w:rFonts w:hint="default"/>
        <w:sz w:val="26"/>
      </w:rPr>
    </w:lvl>
    <w:lvl w:ilvl="6">
      <w:start w:val="1"/>
      <w:numFmt w:val="decimal"/>
      <w:lvlText w:val="%1.%2.%3.%4.%5.%6.%7."/>
      <w:lvlJc w:val="left"/>
      <w:pPr>
        <w:ind w:left="6948" w:hanging="1800"/>
      </w:pPr>
      <w:rPr>
        <w:rFonts w:hint="default"/>
        <w:sz w:val="26"/>
      </w:rPr>
    </w:lvl>
    <w:lvl w:ilvl="7">
      <w:start w:val="1"/>
      <w:numFmt w:val="decimal"/>
      <w:lvlText w:val="%1.%2.%3.%4.%5.%6.%7.%8."/>
      <w:lvlJc w:val="left"/>
      <w:pPr>
        <w:ind w:left="7806" w:hanging="1800"/>
      </w:pPr>
      <w:rPr>
        <w:rFonts w:hint="default"/>
        <w:sz w:val="26"/>
      </w:rPr>
    </w:lvl>
    <w:lvl w:ilvl="8">
      <w:start w:val="1"/>
      <w:numFmt w:val="decimal"/>
      <w:lvlText w:val="%1.%2.%3.%4.%5.%6.%7.%8.%9."/>
      <w:lvlJc w:val="left"/>
      <w:pPr>
        <w:ind w:left="9024" w:hanging="2160"/>
      </w:pPr>
      <w:rPr>
        <w:rFonts w:hint="default"/>
        <w:sz w:val="26"/>
      </w:rPr>
    </w:lvl>
  </w:abstractNum>
  <w:abstractNum w:abstractNumId="22">
    <w:nsid w:val="3B2A0062"/>
    <w:multiLevelType w:val="multilevel"/>
    <w:tmpl w:val="CFB28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386167"/>
    <w:multiLevelType w:val="hybridMultilevel"/>
    <w:tmpl w:val="AFB65DB4"/>
    <w:lvl w:ilvl="0" w:tplc="1366A43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58428E5"/>
    <w:multiLevelType w:val="hybridMultilevel"/>
    <w:tmpl w:val="47CE35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D6430B5"/>
    <w:multiLevelType w:val="hybridMultilevel"/>
    <w:tmpl w:val="AFB65DB4"/>
    <w:lvl w:ilvl="0" w:tplc="1366A43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D9D375E"/>
    <w:multiLevelType w:val="hybridMultilevel"/>
    <w:tmpl w:val="AE0A3D0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DC7166D"/>
    <w:multiLevelType w:val="hybridMultilevel"/>
    <w:tmpl w:val="85E87C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1C128A"/>
    <w:multiLevelType w:val="hybridMultilevel"/>
    <w:tmpl w:val="2EA24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1D62AD"/>
    <w:multiLevelType w:val="hybridMultilevel"/>
    <w:tmpl w:val="A764325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0477DC"/>
    <w:multiLevelType w:val="hybridMultilevel"/>
    <w:tmpl w:val="AFB65DB4"/>
    <w:lvl w:ilvl="0" w:tplc="1366A43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0195830"/>
    <w:multiLevelType w:val="hybridMultilevel"/>
    <w:tmpl w:val="6D025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0A7B2C"/>
    <w:multiLevelType w:val="multilevel"/>
    <w:tmpl w:val="9AB81ABE"/>
    <w:lvl w:ilvl="0">
      <w:start w:val="1"/>
      <w:numFmt w:val="decimal"/>
      <w:lvlText w:val="%1."/>
      <w:lvlJc w:val="left"/>
      <w:pPr>
        <w:tabs>
          <w:tab w:val="num" w:pos="1040"/>
        </w:tabs>
        <w:ind w:left="0" w:firstLine="680"/>
      </w:pPr>
      <w:rPr>
        <w:rFonts w:ascii="Times New Roman" w:hAnsi="Times New Roman" w:cs="Times New Roman" w:hint="default"/>
        <w:b w:val="0"/>
        <w:i w:val="0"/>
        <w:caps w:val="0"/>
        <w:strike w:val="0"/>
        <w:dstrike w:val="0"/>
        <w:vanish w:val="0"/>
        <w:webHidden w:val="0"/>
        <w:color w:val="auto"/>
        <w:sz w:val="28"/>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00"/>
        </w:tabs>
        <w:ind w:left="0" w:firstLine="680"/>
      </w:pPr>
      <w:rPr>
        <w:rFonts w:ascii="Times New Roman" w:hAnsi="Times New Roman" w:cs="Times New Roman" w:hint="default"/>
        <w:b/>
        <w:i w:val="0"/>
        <w:caps w:val="0"/>
        <w:strike w:val="0"/>
        <w:dstrike w:val="0"/>
        <w:vanish w:val="0"/>
        <w:webHidden w:val="0"/>
        <w:color w:val="auto"/>
        <w:sz w:val="26"/>
        <w:szCs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1224"/>
      </w:pPr>
      <w:rPr>
        <w:rFonts w:ascii="Times New Roman" w:hAnsi="Times New Roman" w:cs="Times New Roman" w:hint="default"/>
        <w:b w:val="0"/>
        <w:i w:val="0"/>
        <w:color w:val="auto"/>
        <w:sz w:val="19"/>
      </w:rPr>
    </w:lvl>
    <w:lvl w:ilvl="3">
      <w:start w:val="1"/>
      <w:numFmt w:val="decimal"/>
      <w:lvlText w:val="%1.%2.%3.%4."/>
      <w:lvlJc w:val="left"/>
      <w:pPr>
        <w:tabs>
          <w:tab w:val="num" w:pos="720"/>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61AD73C8"/>
    <w:multiLevelType w:val="hybridMultilevel"/>
    <w:tmpl w:val="29AC361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63324AB9"/>
    <w:multiLevelType w:val="hybridMultilevel"/>
    <w:tmpl w:val="77CA123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953FCB"/>
    <w:multiLevelType w:val="multilevel"/>
    <w:tmpl w:val="0338CDAE"/>
    <w:lvl w:ilvl="0">
      <w:start w:val="1"/>
      <w:numFmt w:val="decimal"/>
      <w:lvlText w:val="%1."/>
      <w:lvlJc w:val="left"/>
      <w:pPr>
        <w:ind w:left="1271" w:hanging="360"/>
      </w:pPr>
      <w:rPr>
        <w:rFonts w:hint="default"/>
      </w:rPr>
    </w:lvl>
    <w:lvl w:ilvl="1">
      <w:start w:val="3"/>
      <w:numFmt w:val="decimal"/>
      <w:isLgl/>
      <w:lvlText w:val="%1.%2."/>
      <w:lvlJc w:val="left"/>
      <w:pPr>
        <w:ind w:left="1631" w:hanging="720"/>
      </w:pPr>
      <w:rPr>
        <w:rFonts w:hint="default"/>
        <w:b/>
        <w:sz w:val="26"/>
        <w:szCs w:val="26"/>
      </w:rPr>
    </w:lvl>
    <w:lvl w:ilvl="2">
      <w:start w:val="1"/>
      <w:numFmt w:val="decimal"/>
      <w:isLgl/>
      <w:lvlText w:val="%1.%2.%3."/>
      <w:lvlJc w:val="left"/>
      <w:pPr>
        <w:ind w:left="1631" w:hanging="720"/>
      </w:pPr>
      <w:rPr>
        <w:rFonts w:hint="default"/>
      </w:rPr>
    </w:lvl>
    <w:lvl w:ilvl="3">
      <w:start w:val="1"/>
      <w:numFmt w:val="decimal"/>
      <w:isLgl/>
      <w:lvlText w:val="%1.%2.%3.%4."/>
      <w:lvlJc w:val="left"/>
      <w:pPr>
        <w:ind w:left="1991" w:hanging="108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2351" w:hanging="1440"/>
      </w:pPr>
      <w:rPr>
        <w:rFonts w:hint="default"/>
      </w:rPr>
    </w:lvl>
    <w:lvl w:ilvl="6">
      <w:start w:val="1"/>
      <w:numFmt w:val="decimal"/>
      <w:isLgl/>
      <w:lvlText w:val="%1.%2.%3.%4.%5.%6.%7."/>
      <w:lvlJc w:val="left"/>
      <w:pPr>
        <w:ind w:left="2711" w:hanging="1800"/>
      </w:pPr>
      <w:rPr>
        <w:rFonts w:hint="default"/>
      </w:rPr>
    </w:lvl>
    <w:lvl w:ilvl="7">
      <w:start w:val="1"/>
      <w:numFmt w:val="decimal"/>
      <w:isLgl/>
      <w:lvlText w:val="%1.%2.%3.%4.%5.%6.%7.%8."/>
      <w:lvlJc w:val="left"/>
      <w:pPr>
        <w:ind w:left="2711" w:hanging="1800"/>
      </w:pPr>
      <w:rPr>
        <w:rFonts w:hint="default"/>
      </w:rPr>
    </w:lvl>
    <w:lvl w:ilvl="8">
      <w:start w:val="1"/>
      <w:numFmt w:val="decimal"/>
      <w:isLgl/>
      <w:lvlText w:val="%1.%2.%3.%4.%5.%6.%7.%8.%9."/>
      <w:lvlJc w:val="left"/>
      <w:pPr>
        <w:ind w:left="3071" w:hanging="2160"/>
      </w:pPr>
      <w:rPr>
        <w:rFonts w:hint="default"/>
      </w:rPr>
    </w:lvl>
  </w:abstractNum>
  <w:abstractNum w:abstractNumId="36">
    <w:nsid w:val="672C472C"/>
    <w:multiLevelType w:val="hybridMultilevel"/>
    <w:tmpl w:val="7CEAB95C"/>
    <w:lvl w:ilvl="0" w:tplc="53D0CA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B63733E"/>
    <w:multiLevelType w:val="hybridMultilevel"/>
    <w:tmpl w:val="5E36D40A"/>
    <w:lvl w:ilvl="0" w:tplc="8D6A8FDC">
      <w:start w:val="1"/>
      <w:numFmt w:val="decimal"/>
      <w:lvlText w:val="%1."/>
      <w:lvlJc w:val="left"/>
      <w:pPr>
        <w:ind w:left="1353" w:hanging="360"/>
      </w:pPr>
      <w:rPr>
        <w:rFonts w:hint="default"/>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38">
    <w:nsid w:val="6D121591"/>
    <w:multiLevelType w:val="multilevel"/>
    <w:tmpl w:val="6EE6FDEA"/>
    <w:lvl w:ilvl="0">
      <w:start w:val="1"/>
      <w:numFmt w:val="decimal"/>
      <w:lvlText w:val="%1."/>
      <w:lvlJc w:val="left"/>
      <w:pPr>
        <w:ind w:left="1271" w:hanging="360"/>
      </w:pPr>
      <w:rPr>
        <w:rFonts w:hint="default"/>
      </w:rPr>
    </w:lvl>
    <w:lvl w:ilvl="1">
      <w:start w:val="2"/>
      <w:numFmt w:val="decimal"/>
      <w:isLgl/>
      <w:lvlText w:val="%1.%2."/>
      <w:lvlJc w:val="left"/>
      <w:pPr>
        <w:ind w:left="1800" w:hanging="720"/>
      </w:pPr>
      <w:rPr>
        <w:rFonts w:hint="default"/>
        <w:sz w:val="26"/>
        <w:szCs w:val="26"/>
      </w:rPr>
    </w:lvl>
    <w:lvl w:ilvl="2">
      <w:start w:val="1"/>
      <w:numFmt w:val="decimal"/>
      <w:isLgl/>
      <w:lvlText w:val="%1.%2.%3."/>
      <w:lvlJc w:val="left"/>
      <w:pPr>
        <w:ind w:left="1969"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196" w:hanging="1440"/>
      </w:pPr>
      <w:rPr>
        <w:rFonts w:hint="default"/>
      </w:rPr>
    </w:lvl>
    <w:lvl w:ilvl="6">
      <w:start w:val="1"/>
      <w:numFmt w:val="decimal"/>
      <w:isLgl/>
      <w:lvlText w:val="%1.%2.%3.%4.%5.%6.%7."/>
      <w:lvlJc w:val="left"/>
      <w:pPr>
        <w:ind w:left="3725" w:hanging="1800"/>
      </w:pPr>
      <w:rPr>
        <w:rFonts w:hint="default"/>
      </w:rPr>
    </w:lvl>
    <w:lvl w:ilvl="7">
      <w:start w:val="1"/>
      <w:numFmt w:val="decimal"/>
      <w:isLgl/>
      <w:lvlText w:val="%1.%2.%3.%4.%5.%6.%7.%8."/>
      <w:lvlJc w:val="left"/>
      <w:pPr>
        <w:ind w:left="3894" w:hanging="1800"/>
      </w:pPr>
      <w:rPr>
        <w:rFonts w:hint="default"/>
      </w:rPr>
    </w:lvl>
    <w:lvl w:ilvl="8">
      <w:start w:val="1"/>
      <w:numFmt w:val="decimal"/>
      <w:isLgl/>
      <w:lvlText w:val="%1.%2.%3.%4.%5.%6.%7.%8.%9."/>
      <w:lvlJc w:val="left"/>
      <w:pPr>
        <w:ind w:left="4423" w:hanging="2160"/>
      </w:pPr>
      <w:rPr>
        <w:rFonts w:hint="default"/>
      </w:rPr>
    </w:lvl>
  </w:abstractNum>
  <w:abstractNum w:abstractNumId="39">
    <w:nsid w:val="6E1318D8"/>
    <w:multiLevelType w:val="hybridMultilevel"/>
    <w:tmpl w:val="936E5A00"/>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0">
    <w:nsid w:val="6EA46272"/>
    <w:multiLevelType w:val="multilevel"/>
    <w:tmpl w:val="D17875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55498F"/>
    <w:multiLevelType w:val="hybridMultilevel"/>
    <w:tmpl w:val="AFB65DB4"/>
    <w:lvl w:ilvl="0" w:tplc="1366A43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27070C4"/>
    <w:multiLevelType w:val="hybridMultilevel"/>
    <w:tmpl w:val="6BDC4C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B51BA6"/>
    <w:multiLevelType w:val="hybridMultilevel"/>
    <w:tmpl w:val="52D2BEFE"/>
    <w:lvl w:ilvl="0" w:tplc="A6F81B64">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99C1C21"/>
    <w:multiLevelType w:val="multilevel"/>
    <w:tmpl w:val="9FAC0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CE52002"/>
    <w:multiLevelType w:val="hybridMultilevel"/>
    <w:tmpl w:val="4E687730"/>
    <w:lvl w:ilvl="0" w:tplc="04190011">
      <w:start w:val="1"/>
      <w:numFmt w:val="decimal"/>
      <w:lvlText w:val="%1)"/>
      <w:lvlJc w:val="left"/>
      <w:pPr>
        <w:ind w:left="1573"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F5A6851"/>
    <w:multiLevelType w:val="multilevel"/>
    <w:tmpl w:val="EC4472FC"/>
    <w:lvl w:ilvl="0">
      <w:start w:val="1"/>
      <w:numFmt w:val="decimal"/>
      <w:lvlText w:val="%1."/>
      <w:lvlJc w:val="left"/>
      <w:pPr>
        <w:ind w:left="1271" w:hanging="360"/>
      </w:pPr>
      <w:rPr>
        <w:rFonts w:hint="default"/>
      </w:rPr>
    </w:lvl>
    <w:lvl w:ilvl="1">
      <w:start w:val="1"/>
      <w:numFmt w:val="decimal"/>
      <w:isLgl/>
      <w:lvlText w:val="%1.%2."/>
      <w:lvlJc w:val="left"/>
      <w:pPr>
        <w:ind w:left="1631" w:hanging="72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991" w:hanging="108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2351" w:hanging="1440"/>
      </w:pPr>
      <w:rPr>
        <w:rFonts w:hint="default"/>
      </w:rPr>
    </w:lvl>
    <w:lvl w:ilvl="6">
      <w:start w:val="1"/>
      <w:numFmt w:val="decimal"/>
      <w:isLgl/>
      <w:lvlText w:val="%1.%2.%3.%4.%5.%6.%7."/>
      <w:lvlJc w:val="left"/>
      <w:pPr>
        <w:ind w:left="2711" w:hanging="1800"/>
      </w:pPr>
      <w:rPr>
        <w:rFonts w:hint="default"/>
      </w:rPr>
    </w:lvl>
    <w:lvl w:ilvl="7">
      <w:start w:val="1"/>
      <w:numFmt w:val="decimal"/>
      <w:isLgl/>
      <w:lvlText w:val="%1.%2.%3.%4.%5.%6.%7.%8."/>
      <w:lvlJc w:val="left"/>
      <w:pPr>
        <w:ind w:left="2711" w:hanging="1800"/>
      </w:pPr>
      <w:rPr>
        <w:rFonts w:hint="default"/>
      </w:rPr>
    </w:lvl>
    <w:lvl w:ilvl="8">
      <w:start w:val="1"/>
      <w:numFmt w:val="decimal"/>
      <w:isLgl/>
      <w:lvlText w:val="%1.%2.%3.%4.%5.%6.%7.%8.%9."/>
      <w:lvlJc w:val="left"/>
      <w:pPr>
        <w:ind w:left="3071" w:hanging="2160"/>
      </w:pPr>
      <w:rPr>
        <w:rFonts w:hint="default"/>
      </w:rPr>
    </w:lvl>
  </w:abstractNum>
  <w:num w:numId="1">
    <w:abstractNumId w:val="33"/>
  </w:num>
  <w:num w:numId="2">
    <w:abstractNumId w:val="29"/>
  </w:num>
  <w:num w:numId="3">
    <w:abstractNumId w:val="27"/>
  </w:num>
  <w:num w:numId="4">
    <w:abstractNumId w:val="42"/>
  </w:num>
  <w:num w:numId="5">
    <w:abstractNumId w:val="6"/>
  </w:num>
  <w:num w:numId="6">
    <w:abstractNumId w:val="36"/>
  </w:num>
  <w:num w:numId="7">
    <w:abstractNumId w:val="34"/>
  </w:num>
  <w:num w:numId="8">
    <w:abstractNumId w:val="14"/>
  </w:num>
  <w:num w:numId="9">
    <w:abstractNumId w:val="0"/>
  </w:num>
  <w:num w:numId="10">
    <w:abstractNumId w:val="26"/>
  </w:num>
  <w:num w:numId="11">
    <w:abstractNumId w:val="20"/>
  </w:num>
  <w:num w:numId="12">
    <w:abstractNumId w:val="35"/>
  </w:num>
  <w:num w:numId="13">
    <w:abstractNumId w:val="9"/>
  </w:num>
  <w:num w:numId="14">
    <w:abstractNumId w:val="38"/>
  </w:num>
  <w:num w:numId="15">
    <w:abstractNumId w:val="18"/>
  </w:num>
  <w:num w:numId="16">
    <w:abstractNumId w:val="40"/>
  </w:num>
  <w:num w:numId="17">
    <w:abstractNumId w:val="44"/>
  </w:num>
  <w:num w:numId="18">
    <w:abstractNumId w:val="10"/>
  </w:num>
  <w:num w:numId="19">
    <w:abstractNumId w:val="46"/>
  </w:num>
  <w:num w:numId="20">
    <w:abstractNumId w:val="11"/>
  </w:num>
  <w:num w:numId="21">
    <w:abstractNumId w:val="37"/>
  </w:num>
  <w:num w:numId="22">
    <w:abstractNumId w:val="8"/>
  </w:num>
  <w:num w:numId="23">
    <w:abstractNumId w:val="39"/>
  </w:num>
  <w:num w:numId="24">
    <w:abstractNumId w:val="17"/>
  </w:num>
  <w:num w:numId="25">
    <w:abstractNumId w:val="13"/>
  </w:num>
  <w:num w:numId="26">
    <w:abstractNumId w:val="32"/>
  </w:num>
  <w:num w:numId="27">
    <w:abstractNumId w:val="45"/>
  </w:num>
  <w:num w:numId="28">
    <w:abstractNumId w:val="21"/>
  </w:num>
  <w:num w:numId="29">
    <w:abstractNumId w:val="19"/>
  </w:num>
  <w:num w:numId="30">
    <w:abstractNumId w:val="28"/>
  </w:num>
  <w:num w:numId="31">
    <w:abstractNumId w:val="3"/>
  </w:num>
  <w:num w:numId="32">
    <w:abstractNumId w:val="22"/>
  </w:num>
  <w:num w:numId="33">
    <w:abstractNumId w:val="24"/>
  </w:num>
  <w:num w:numId="34">
    <w:abstractNumId w:val="1"/>
  </w:num>
  <w:num w:numId="35">
    <w:abstractNumId w:val="15"/>
  </w:num>
  <w:num w:numId="36">
    <w:abstractNumId w:val="25"/>
  </w:num>
  <w:num w:numId="37">
    <w:abstractNumId w:val="12"/>
  </w:num>
  <w:num w:numId="38">
    <w:abstractNumId w:val="31"/>
  </w:num>
  <w:num w:numId="39">
    <w:abstractNumId w:val="16"/>
  </w:num>
  <w:num w:numId="40">
    <w:abstractNumId w:val="30"/>
  </w:num>
  <w:num w:numId="41">
    <w:abstractNumId w:val="23"/>
  </w:num>
  <w:num w:numId="42">
    <w:abstractNumId w:val="5"/>
  </w:num>
  <w:num w:numId="43">
    <w:abstractNumId w:val="41"/>
  </w:num>
  <w:num w:numId="44">
    <w:abstractNumId w:val="4"/>
  </w:num>
  <w:num w:numId="45">
    <w:abstractNumId w:val="43"/>
  </w:num>
  <w:num w:numId="46">
    <w:abstractNumId w:val="7"/>
  </w:num>
  <w:num w:numId="47">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F4A"/>
    <w:rsid w:val="000049EC"/>
    <w:rsid w:val="00004EA1"/>
    <w:rsid w:val="00007EBA"/>
    <w:rsid w:val="00011D6D"/>
    <w:rsid w:val="000131AF"/>
    <w:rsid w:val="0002196E"/>
    <w:rsid w:val="000223A8"/>
    <w:rsid w:val="000236E7"/>
    <w:rsid w:val="00024152"/>
    <w:rsid w:val="00030C69"/>
    <w:rsid w:val="000314C5"/>
    <w:rsid w:val="00031D0C"/>
    <w:rsid w:val="00033950"/>
    <w:rsid w:val="000359F5"/>
    <w:rsid w:val="00041196"/>
    <w:rsid w:val="00045660"/>
    <w:rsid w:val="000630DF"/>
    <w:rsid w:val="00063B15"/>
    <w:rsid w:val="000740F8"/>
    <w:rsid w:val="0007655C"/>
    <w:rsid w:val="00081CE9"/>
    <w:rsid w:val="000844A9"/>
    <w:rsid w:val="00094691"/>
    <w:rsid w:val="00097145"/>
    <w:rsid w:val="0009743C"/>
    <w:rsid w:val="00097FC6"/>
    <w:rsid w:val="000A2815"/>
    <w:rsid w:val="000A324F"/>
    <w:rsid w:val="000A5513"/>
    <w:rsid w:val="000B1643"/>
    <w:rsid w:val="000B27FB"/>
    <w:rsid w:val="000C148B"/>
    <w:rsid w:val="000C1FB7"/>
    <w:rsid w:val="000C1FE5"/>
    <w:rsid w:val="000C22C9"/>
    <w:rsid w:val="000C378E"/>
    <w:rsid w:val="000D2A5B"/>
    <w:rsid w:val="000D5A12"/>
    <w:rsid w:val="000E363F"/>
    <w:rsid w:val="000E49D5"/>
    <w:rsid w:val="000E6279"/>
    <w:rsid w:val="000F0CAD"/>
    <w:rsid w:val="00103CC0"/>
    <w:rsid w:val="001078A3"/>
    <w:rsid w:val="001158B1"/>
    <w:rsid w:val="00117AD2"/>
    <w:rsid w:val="00121F59"/>
    <w:rsid w:val="0012304F"/>
    <w:rsid w:val="00124416"/>
    <w:rsid w:val="00125169"/>
    <w:rsid w:val="0012757E"/>
    <w:rsid w:val="001307D6"/>
    <w:rsid w:val="00140E78"/>
    <w:rsid w:val="001413EC"/>
    <w:rsid w:val="00143010"/>
    <w:rsid w:val="0015700D"/>
    <w:rsid w:val="0016188A"/>
    <w:rsid w:val="001643D2"/>
    <w:rsid w:val="00165D62"/>
    <w:rsid w:val="00166CFD"/>
    <w:rsid w:val="00170F4E"/>
    <w:rsid w:val="00171A9B"/>
    <w:rsid w:val="00171F60"/>
    <w:rsid w:val="00175F34"/>
    <w:rsid w:val="00184398"/>
    <w:rsid w:val="001A4B66"/>
    <w:rsid w:val="001A53A3"/>
    <w:rsid w:val="001A57E3"/>
    <w:rsid w:val="001A664C"/>
    <w:rsid w:val="001B4652"/>
    <w:rsid w:val="001B7A65"/>
    <w:rsid w:val="001C3371"/>
    <w:rsid w:val="001D3418"/>
    <w:rsid w:val="001E50D0"/>
    <w:rsid w:val="001E7C97"/>
    <w:rsid w:val="001F0C1C"/>
    <w:rsid w:val="001F5A76"/>
    <w:rsid w:val="0020283C"/>
    <w:rsid w:val="0020514F"/>
    <w:rsid w:val="00206259"/>
    <w:rsid w:val="00211C2F"/>
    <w:rsid w:val="00213509"/>
    <w:rsid w:val="0021352E"/>
    <w:rsid w:val="00214133"/>
    <w:rsid w:val="00214ACE"/>
    <w:rsid w:val="00221895"/>
    <w:rsid w:val="00225B6E"/>
    <w:rsid w:val="00235F18"/>
    <w:rsid w:val="00235F6E"/>
    <w:rsid w:val="00244175"/>
    <w:rsid w:val="00254566"/>
    <w:rsid w:val="00254A62"/>
    <w:rsid w:val="0026392D"/>
    <w:rsid w:val="00264845"/>
    <w:rsid w:val="00266BDB"/>
    <w:rsid w:val="002670E0"/>
    <w:rsid w:val="002704EE"/>
    <w:rsid w:val="00270988"/>
    <w:rsid w:val="00273135"/>
    <w:rsid w:val="00280098"/>
    <w:rsid w:val="00280B01"/>
    <w:rsid w:val="002847CF"/>
    <w:rsid w:val="0028588F"/>
    <w:rsid w:val="00286B08"/>
    <w:rsid w:val="0029398E"/>
    <w:rsid w:val="002A050F"/>
    <w:rsid w:val="002A2A02"/>
    <w:rsid w:val="002A3ABA"/>
    <w:rsid w:val="002B22B5"/>
    <w:rsid w:val="002B4507"/>
    <w:rsid w:val="002B5982"/>
    <w:rsid w:val="002C0977"/>
    <w:rsid w:val="002C3C31"/>
    <w:rsid w:val="002C50AF"/>
    <w:rsid w:val="002C65CE"/>
    <w:rsid w:val="002C7484"/>
    <w:rsid w:val="002D0A85"/>
    <w:rsid w:val="002D136A"/>
    <w:rsid w:val="002D30EE"/>
    <w:rsid w:val="002D5D5F"/>
    <w:rsid w:val="002E2CBE"/>
    <w:rsid w:val="002F06A3"/>
    <w:rsid w:val="002F1969"/>
    <w:rsid w:val="002F24E2"/>
    <w:rsid w:val="00313B11"/>
    <w:rsid w:val="00314177"/>
    <w:rsid w:val="00317954"/>
    <w:rsid w:val="0032007A"/>
    <w:rsid w:val="00320FCA"/>
    <w:rsid w:val="00321F7C"/>
    <w:rsid w:val="00333B8D"/>
    <w:rsid w:val="00341CE7"/>
    <w:rsid w:val="00347BE1"/>
    <w:rsid w:val="00350196"/>
    <w:rsid w:val="00351A83"/>
    <w:rsid w:val="00352DF9"/>
    <w:rsid w:val="00355117"/>
    <w:rsid w:val="003577FC"/>
    <w:rsid w:val="003607A6"/>
    <w:rsid w:val="003617A5"/>
    <w:rsid w:val="00361D93"/>
    <w:rsid w:val="003665BB"/>
    <w:rsid w:val="0037707D"/>
    <w:rsid w:val="003816D0"/>
    <w:rsid w:val="0038437C"/>
    <w:rsid w:val="0039239B"/>
    <w:rsid w:val="003941D3"/>
    <w:rsid w:val="003A0702"/>
    <w:rsid w:val="003A11B6"/>
    <w:rsid w:val="003A3F5D"/>
    <w:rsid w:val="003A5BD5"/>
    <w:rsid w:val="003B4199"/>
    <w:rsid w:val="003B4E1D"/>
    <w:rsid w:val="003C5E6C"/>
    <w:rsid w:val="003D2BAF"/>
    <w:rsid w:val="003D2D17"/>
    <w:rsid w:val="003D3767"/>
    <w:rsid w:val="003D6399"/>
    <w:rsid w:val="003E19A3"/>
    <w:rsid w:val="003E1B11"/>
    <w:rsid w:val="003F14EF"/>
    <w:rsid w:val="003F2761"/>
    <w:rsid w:val="003F4027"/>
    <w:rsid w:val="003F4FD3"/>
    <w:rsid w:val="00402E11"/>
    <w:rsid w:val="00403006"/>
    <w:rsid w:val="004039F9"/>
    <w:rsid w:val="00407BFD"/>
    <w:rsid w:val="00407ECA"/>
    <w:rsid w:val="00442E4A"/>
    <w:rsid w:val="00443EEF"/>
    <w:rsid w:val="00446BE4"/>
    <w:rsid w:val="00450C2D"/>
    <w:rsid w:val="00457669"/>
    <w:rsid w:val="004603E8"/>
    <w:rsid w:val="00465CE6"/>
    <w:rsid w:val="004730AD"/>
    <w:rsid w:val="00480D6A"/>
    <w:rsid w:val="004815C4"/>
    <w:rsid w:val="00481A1B"/>
    <w:rsid w:val="00486FD2"/>
    <w:rsid w:val="00490A40"/>
    <w:rsid w:val="004931E2"/>
    <w:rsid w:val="004935CA"/>
    <w:rsid w:val="00494371"/>
    <w:rsid w:val="004A30A7"/>
    <w:rsid w:val="004A3422"/>
    <w:rsid w:val="004A3E43"/>
    <w:rsid w:val="004A6AEC"/>
    <w:rsid w:val="004A7938"/>
    <w:rsid w:val="004B04D6"/>
    <w:rsid w:val="004B1838"/>
    <w:rsid w:val="004B40EA"/>
    <w:rsid w:val="004C11DF"/>
    <w:rsid w:val="004C3752"/>
    <w:rsid w:val="004C616D"/>
    <w:rsid w:val="004C6A12"/>
    <w:rsid w:val="004D1D87"/>
    <w:rsid w:val="004D37DC"/>
    <w:rsid w:val="004D4852"/>
    <w:rsid w:val="004D5538"/>
    <w:rsid w:val="004D676F"/>
    <w:rsid w:val="004D6971"/>
    <w:rsid w:val="004E17B6"/>
    <w:rsid w:val="004E267A"/>
    <w:rsid w:val="004E2809"/>
    <w:rsid w:val="004E4441"/>
    <w:rsid w:val="004F2E04"/>
    <w:rsid w:val="004F42CB"/>
    <w:rsid w:val="004F6233"/>
    <w:rsid w:val="004F69AC"/>
    <w:rsid w:val="004F6D33"/>
    <w:rsid w:val="00503BD2"/>
    <w:rsid w:val="0050692F"/>
    <w:rsid w:val="0051100D"/>
    <w:rsid w:val="005168B3"/>
    <w:rsid w:val="00524954"/>
    <w:rsid w:val="0052599C"/>
    <w:rsid w:val="0053296C"/>
    <w:rsid w:val="00532B02"/>
    <w:rsid w:val="00535F1E"/>
    <w:rsid w:val="00540237"/>
    <w:rsid w:val="0054033C"/>
    <w:rsid w:val="00540614"/>
    <w:rsid w:val="00540E55"/>
    <w:rsid w:val="00545C65"/>
    <w:rsid w:val="005473D7"/>
    <w:rsid w:val="00555122"/>
    <w:rsid w:val="00557DCE"/>
    <w:rsid w:val="005657F1"/>
    <w:rsid w:val="005658B5"/>
    <w:rsid w:val="00565EF0"/>
    <w:rsid w:val="00572719"/>
    <w:rsid w:val="005729B4"/>
    <w:rsid w:val="005749AA"/>
    <w:rsid w:val="00575015"/>
    <w:rsid w:val="00575559"/>
    <w:rsid w:val="0057767C"/>
    <w:rsid w:val="005802ED"/>
    <w:rsid w:val="00584518"/>
    <w:rsid w:val="00586021"/>
    <w:rsid w:val="00596E7F"/>
    <w:rsid w:val="005A1107"/>
    <w:rsid w:val="005A321D"/>
    <w:rsid w:val="005A37B7"/>
    <w:rsid w:val="005A44C4"/>
    <w:rsid w:val="005A65C9"/>
    <w:rsid w:val="005B2AC0"/>
    <w:rsid w:val="005B312D"/>
    <w:rsid w:val="005B7336"/>
    <w:rsid w:val="005C37DF"/>
    <w:rsid w:val="005C3A3D"/>
    <w:rsid w:val="005C3EEB"/>
    <w:rsid w:val="005D02B4"/>
    <w:rsid w:val="005E079F"/>
    <w:rsid w:val="005E0A67"/>
    <w:rsid w:val="005E2019"/>
    <w:rsid w:val="005E39C3"/>
    <w:rsid w:val="005E5E83"/>
    <w:rsid w:val="005F2220"/>
    <w:rsid w:val="005F523A"/>
    <w:rsid w:val="006062A1"/>
    <w:rsid w:val="0061009B"/>
    <w:rsid w:val="00613997"/>
    <w:rsid w:val="00615D8E"/>
    <w:rsid w:val="00625D09"/>
    <w:rsid w:val="00633CE0"/>
    <w:rsid w:val="006340E3"/>
    <w:rsid w:val="006417D7"/>
    <w:rsid w:val="00643C3E"/>
    <w:rsid w:val="006450D3"/>
    <w:rsid w:val="00650C76"/>
    <w:rsid w:val="00651637"/>
    <w:rsid w:val="00652C92"/>
    <w:rsid w:val="00654737"/>
    <w:rsid w:val="0065536E"/>
    <w:rsid w:val="00656D33"/>
    <w:rsid w:val="00660F10"/>
    <w:rsid w:val="00665A8D"/>
    <w:rsid w:val="00674225"/>
    <w:rsid w:val="00674B97"/>
    <w:rsid w:val="006765FC"/>
    <w:rsid w:val="00677D52"/>
    <w:rsid w:val="0068039B"/>
    <w:rsid w:val="00683F9F"/>
    <w:rsid w:val="00697A60"/>
    <w:rsid w:val="006A307A"/>
    <w:rsid w:val="006A54B3"/>
    <w:rsid w:val="006A7986"/>
    <w:rsid w:val="006B4292"/>
    <w:rsid w:val="006B5C98"/>
    <w:rsid w:val="006C18AA"/>
    <w:rsid w:val="006C2108"/>
    <w:rsid w:val="006C41BB"/>
    <w:rsid w:val="006D0164"/>
    <w:rsid w:val="006D5BDE"/>
    <w:rsid w:val="006E2772"/>
    <w:rsid w:val="006E510C"/>
    <w:rsid w:val="006F0AB7"/>
    <w:rsid w:val="006F48CD"/>
    <w:rsid w:val="006F5F0B"/>
    <w:rsid w:val="006F68B7"/>
    <w:rsid w:val="0070190E"/>
    <w:rsid w:val="007116E6"/>
    <w:rsid w:val="00711FDC"/>
    <w:rsid w:val="00712DD6"/>
    <w:rsid w:val="00715883"/>
    <w:rsid w:val="00715A04"/>
    <w:rsid w:val="00731B2F"/>
    <w:rsid w:val="007376CC"/>
    <w:rsid w:val="007416BE"/>
    <w:rsid w:val="0074424F"/>
    <w:rsid w:val="007469DA"/>
    <w:rsid w:val="00753F2D"/>
    <w:rsid w:val="00755492"/>
    <w:rsid w:val="0075676D"/>
    <w:rsid w:val="00757F8D"/>
    <w:rsid w:val="00760962"/>
    <w:rsid w:val="00760E38"/>
    <w:rsid w:val="00761C50"/>
    <w:rsid w:val="00761E90"/>
    <w:rsid w:val="00766687"/>
    <w:rsid w:val="007675F0"/>
    <w:rsid w:val="00770623"/>
    <w:rsid w:val="00773909"/>
    <w:rsid w:val="007748A0"/>
    <w:rsid w:val="00794AC3"/>
    <w:rsid w:val="007A3237"/>
    <w:rsid w:val="007A69FA"/>
    <w:rsid w:val="007A70D3"/>
    <w:rsid w:val="007B537C"/>
    <w:rsid w:val="007B698E"/>
    <w:rsid w:val="007C06DE"/>
    <w:rsid w:val="007C7E3F"/>
    <w:rsid w:val="007D1E46"/>
    <w:rsid w:val="007E7D38"/>
    <w:rsid w:val="007F0526"/>
    <w:rsid w:val="007F5FF5"/>
    <w:rsid w:val="007F71DB"/>
    <w:rsid w:val="007F7EDA"/>
    <w:rsid w:val="008123D6"/>
    <w:rsid w:val="00812F19"/>
    <w:rsid w:val="0081440A"/>
    <w:rsid w:val="0081697D"/>
    <w:rsid w:val="008222ED"/>
    <w:rsid w:val="00824452"/>
    <w:rsid w:val="00841BCF"/>
    <w:rsid w:val="00841F4A"/>
    <w:rsid w:val="008534B6"/>
    <w:rsid w:val="00857C7E"/>
    <w:rsid w:val="00861BA2"/>
    <w:rsid w:val="00865EB7"/>
    <w:rsid w:val="00866664"/>
    <w:rsid w:val="00873B87"/>
    <w:rsid w:val="0087605B"/>
    <w:rsid w:val="0087659D"/>
    <w:rsid w:val="008767E2"/>
    <w:rsid w:val="00881192"/>
    <w:rsid w:val="00883A8D"/>
    <w:rsid w:val="008865FA"/>
    <w:rsid w:val="00890CCB"/>
    <w:rsid w:val="0089331D"/>
    <w:rsid w:val="008963DA"/>
    <w:rsid w:val="00896B93"/>
    <w:rsid w:val="00897AEE"/>
    <w:rsid w:val="008A0751"/>
    <w:rsid w:val="008A1CA9"/>
    <w:rsid w:val="008A3EC1"/>
    <w:rsid w:val="008B39ED"/>
    <w:rsid w:val="008B4029"/>
    <w:rsid w:val="008B4ABF"/>
    <w:rsid w:val="008B6E5D"/>
    <w:rsid w:val="008C0C99"/>
    <w:rsid w:val="008C3FD5"/>
    <w:rsid w:val="008C517C"/>
    <w:rsid w:val="008C59FB"/>
    <w:rsid w:val="008D38DF"/>
    <w:rsid w:val="008D437B"/>
    <w:rsid w:val="008D56B5"/>
    <w:rsid w:val="008D5BE0"/>
    <w:rsid w:val="008D6DE8"/>
    <w:rsid w:val="008E2179"/>
    <w:rsid w:val="008E2A6C"/>
    <w:rsid w:val="008E2B93"/>
    <w:rsid w:val="008E5B89"/>
    <w:rsid w:val="008F1233"/>
    <w:rsid w:val="008F171B"/>
    <w:rsid w:val="008F326D"/>
    <w:rsid w:val="008F40F7"/>
    <w:rsid w:val="008F7658"/>
    <w:rsid w:val="0090428C"/>
    <w:rsid w:val="009057F3"/>
    <w:rsid w:val="009123B6"/>
    <w:rsid w:val="009130AC"/>
    <w:rsid w:val="00917CB3"/>
    <w:rsid w:val="00921586"/>
    <w:rsid w:val="00921C6A"/>
    <w:rsid w:val="00921E8C"/>
    <w:rsid w:val="00922A43"/>
    <w:rsid w:val="009250BF"/>
    <w:rsid w:val="009278F6"/>
    <w:rsid w:val="00942D47"/>
    <w:rsid w:val="00944A6D"/>
    <w:rsid w:val="00945EF6"/>
    <w:rsid w:val="00951124"/>
    <w:rsid w:val="00963C29"/>
    <w:rsid w:val="00967D51"/>
    <w:rsid w:val="00972494"/>
    <w:rsid w:val="00973230"/>
    <w:rsid w:val="00981E7A"/>
    <w:rsid w:val="00986433"/>
    <w:rsid w:val="009869FD"/>
    <w:rsid w:val="0099114D"/>
    <w:rsid w:val="00991256"/>
    <w:rsid w:val="0099151F"/>
    <w:rsid w:val="00994753"/>
    <w:rsid w:val="0099671E"/>
    <w:rsid w:val="009A25D6"/>
    <w:rsid w:val="009A433A"/>
    <w:rsid w:val="009A47B0"/>
    <w:rsid w:val="009A54D0"/>
    <w:rsid w:val="009A5858"/>
    <w:rsid w:val="009B22AB"/>
    <w:rsid w:val="009C06DA"/>
    <w:rsid w:val="009C2381"/>
    <w:rsid w:val="009D039B"/>
    <w:rsid w:val="009D402D"/>
    <w:rsid w:val="009D5624"/>
    <w:rsid w:val="009F1D30"/>
    <w:rsid w:val="009F349C"/>
    <w:rsid w:val="009F6B17"/>
    <w:rsid w:val="00A001E5"/>
    <w:rsid w:val="00A008C3"/>
    <w:rsid w:val="00A02CFD"/>
    <w:rsid w:val="00A03C34"/>
    <w:rsid w:val="00A0762C"/>
    <w:rsid w:val="00A10AE3"/>
    <w:rsid w:val="00A10C40"/>
    <w:rsid w:val="00A13666"/>
    <w:rsid w:val="00A143F8"/>
    <w:rsid w:val="00A229A5"/>
    <w:rsid w:val="00A40D3E"/>
    <w:rsid w:val="00A42FE8"/>
    <w:rsid w:val="00A54CC0"/>
    <w:rsid w:val="00A578F3"/>
    <w:rsid w:val="00A57B00"/>
    <w:rsid w:val="00A57CA5"/>
    <w:rsid w:val="00A6430E"/>
    <w:rsid w:val="00A700CB"/>
    <w:rsid w:val="00A80535"/>
    <w:rsid w:val="00A81809"/>
    <w:rsid w:val="00A82605"/>
    <w:rsid w:val="00A92A5A"/>
    <w:rsid w:val="00A95C3D"/>
    <w:rsid w:val="00A970CC"/>
    <w:rsid w:val="00A97F81"/>
    <w:rsid w:val="00AA00A2"/>
    <w:rsid w:val="00AA0464"/>
    <w:rsid w:val="00AA267B"/>
    <w:rsid w:val="00AA393F"/>
    <w:rsid w:val="00AA41A7"/>
    <w:rsid w:val="00AB1C5B"/>
    <w:rsid w:val="00AB3093"/>
    <w:rsid w:val="00AB4062"/>
    <w:rsid w:val="00AB5DDA"/>
    <w:rsid w:val="00AB5F87"/>
    <w:rsid w:val="00AB70A1"/>
    <w:rsid w:val="00AC20E3"/>
    <w:rsid w:val="00AC599E"/>
    <w:rsid w:val="00AC63EA"/>
    <w:rsid w:val="00AD251D"/>
    <w:rsid w:val="00AE7268"/>
    <w:rsid w:val="00AE7E5C"/>
    <w:rsid w:val="00AF192A"/>
    <w:rsid w:val="00AF4202"/>
    <w:rsid w:val="00B04FF7"/>
    <w:rsid w:val="00B05C0F"/>
    <w:rsid w:val="00B06D78"/>
    <w:rsid w:val="00B07D75"/>
    <w:rsid w:val="00B10644"/>
    <w:rsid w:val="00B11514"/>
    <w:rsid w:val="00B12902"/>
    <w:rsid w:val="00B203FB"/>
    <w:rsid w:val="00B20A70"/>
    <w:rsid w:val="00B21EDF"/>
    <w:rsid w:val="00B4048C"/>
    <w:rsid w:val="00B40F16"/>
    <w:rsid w:val="00B47B93"/>
    <w:rsid w:val="00B55269"/>
    <w:rsid w:val="00B70038"/>
    <w:rsid w:val="00B71B23"/>
    <w:rsid w:val="00B74856"/>
    <w:rsid w:val="00B760E5"/>
    <w:rsid w:val="00B7658F"/>
    <w:rsid w:val="00B85ECB"/>
    <w:rsid w:val="00B87F3A"/>
    <w:rsid w:val="00B9114D"/>
    <w:rsid w:val="00B9362F"/>
    <w:rsid w:val="00BB00FA"/>
    <w:rsid w:val="00BB1489"/>
    <w:rsid w:val="00BB25CB"/>
    <w:rsid w:val="00BB7374"/>
    <w:rsid w:val="00BC37EB"/>
    <w:rsid w:val="00BD140E"/>
    <w:rsid w:val="00BD3E57"/>
    <w:rsid w:val="00BD4E43"/>
    <w:rsid w:val="00BD6672"/>
    <w:rsid w:val="00BE14C2"/>
    <w:rsid w:val="00BE152F"/>
    <w:rsid w:val="00BE3111"/>
    <w:rsid w:val="00BF394F"/>
    <w:rsid w:val="00BF4AEF"/>
    <w:rsid w:val="00BF6244"/>
    <w:rsid w:val="00C009F6"/>
    <w:rsid w:val="00C0147C"/>
    <w:rsid w:val="00C04CBD"/>
    <w:rsid w:val="00C136EC"/>
    <w:rsid w:val="00C15D1C"/>
    <w:rsid w:val="00C1707B"/>
    <w:rsid w:val="00C1795B"/>
    <w:rsid w:val="00C272F8"/>
    <w:rsid w:val="00C2763B"/>
    <w:rsid w:val="00C30560"/>
    <w:rsid w:val="00C31C05"/>
    <w:rsid w:val="00C44339"/>
    <w:rsid w:val="00C44644"/>
    <w:rsid w:val="00C448F8"/>
    <w:rsid w:val="00C449BB"/>
    <w:rsid w:val="00C44BD8"/>
    <w:rsid w:val="00C454BA"/>
    <w:rsid w:val="00C45A20"/>
    <w:rsid w:val="00C506EE"/>
    <w:rsid w:val="00C531BF"/>
    <w:rsid w:val="00C54843"/>
    <w:rsid w:val="00C65D3B"/>
    <w:rsid w:val="00C7266D"/>
    <w:rsid w:val="00C7447C"/>
    <w:rsid w:val="00C763AC"/>
    <w:rsid w:val="00C76E6B"/>
    <w:rsid w:val="00C77907"/>
    <w:rsid w:val="00C77C36"/>
    <w:rsid w:val="00C84F88"/>
    <w:rsid w:val="00C85CDE"/>
    <w:rsid w:val="00C93E66"/>
    <w:rsid w:val="00C95D6F"/>
    <w:rsid w:val="00C96158"/>
    <w:rsid w:val="00CA12F5"/>
    <w:rsid w:val="00CA5ECD"/>
    <w:rsid w:val="00CB25C8"/>
    <w:rsid w:val="00CB550D"/>
    <w:rsid w:val="00CC29E5"/>
    <w:rsid w:val="00CC348D"/>
    <w:rsid w:val="00CC44BE"/>
    <w:rsid w:val="00CD3227"/>
    <w:rsid w:val="00CD5F68"/>
    <w:rsid w:val="00CD72CE"/>
    <w:rsid w:val="00CE1CDD"/>
    <w:rsid w:val="00CE30BA"/>
    <w:rsid w:val="00CF000B"/>
    <w:rsid w:val="00CF369B"/>
    <w:rsid w:val="00CF6664"/>
    <w:rsid w:val="00D01C6E"/>
    <w:rsid w:val="00D02C44"/>
    <w:rsid w:val="00D06FEB"/>
    <w:rsid w:val="00D11197"/>
    <w:rsid w:val="00D14C13"/>
    <w:rsid w:val="00D20722"/>
    <w:rsid w:val="00D26DC6"/>
    <w:rsid w:val="00D27B78"/>
    <w:rsid w:val="00D312AD"/>
    <w:rsid w:val="00D32C69"/>
    <w:rsid w:val="00D33165"/>
    <w:rsid w:val="00D349BF"/>
    <w:rsid w:val="00D435BF"/>
    <w:rsid w:val="00D44C70"/>
    <w:rsid w:val="00D45348"/>
    <w:rsid w:val="00D50A8E"/>
    <w:rsid w:val="00D52BEF"/>
    <w:rsid w:val="00D54A79"/>
    <w:rsid w:val="00D70217"/>
    <w:rsid w:val="00D712C0"/>
    <w:rsid w:val="00D73F8A"/>
    <w:rsid w:val="00D75BBE"/>
    <w:rsid w:val="00D834D5"/>
    <w:rsid w:val="00D8478F"/>
    <w:rsid w:val="00D91128"/>
    <w:rsid w:val="00D93256"/>
    <w:rsid w:val="00D9524E"/>
    <w:rsid w:val="00D97156"/>
    <w:rsid w:val="00DB6C65"/>
    <w:rsid w:val="00DC040C"/>
    <w:rsid w:val="00DC3D4E"/>
    <w:rsid w:val="00DD36AA"/>
    <w:rsid w:val="00DD79D0"/>
    <w:rsid w:val="00DE06D0"/>
    <w:rsid w:val="00DE239C"/>
    <w:rsid w:val="00DE7FC2"/>
    <w:rsid w:val="00DF3789"/>
    <w:rsid w:val="00DF6031"/>
    <w:rsid w:val="00DF6B01"/>
    <w:rsid w:val="00E01726"/>
    <w:rsid w:val="00E111EB"/>
    <w:rsid w:val="00E11F04"/>
    <w:rsid w:val="00E240BE"/>
    <w:rsid w:val="00E2653A"/>
    <w:rsid w:val="00E41E3C"/>
    <w:rsid w:val="00E455C3"/>
    <w:rsid w:val="00E57FB4"/>
    <w:rsid w:val="00E60E45"/>
    <w:rsid w:val="00E6213A"/>
    <w:rsid w:val="00E6248A"/>
    <w:rsid w:val="00E6378F"/>
    <w:rsid w:val="00E727F7"/>
    <w:rsid w:val="00E74A05"/>
    <w:rsid w:val="00E774C7"/>
    <w:rsid w:val="00E83252"/>
    <w:rsid w:val="00E90553"/>
    <w:rsid w:val="00E9090C"/>
    <w:rsid w:val="00E97F33"/>
    <w:rsid w:val="00EA3E4C"/>
    <w:rsid w:val="00EA7AD2"/>
    <w:rsid w:val="00EB197A"/>
    <w:rsid w:val="00EB5A1D"/>
    <w:rsid w:val="00EB6B34"/>
    <w:rsid w:val="00EC4AF1"/>
    <w:rsid w:val="00EC54BD"/>
    <w:rsid w:val="00ED15A1"/>
    <w:rsid w:val="00ED22A9"/>
    <w:rsid w:val="00ED7188"/>
    <w:rsid w:val="00EE2BFF"/>
    <w:rsid w:val="00EE3286"/>
    <w:rsid w:val="00EE3876"/>
    <w:rsid w:val="00EE426E"/>
    <w:rsid w:val="00EE7192"/>
    <w:rsid w:val="00EF1724"/>
    <w:rsid w:val="00EF459B"/>
    <w:rsid w:val="00F01556"/>
    <w:rsid w:val="00F07813"/>
    <w:rsid w:val="00F20A6D"/>
    <w:rsid w:val="00F24C81"/>
    <w:rsid w:val="00F26F36"/>
    <w:rsid w:val="00F367F2"/>
    <w:rsid w:val="00F42E24"/>
    <w:rsid w:val="00F45EB6"/>
    <w:rsid w:val="00F55890"/>
    <w:rsid w:val="00F61D45"/>
    <w:rsid w:val="00F62E71"/>
    <w:rsid w:val="00F64EDB"/>
    <w:rsid w:val="00F65F90"/>
    <w:rsid w:val="00F67116"/>
    <w:rsid w:val="00F73683"/>
    <w:rsid w:val="00F8301F"/>
    <w:rsid w:val="00F91EE1"/>
    <w:rsid w:val="00F93446"/>
    <w:rsid w:val="00FA2119"/>
    <w:rsid w:val="00FA2F8F"/>
    <w:rsid w:val="00FA369F"/>
    <w:rsid w:val="00FA4C86"/>
    <w:rsid w:val="00FB4505"/>
    <w:rsid w:val="00FB6484"/>
    <w:rsid w:val="00FC3099"/>
    <w:rsid w:val="00FC3653"/>
    <w:rsid w:val="00FC3F6D"/>
    <w:rsid w:val="00FC49D3"/>
    <w:rsid w:val="00FC4BBB"/>
    <w:rsid w:val="00FD3D01"/>
    <w:rsid w:val="00FD46F7"/>
    <w:rsid w:val="00FD5E7C"/>
    <w:rsid w:val="00FD7047"/>
    <w:rsid w:val="00FD765D"/>
    <w:rsid w:val="00FE195E"/>
    <w:rsid w:val="00FE433B"/>
    <w:rsid w:val="00FE7683"/>
    <w:rsid w:val="00FF0F4C"/>
    <w:rsid w:val="00FF1B8D"/>
    <w:rsid w:val="00FF7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F4A"/>
    <w:pPr>
      <w:spacing w:after="160" w:line="259" w:lineRule="auto"/>
    </w:pPr>
  </w:style>
  <w:style w:type="paragraph" w:styleId="1">
    <w:name w:val="heading 1"/>
    <w:basedOn w:val="a"/>
    <w:next w:val="a"/>
    <w:link w:val="10"/>
    <w:qFormat/>
    <w:rsid w:val="00841F4A"/>
    <w:pPr>
      <w:keepNext/>
      <w:spacing w:after="0" w:line="240" w:lineRule="atLeast"/>
      <w:jc w:val="center"/>
      <w:outlineLvl w:val="0"/>
    </w:pPr>
    <w:rPr>
      <w:rFonts w:ascii="Times New Roman" w:eastAsia="Times New Roman" w:hAnsi="Times New Roman" w:cs="Times New Roman"/>
      <w:b/>
      <w:color w:val="000000"/>
      <w:sz w:val="36"/>
      <w:szCs w:val="20"/>
      <w:lang w:eastAsia="ru-RU"/>
    </w:rPr>
  </w:style>
  <w:style w:type="paragraph" w:styleId="2">
    <w:name w:val="heading 2"/>
    <w:basedOn w:val="a"/>
    <w:next w:val="a"/>
    <w:link w:val="20"/>
    <w:unhideWhenUsed/>
    <w:qFormat/>
    <w:rsid w:val="00841F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41F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841F4A"/>
    <w:pPr>
      <w:keepNext/>
      <w:spacing w:before="240" w:after="60" w:line="240" w:lineRule="auto"/>
      <w:outlineLvl w:val="3"/>
    </w:pPr>
    <w:rPr>
      <w:rFonts w:ascii="Calibri" w:eastAsia="Times New Roman" w:hAnsi="Calibri" w:cs="Times New Roman"/>
      <w:b/>
      <w:bCs/>
      <w:sz w:val="28"/>
      <w:szCs w:val="28"/>
      <w:lang w:eastAsia="ru-RU"/>
    </w:rPr>
  </w:style>
  <w:style w:type="paragraph" w:styleId="6">
    <w:name w:val="heading 6"/>
    <w:basedOn w:val="a"/>
    <w:next w:val="a"/>
    <w:link w:val="60"/>
    <w:uiPriority w:val="9"/>
    <w:semiHidden/>
    <w:unhideWhenUsed/>
    <w:qFormat/>
    <w:rsid w:val="00352DF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1F4A"/>
    <w:rPr>
      <w:rFonts w:ascii="Times New Roman" w:eastAsia="Times New Roman" w:hAnsi="Times New Roman" w:cs="Times New Roman"/>
      <w:b/>
      <w:color w:val="000000"/>
      <w:sz w:val="36"/>
      <w:szCs w:val="20"/>
      <w:lang w:eastAsia="ru-RU"/>
    </w:rPr>
  </w:style>
  <w:style w:type="character" w:customStyle="1" w:styleId="20">
    <w:name w:val="Заголовок 2 Знак"/>
    <w:basedOn w:val="a0"/>
    <w:link w:val="2"/>
    <w:rsid w:val="00841F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41F4A"/>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841F4A"/>
    <w:rPr>
      <w:rFonts w:ascii="Calibri" w:eastAsia="Times New Roman" w:hAnsi="Calibri" w:cs="Times New Roman"/>
      <w:b/>
      <w:bCs/>
      <w:sz w:val="28"/>
      <w:szCs w:val="28"/>
      <w:lang w:eastAsia="ru-RU"/>
    </w:rPr>
  </w:style>
  <w:style w:type="paragraph" w:customStyle="1" w:styleId="ConsPlusNormal">
    <w:name w:val="ConsPlusNormal"/>
    <w:rsid w:val="00841F4A"/>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841F4A"/>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List Paragraph"/>
    <w:basedOn w:val="a"/>
    <w:link w:val="a4"/>
    <w:uiPriority w:val="34"/>
    <w:qFormat/>
    <w:rsid w:val="00841F4A"/>
    <w:pPr>
      <w:spacing w:after="200" w:line="276" w:lineRule="auto"/>
      <w:ind w:left="720"/>
      <w:contextualSpacing/>
    </w:pPr>
  </w:style>
  <w:style w:type="table" w:styleId="a5">
    <w:name w:val="Table Grid"/>
    <w:basedOn w:val="a1"/>
    <w:uiPriority w:val="59"/>
    <w:rsid w:val="00841F4A"/>
    <w:pPr>
      <w:spacing w:after="0" w:line="240" w:lineRule="auto"/>
      <w:ind w:left="-357" w:right="176"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841F4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1F4A"/>
  </w:style>
  <w:style w:type="paragraph" w:styleId="a8">
    <w:name w:val="footer"/>
    <w:basedOn w:val="a"/>
    <w:link w:val="a9"/>
    <w:uiPriority w:val="99"/>
    <w:unhideWhenUsed/>
    <w:rsid w:val="00841F4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1F4A"/>
  </w:style>
  <w:style w:type="character" w:styleId="aa">
    <w:name w:val="Hyperlink"/>
    <w:basedOn w:val="a0"/>
    <w:uiPriority w:val="99"/>
    <w:unhideWhenUsed/>
    <w:rsid w:val="00841F4A"/>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41F4A"/>
    <w:pPr>
      <w:spacing w:before="100" w:beforeAutospacing="1" w:after="100" w:afterAutospacing="1" w:line="240" w:lineRule="auto"/>
    </w:pPr>
    <w:rPr>
      <w:rFonts w:ascii="Tahoma" w:eastAsia="Times New Roman" w:hAnsi="Tahoma" w:cs="Times New Roman"/>
      <w:sz w:val="20"/>
      <w:szCs w:val="20"/>
      <w:lang w:val="en-US"/>
    </w:rPr>
  </w:style>
  <w:style w:type="paragraph" w:styleId="ab">
    <w:name w:val="Plain Text"/>
    <w:basedOn w:val="a"/>
    <w:link w:val="ac"/>
    <w:rsid w:val="00841F4A"/>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rsid w:val="00841F4A"/>
    <w:rPr>
      <w:rFonts w:ascii="Courier New" w:eastAsia="Times New Roman" w:hAnsi="Courier New" w:cs="Times New Roman"/>
      <w:sz w:val="20"/>
      <w:szCs w:val="20"/>
      <w:lang w:eastAsia="ru-RU"/>
    </w:rPr>
  </w:style>
  <w:style w:type="paragraph" w:styleId="ad">
    <w:name w:val="Balloon Text"/>
    <w:basedOn w:val="a"/>
    <w:link w:val="ae"/>
    <w:uiPriority w:val="99"/>
    <w:unhideWhenUsed/>
    <w:rsid w:val="00841F4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rsid w:val="00841F4A"/>
    <w:rPr>
      <w:rFonts w:ascii="Segoe UI" w:hAnsi="Segoe UI" w:cs="Segoe UI"/>
      <w:sz w:val="18"/>
      <w:szCs w:val="18"/>
    </w:rPr>
  </w:style>
  <w:style w:type="paragraph" w:styleId="af">
    <w:name w:val="Body Text"/>
    <w:basedOn w:val="a"/>
    <w:link w:val="af0"/>
    <w:rsid w:val="00841F4A"/>
    <w:pPr>
      <w:spacing w:after="0" w:line="240" w:lineRule="auto"/>
      <w:jc w:val="center"/>
    </w:pPr>
    <w:rPr>
      <w:rFonts w:ascii="Times New Roman" w:eastAsia="Times New Roman" w:hAnsi="Times New Roman" w:cs="Times New Roman"/>
      <w:b/>
      <w:smallCaps/>
      <w:sz w:val="26"/>
      <w:szCs w:val="20"/>
      <w:lang w:eastAsia="ru-RU"/>
    </w:rPr>
  </w:style>
  <w:style w:type="character" w:customStyle="1" w:styleId="af0">
    <w:name w:val="Основной текст Знак"/>
    <w:basedOn w:val="a0"/>
    <w:link w:val="af"/>
    <w:rsid w:val="00841F4A"/>
    <w:rPr>
      <w:rFonts w:ascii="Times New Roman" w:eastAsia="Times New Roman" w:hAnsi="Times New Roman" w:cs="Times New Roman"/>
      <w:b/>
      <w:smallCaps/>
      <w:sz w:val="26"/>
      <w:szCs w:val="20"/>
      <w:lang w:eastAsia="ru-RU"/>
    </w:rPr>
  </w:style>
  <w:style w:type="paragraph" w:styleId="21">
    <w:name w:val="Body Text Indent 2"/>
    <w:basedOn w:val="a"/>
    <w:link w:val="22"/>
    <w:uiPriority w:val="99"/>
    <w:unhideWhenUsed/>
    <w:rsid w:val="00841F4A"/>
    <w:pPr>
      <w:spacing w:after="120" w:line="480" w:lineRule="auto"/>
      <w:ind w:left="283"/>
    </w:pPr>
  </w:style>
  <w:style w:type="character" w:customStyle="1" w:styleId="22">
    <w:name w:val="Основной текст с отступом 2 Знак"/>
    <w:basedOn w:val="a0"/>
    <w:link w:val="21"/>
    <w:uiPriority w:val="99"/>
    <w:rsid w:val="00841F4A"/>
  </w:style>
  <w:style w:type="paragraph" w:styleId="af1">
    <w:name w:val="Title"/>
    <w:basedOn w:val="a"/>
    <w:link w:val="af2"/>
    <w:qFormat/>
    <w:rsid w:val="00841F4A"/>
    <w:pPr>
      <w:spacing w:after="0" w:line="240" w:lineRule="auto"/>
      <w:jc w:val="center"/>
    </w:pPr>
    <w:rPr>
      <w:rFonts w:ascii="Times New Roman" w:eastAsia="Times New Roman" w:hAnsi="Times New Roman" w:cs="Times New Roman"/>
      <w:b/>
      <w:sz w:val="20"/>
      <w:szCs w:val="24"/>
      <w:lang w:eastAsia="ru-RU"/>
    </w:rPr>
  </w:style>
  <w:style w:type="character" w:customStyle="1" w:styleId="af2">
    <w:name w:val="Название Знак"/>
    <w:basedOn w:val="a0"/>
    <w:link w:val="af1"/>
    <w:rsid w:val="00841F4A"/>
    <w:rPr>
      <w:rFonts w:ascii="Times New Roman" w:eastAsia="Times New Roman" w:hAnsi="Times New Roman" w:cs="Times New Roman"/>
      <w:b/>
      <w:sz w:val="20"/>
      <w:szCs w:val="24"/>
      <w:lang w:eastAsia="ru-RU"/>
    </w:rPr>
  </w:style>
  <w:style w:type="paragraph" w:customStyle="1" w:styleId="11">
    <w:name w:val="!Стиль1"/>
    <w:basedOn w:val="a"/>
    <w:rsid w:val="00841F4A"/>
    <w:pPr>
      <w:widowControl w:val="0"/>
      <w:adjustRightInd w:val="0"/>
      <w:spacing w:after="0" w:line="360" w:lineRule="atLeast"/>
      <w:ind w:firstLine="709"/>
      <w:jc w:val="both"/>
      <w:textAlignment w:val="baseline"/>
    </w:pPr>
    <w:rPr>
      <w:rFonts w:ascii="Times New Roman" w:eastAsia="Times New Roman" w:hAnsi="Times New Roman" w:cs="Times New Roman"/>
      <w:sz w:val="28"/>
      <w:szCs w:val="28"/>
      <w:lang w:eastAsia="ru-RU"/>
    </w:rPr>
  </w:style>
  <w:style w:type="paragraph" w:customStyle="1" w:styleId="msonormalmailrucssattributepostfix">
    <w:name w:val="msonormal_mailru_css_attribute_postfix"/>
    <w:basedOn w:val="a"/>
    <w:rsid w:val="00841F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basedOn w:val="a"/>
    <w:uiPriority w:val="99"/>
    <w:unhideWhenUsed/>
    <w:rsid w:val="00841F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2)"/>
    <w:rsid w:val="00841F4A"/>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styleId="af4">
    <w:name w:val="page number"/>
    <w:rsid w:val="00841F4A"/>
    <w:rPr>
      <w:rFonts w:ascii="Times New Roman" w:hAnsi="Times New Roman" w:cs="Times New Roman"/>
    </w:rPr>
  </w:style>
  <w:style w:type="paragraph" w:styleId="af5">
    <w:name w:val="Body Text Indent"/>
    <w:basedOn w:val="a"/>
    <w:link w:val="af6"/>
    <w:unhideWhenUsed/>
    <w:rsid w:val="00841F4A"/>
    <w:pPr>
      <w:spacing w:after="120"/>
      <w:ind w:left="283"/>
    </w:pPr>
  </w:style>
  <w:style w:type="character" w:customStyle="1" w:styleId="af6">
    <w:name w:val="Основной текст с отступом Знак"/>
    <w:basedOn w:val="a0"/>
    <w:link w:val="af5"/>
    <w:rsid w:val="00841F4A"/>
  </w:style>
  <w:style w:type="table" w:customStyle="1" w:styleId="12">
    <w:name w:val="Сетка таблицы1"/>
    <w:basedOn w:val="a1"/>
    <w:next w:val="a5"/>
    <w:uiPriority w:val="5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841F4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4">
    <w:name w:val="Сетка таблицы2"/>
    <w:basedOn w:val="a1"/>
    <w:next w:val="a5"/>
    <w:uiPriority w:val="5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uiPriority w:val="99"/>
    <w:unhideWhenUsed/>
    <w:rsid w:val="00841F4A"/>
    <w:pPr>
      <w:widowControl w:val="0"/>
      <w:autoSpaceDE w:val="0"/>
      <w:autoSpaceDN w:val="0"/>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uiPriority w:val="99"/>
    <w:rsid w:val="00841F4A"/>
    <w:rPr>
      <w:rFonts w:ascii="Times New Roman" w:eastAsia="Times New Roman" w:hAnsi="Times New Roman" w:cs="Times New Roman"/>
      <w:sz w:val="20"/>
      <w:szCs w:val="20"/>
      <w:lang w:eastAsia="ru-RU"/>
    </w:rPr>
  </w:style>
  <w:style w:type="character" w:styleId="af9">
    <w:name w:val="footnote reference"/>
    <w:basedOn w:val="a0"/>
    <w:uiPriority w:val="99"/>
    <w:unhideWhenUsed/>
    <w:rsid w:val="00841F4A"/>
    <w:rPr>
      <w:vertAlign w:val="superscript"/>
    </w:rPr>
  </w:style>
  <w:style w:type="table" w:customStyle="1" w:styleId="31">
    <w:name w:val="Сетка таблицы3"/>
    <w:basedOn w:val="a1"/>
    <w:next w:val="a5"/>
    <w:uiPriority w:val="59"/>
    <w:rsid w:val="00841F4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nhideWhenUsed/>
    <w:rsid w:val="00841F4A"/>
    <w:pPr>
      <w:spacing w:after="120"/>
      <w:ind w:left="283"/>
    </w:pPr>
    <w:rPr>
      <w:sz w:val="16"/>
      <w:szCs w:val="16"/>
    </w:rPr>
  </w:style>
  <w:style w:type="character" w:customStyle="1" w:styleId="33">
    <w:name w:val="Основной текст с отступом 3 Знак"/>
    <w:basedOn w:val="a0"/>
    <w:link w:val="32"/>
    <w:rsid w:val="00841F4A"/>
    <w:rPr>
      <w:sz w:val="16"/>
      <w:szCs w:val="16"/>
    </w:rPr>
  </w:style>
  <w:style w:type="numbering" w:customStyle="1" w:styleId="13">
    <w:name w:val="Нет списка1"/>
    <w:next w:val="a2"/>
    <w:uiPriority w:val="99"/>
    <w:semiHidden/>
    <w:unhideWhenUsed/>
    <w:rsid w:val="00841F4A"/>
  </w:style>
  <w:style w:type="paragraph" w:customStyle="1" w:styleId="afa">
    <w:name w:val="Обычный абзац"/>
    <w:basedOn w:val="a"/>
    <w:rsid w:val="00841F4A"/>
    <w:pPr>
      <w:spacing w:after="0" w:line="240" w:lineRule="auto"/>
      <w:ind w:firstLine="709"/>
      <w:jc w:val="both"/>
    </w:pPr>
    <w:rPr>
      <w:rFonts w:ascii="Times New Roman" w:eastAsia="Times New Roman" w:hAnsi="Times New Roman" w:cs="Times New Roman"/>
      <w:sz w:val="28"/>
      <w:szCs w:val="28"/>
      <w:lang w:eastAsia="ru-RU"/>
    </w:rPr>
  </w:style>
  <w:style w:type="paragraph" w:styleId="afb">
    <w:name w:val="List Number"/>
    <w:basedOn w:val="a"/>
    <w:semiHidden/>
    <w:rsid w:val="00841F4A"/>
    <w:pPr>
      <w:spacing w:after="0" w:line="240" w:lineRule="auto"/>
      <w:ind w:firstLine="709"/>
    </w:pPr>
    <w:rPr>
      <w:rFonts w:ascii="Times New Roman" w:eastAsia="Times New Roman" w:hAnsi="Times New Roman" w:cs="Times New Roman"/>
      <w:sz w:val="28"/>
      <w:szCs w:val="28"/>
      <w:lang w:eastAsia="ru-RU"/>
    </w:rPr>
  </w:style>
  <w:style w:type="character" w:customStyle="1" w:styleId="f">
    <w:name w:val="f"/>
    <w:basedOn w:val="a0"/>
    <w:rsid w:val="00841F4A"/>
  </w:style>
  <w:style w:type="paragraph" w:customStyle="1" w:styleId="afc">
    <w:name w:val="Знак Знак Знак Знак Знак Знак Знак Знак Знак Знак"/>
    <w:basedOn w:val="a"/>
    <w:rsid w:val="00841F4A"/>
    <w:pPr>
      <w:spacing w:after="0" w:line="240" w:lineRule="auto"/>
    </w:pPr>
    <w:rPr>
      <w:rFonts w:ascii="Times New Roman" w:eastAsia="Times New Roman" w:hAnsi="Times New Roman" w:cs="Times New Roman"/>
      <w:sz w:val="28"/>
      <w:szCs w:val="20"/>
      <w:lang w:eastAsia="ru-RU"/>
    </w:rPr>
  </w:style>
  <w:style w:type="character" w:styleId="afd">
    <w:name w:val="annotation reference"/>
    <w:rsid w:val="00841F4A"/>
    <w:rPr>
      <w:sz w:val="16"/>
      <w:szCs w:val="16"/>
    </w:rPr>
  </w:style>
  <w:style w:type="paragraph" w:styleId="afe">
    <w:name w:val="annotation text"/>
    <w:basedOn w:val="a"/>
    <w:link w:val="aff"/>
    <w:rsid w:val="00841F4A"/>
    <w:pPr>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0"/>
    <w:link w:val="afe"/>
    <w:rsid w:val="00841F4A"/>
    <w:rPr>
      <w:rFonts w:ascii="Times New Roman" w:eastAsia="Times New Roman" w:hAnsi="Times New Roman" w:cs="Times New Roman"/>
      <w:sz w:val="20"/>
      <w:szCs w:val="20"/>
      <w:lang w:eastAsia="ru-RU"/>
    </w:rPr>
  </w:style>
  <w:style w:type="paragraph" w:styleId="aff0">
    <w:name w:val="annotation subject"/>
    <w:basedOn w:val="afe"/>
    <w:next w:val="afe"/>
    <w:link w:val="aff1"/>
    <w:rsid w:val="00841F4A"/>
    <w:rPr>
      <w:b/>
      <w:bCs/>
    </w:rPr>
  </w:style>
  <w:style w:type="character" w:customStyle="1" w:styleId="aff1">
    <w:name w:val="Тема примечания Знак"/>
    <w:basedOn w:val="aff"/>
    <w:link w:val="aff0"/>
    <w:rsid w:val="00841F4A"/>
    <w:rPr>
      <w:rFonts w:ascii="Times New Roman" w:eastAsia="Times New Roman" w:hAnsi="Times New Roman" w:cs="Times New Roman"/>
      <w:b/>
      <w:bCs/>
      <w:sz w:val="20"/>
      <w:szCs w:val="20"/>
      <w:lang w:eastAsia="ru-RU"/>
    </w:rPr>
  </w:style>
  <w:style w:type="character" w:customStyle="1" w:styleId="a4">
    <w:name w:val="Абзац списка Знак"/>
    <w:link w:val="a3"/>
    <w:uiPriority w:val="34"/>
    <w:locked/>
    <w:rsid w:val="00841F4A"/>
  </w:style>
  <w:style w:type="paragraph" w:customStyle="1" w:styleId="25">
    <w:name w:val="Îñíîâíîé òåêñò 2"/>
    <w:basedOn w:val="a"/>
    <w:rsid w:val="00841F4A"/>
    <w:pPr>
      <w:widowControl w:val="0"/>
      <w:overflowPunct w:val="0"/>
      <w:autoSpaceDE w:val="0"/>
      <w:autoSpaceDN w:val="0"/>
      <w:adjustRightInd w:val="0"/>
      <w:spacing w:after="0" w:line="240" w:lineRule="auto"/>
      <w:ind w:right="-625" w:firstLine="567"/>
      <w:jc w:val="both"/>
      <w:textAlignment w:val="baseline"/>
    </w:pPr>
    <w:rPr>
      <w:rFonts w:ascii="Arial" w:eastAsia="Times New Roman" w:hAnsi="Arial" w:cs="Times New Roman"/>
      <w:sz w:val="24"/>
      <w:szCs w:val="20"/>
      <w:lang w:eastAsia="ru-RU"/>
    </w:rPr>
  </w:style>
  <w:style w:type="paragraph" w:customStyle="1" w:styleId="aff2">
    <w:name w:val="Знак"/>
    <w:basedOn w:val="a"/>
    <w:rsid w:val="00841F4A"/>
    <w:pPr>
      <w:spacing w:line="240" w:lineRule="exact"/>
    </w:pPr>
    <w:rPr>
      <w:rFonts w:ascii="Verdana" w:eastAsia="Times New Roman" w:hAnsi="Verdana" w:cs="Times New Roman"/>
      <w:sz w:val="24"/>
      <w:szCs w:val="24"/>
      <w:lang w:val="en-US"/>
    </w:rPr>
  </w:style>
  <w:style w:type="table" w:customStyle="1" w:styleId="41">
    <w:name w:val="Сетка таблицы4"/>
    <w:basedOn w:val="a1"/>
    <w:next w:val="a5"/>
    <w:uiPriority w:val="59"/>
    <w:rsid w:val="00841F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Document Map"/>
    <w:basedOn w:val="a"/>
    <w:link w:val="aff4"/>
    <w:rsid w:val="00841F4A"/>
    <w:pPr>
      <w:spacing w:after="0" w:line="240" w:lineRule="auto"/>
    </w:pPr>
    <w:rPr>
      <w:rFonts w:ascii="Tahoma" w:eastAsia="Times New Roman" w:hAnsi="Tahoma" w:cs="Tahoma"/>
      <w:sz w:val="16"/>
      <w:szCs w:val="16"/>
      <w:lang w:eastAsia="ru-RU"/>
    </w:rPr>
  </w:style>
  <w:style w:type="character" w:customStyle="1" w:styleId="aff4">
    <w:name w:val="Схема документа Знак"/>
    <w:basedOn w:val="a0"/>
    <w:link w:val="aff3"/>
    <w:rsid w:val="00841F4A"/>
    <w:rPr>
      <w:rFonts w:ascii="Tahoma" w:eastAsia="Times New Roman" w:hAnsi="Tahoma" w:cs="Tahoma"/>
      <w:sz w:val="16"/>
      <w:szCs w:val="16"/>
      <w:lang w:eastAsia="ru-RU"/>
    </w:rPr>
  </w:style>
  <w:style w:type="character" w:styleId="aff5">
    <w:name w:val="Placeholder Text"/>
    <w:basedOn w:val="a0"/>
    <w:uiPriority w:val="99"/>
    <w:semiHidden/>
    <w:rsid w:val="00841F4A"/>
    <w:rPr>
      <w:color w:val="808080"/>
    </w:rPr>
  </w:style>
  <w:style w:type="paragraph" w:styleId="34">
    <w:name w:val="Body Text 3"/>
    <w:basedOn w:val="a"/>
    <w:link w:val="35"/>
    <w:rsid w:val="00841F4A"/>
    <w:pPr>
      <w:spacing w:after="0" w:line="240" w:lineRule="auto"/>
      <w:jc w:val="center"/>
    </w:pPr>
    <w:rPr>
      <w:rFonts w:ascii="Times New Roman" w:eastAsia="Times New Roman" w:hAnsi="Times New Roman" w:cs="Times New Roman"/>
      <w:b/>
      <w:sz w:val="28"/>
      <w:szCs w:val="20"/>
      <w:lang w:eastAsia="ru-RU"/>
    </w:rPr>
  </w:style>
  <w:style w:type="character" w:customStyle="1" w:styleId="35">
    <w:name w:val="Основной текст 3 Знак"/>
    <w:basedOn w:val="a0"/>
    <w:link w:val="34"/>
    <w:rsid w:val="00841F4A"/>
    <w:rPr>
      <w:rFonts w:ascii="Times New Roman" w:eastAsia="Times New Roman" w:hAnsi="Times New Roman" w:cs="Times New Roman"/>
      <w:b/>
      <w:sz w:val="28"/>
      <w:szCs w:val="20"/>
      <w:lang w:eastAsia="ru-RU"/>
    </w:rPr>
  </w:style>
  <w:style w:type="paragraph" w:customStyle="1" w:styleId="210">
    <w:name w:val="Основной текст 21"/>
    <w:basedOn w:val="a"/>
    <w:rsid w:val="00841F4A"/>
    <w:pPr>
      <w:suppressAutoHyphens/>
      <w:spacing w:after="0" w:line="240" w:lineRule="auto"/>
      <w:jc w:val="both"/>
    </w:pPr>
    <w:rPr>
      <w:rFonts w:ascii="Times New Roman" w:eastAsia="Times New Roman" w:hAnsi="Times New Roman" w:cs="Times New Roman"/>
      <w:sz w:val="24"/>
      <w:szCs w:val="20"/>
      <w:lang w:eastAsia="ru-RU"/>
    </w:rPr>
  </w:style>
  <w:style w:type="paragraph" w:customStyle="1" w:styleId="220">
    <w:name w:val="Основной текст 22"/>
    <w:basedOn w:val="a"/>
    <w:rsid w:val="00841F4A"/>
    <w:pPr>
      <w:widowControl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6">
    <w:name w:val="Основной текст (2)_"/>
    <w:basedOn w:val="a0"/>
    <w:rsid w:val="00841F4A"/>
    <w:rPr>
      <w:shd w:val="clear" w:color="auto" w:fill="FFFFFF"/>
    </w:rPr>
  </w:style>
  <w:style w:type="character" w:customStyle="1" w:styleId="27">
    <w:name w:val="Основной текст (2) + 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
    <w:name w:val="Подпись к таблице (2)_"/>
    <w:basedOn w:val="a0"/>
    <w:link w:val="29"/>
    <w:rsid w:val="00841F4A"/>
    <w:rPr>
      <w:b/>
      <w:bCs/>
      <w:i/>
      <w:iCs/>
      <w:spacing w:val="-10"/>
      <w:shd w:val="clear" w:color="auto" w:fill="FFFFFF"/>
    </w:rPr>
  </w:style>
  <w:style w:type="paragraph" w:customStyle="1" w:styleId="29">
    <w:name w:val="Подпись к таблице (2)"/>
    <w:basedOn w:val="a"/>
    <w:link w:val="28"/>
    <w:rsid w:val="00841F4A"/>
    <w:pPr>
      <w:widowControl w:val="0"/>
      <w:shd w:val="clear" w:color="auto" w:fill="FFFFFF"/>
      <w:spacing w:after="0" w:line="0" w:lineRule="atLeast"/>
      <w:jc w:val="right"/>
    </w:pPr>
    <w:rPr>
      <w:b/>
      <w:bCs/>
      <w:i/>
      <w:iCs/>
      <w:spacing w:val="-10"/>
    </w:rPr>
  </w:style>
  <w:style w:type="character" w:customStyle="1" w:styleId="aff6">
    <w:name w:val="Подпись к таблице_"/>
    <w:basedOn w:val="a0"/>
    <w:link w:val="aff7"/>
    <w:rsid w:val="00841F4A"/>
    <w:rPr>
      <w:b/>
      <w:bCs/>
      <w:shd w:val="clear" w:color="auto" w:fill="FFFFFF"/>
    </w:rPr>
  </w:style>
  <w:style w:type="paragraph" w:customStyle="1" w:styleId="aff7">
    <w:name w:val="Подпись к таблице"/>
    <w:basedOn w:val="a"/>
    <w:link w:val="aff6"/>
    <w:rsid w:val="00841F4A"/>
    <w:pPr>
      <w:widowControl w:val="0"/>
      <w:shd w:val="clear" w:color="auto" w:fill="FFFFFF"/>
      <w:spacing w:after="0" w:line="0" w:lineRule="atLeast"/>
    </w:pPr>
    <w:rPr>
      <w:b/>
      <w:bCs/>
    </w:rPr>
  </w:style>
  <w:style w:type="character" w:customStyle="1" w:styleId="28pt">
    <w:name w:val="Основной текст (2) + 8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2a">
    <w:name w:val="Знак Знак Знак Знак2"/>
    <w:basedOn w:val="a"/>
    <w:rsid w:val="00841F4A"/>
    <w:pPr>
      <w:spacing w:before="100" w:beforeAutospacing="1" w:after="100" w:afterAutospacing="1" w:line="240" w:lineRule="auto"/>
    </w:pPr>
    <w:rPr>
      <w:rFonts w:ascii="Tahoma" w:eastAsia="Times New Roman" w:hAnsi="Tahoma" w:cs="Tahoma"/>
      <w:sz w:val="20"/>
      <w:szCs w:val="20"/>
      <w:lang w:val="en-US"/>
    </w:rPr>
  </w:style>
  <w:style w:type="paragraph" w:styleId="2b">
    <w:name w:val="List Continue 2"/>
    <w:basedOn w:val="a"/>
    <w:rsid w:val="00841F4A"/>
    <w:pPr>
      <w:spacing w:after="120" w:line="240" w:lineRule="auto"/>
      <w:ind w:left="566"/>
    </w:pPr>
    <w:rPr>
      <w:rFonts w:ascii="Times New Roman" w:eastAsia="Times New Roman" w:hAnsi="Times New Roman" w:cs="Times New Roman"/>
      <w:sz w:val="24"/>
      <w:szCs w:val="20"/>
      <w:lang w:eastAsia="ru-RU"/>
    </w:rPr>
  </w:style>
  <w:style w:type="paragraph" w:customStyle="1" w:styleId="14">
    <w:name w:val="Верхний колонтитул1"/>
    <w:basedOn w:val="a"/>
    <w:rsid w:val="00841F4A"/>
    <w:pPr>
      <w:widowControl w:val="0"/>
      <w:tabs>
        <w:tab w:val="center" w:pos="4320"/>
        <w:tab w:val="right" w:pos="8640"/>
      </w:tabs>
      <w:spacing w:after="0" w:line="240" w:lineRule="auto"/>
      <w:ind w:firstLine="720"/>
      <w:jc w:val="both"/>
    </w:pPr>
    <w:rPr>
      <w:rFonts w:ascii="NTTimes/Cyrillic" w:eastAsia="Times New Roman" w:hAnsi="NTTimes/Cyrillic" w:cs="Times New Roman"/>
      <w:sz w:val="28"/>
      <w:szCs w:val="20"/>
      <w:lang w:val="en-GB" w:eastAsia="ar-SA"/>
    </w:rPr>
  </w:style>
  <w:style w:type="character" w:customStyle="1" w:styleId="FontStyle35">
    <w:name w:val="Font Style35"/>
    <w:rsid w:val="00841F4A"/>
    <w:rPr>
      <w:rFonts w:ascii="Times New Roman" w:hAnsi="Times New Roman" w:cs="Times New Roman"/>
      <w:sz w:val="26"/>
      <w:szCs w:val="26"/>
    </w:rPr>
  </w:style>
  <w:style w:type="paragraph" w:customStyle="1" w:styleId="Default">
    <w:name w:val="Default"/>
    <w:rsid w:val="00841F4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yle6">
    <w:name w:val="Style6"/>
    <w:basedOn w:val="a"/>
    <w:uiPriority w:val="99"/>
    <w:rsid w:val="00841F4A"/>
    <w:pPr>
      <w:widowControl w:val="0"/>
      <w:autoSpaceDE w:val="0"/>
      <w:autoSpaceDN w:val="0"/>
      <w:adjustRightInd w:val="0"/>
      <w:spacing w:after="0" w:line="277" w:lineRule="exact"/>
      <w:ind w:firstLine="418"/>
      <w:jc w:val="both"/>
    </w:pPr>
    <w:rPr>
      <w:rFonts w:ascii="Times New Roman" w:eastAsia="Times New Roman" w:hAnsi="Times New Roman" w:cs="Times New Roman"/>
      <w:sz w:val="24"/>
      <w:szCs w:val="24"/>
      <w:lang w:eastAsia="ru-RU"/>
    </w:rPr>
  </w:style>
  <w:style w:type="paragraph" w:customStyle="1" w:styleId="15">
    <w:name w:val="Обычный1"/>
    <w:aliases w:val="3"/>
    <w:rsid w:val="00841F4A"/>
    <w:pPr>
      <w:spacing w:after="0" w:line="240" w:lineRule="auto"/>
      <w:ind w:firstLine="425"/>
      <w:jc w:val="both"/>
    </w:pPr>
    <w:rPr>
      <w:rFonts w:ascii="Courier New" w:eastAsia="Times New Roman" w:hAnsi="Courier New" w:cs="Times New Roman"/>
      <w:snapToGrid w:val="0"/>
      <w:sz w:val="24"/>
      <w:szCs w:val="20"/>
      <w:lang w:eastAsia="ru-RU"/>
    </w:rPr>
  </w:style>
  <w:style w:type="paragraph" w:customStyle="1" w:styleId="aff8">
    <w:name w:val="Нормальный"/>
    <w:rsid w:val="00841F4A"/>
    <w:pPr>
      <w:spacing w:after="0" w:line="240" w:lineRule="auto"/>
    </w:pPr>
    <w:rPr>
      <w:rFonts w:ascii="Times New Roman" w:eastAsia="Times New Roman" w:hAnsi="Times New Roman" w:cs="Times New Roman"/>
      <w:snapToGrid w:val="0"/>
      <w:sz w:val="20"/>
      <w:szCs w:val="20"/>
      <w:lang w:eastAsia="ru-RU"/>
    </w:rPr>
  </w:style>
  <w:style w:type="paragraph" w:customStyle="1" w:styleId="aff9">
    <w:name w:val="Акт"/>
    <w:basedOn w:val="a"/>
    <w:rsid w:val="00841F4A"/>
    <w:pPr>
      <w:spacing w:after="0" w:line="240" w:lineRule="auto"/>
      <w:ind w:firstLine="425"/>
      <w:jc w:val="both"/>
    </w:pPr>
    <w:rPr>
      <w:rFonts w:ascii="Times New Roman" w:eastAsia="Times New Roman" w:hAnsi="Times New Roman" w:cs="Times New Roman"/>
      <w:sz w:val="24"/>
      <w:szCs w:val="20"/>
      <w:lang w:eastAsia="ru-RU"/>
    </w:rPr>
  </w:style>
  <w:style w:type="character" w:customStyle="1" w:styleId="affa">
    <w:name w:val="Основной текст_"/>
    <w:link w:val="16"/>
    <w:rsid w:val="00841F4A"/>
    <w:rPr>
      <w:sz w:val="23"/>
      <w:szCs w:val="23"/>
      <w:shd w:val="clear" w:color="auto" w:fill="FFFFFF"/>
    </w:rPr>
  </w:style>
  <w:style w:type="paragraph" w:customStyle="1" w:styleId="16">
    <w:name w:val="Основной текст1"/>
    <w:basedOn w:val="a"/>
    <w:link w:val="affa"/>
    <w:rsid w:val="00841F4A"/>
    <w:pPr>
      <w:shd w:val="clear" w:color="auto" w:fill="FFFFFF"/>
      <w:spacing w:before="60" w:after="60" w:line="283" w:lineRule="exact"/>
      <w:jc w:val="both"/>
    </w:pPr>
    <w:rPr>
      <w:sz w:val="23"/>
      <w:szCs w:val="23"/>
      <w:shd w:val="clear" w:color="auto" w:fill="FFFFFF"/>
    </w:rPr>
  </w:style>
  <w:style w:type="character" w:customStyle="1" w:styleId="FontStyle13">
    <w:name w:val="Font Style13"/>
    <w:basedOn w:val="a0"/>
    <w:uiPriority w:val="99"/>
    <w:rsid w:val="00841F4A"/>
    <w:rPr>
      <w:rFonts w:ascii="Times New Roman" w:hAnsi="Times New Roman" w:cs="Times New Roman"/>
      <w:color w:val="000000"/>
      <w:sz w:val="26"/>
      <w:szCs w:val="26"/>
    </w:rPr>
  </w:style>
  <w:style w:type="character" w:customStyle="1" w:styleId="2c">
    <w:name w:val="Заголовок №2_"/>
    <w:basedOn w:val="a0"/>
    <w:link w:val="2d"/>
    <w:rsid w:val="00841F4A"/>
    <w:rPr>
      <w:b/>
      <w:bCs/>
      <w:sz w:val="26"/>
      <w:szCs w:val="26"/>
      <w:shd w:val="clear" w:color="auto" w:fill="FFFFFF"/>
    </w:rPr>
  </w:style>
  <w:style w:type="paragraph" w:customStyle="1" w:styleId="2d">
    <w:name w:val="Заголовок №2"/>
    <w:basedOn w:val="a"/>
    <w:link w:val="2c"/>
    <w:rsid w:val="00841F4A"/>
    <w:pPr>
      <w:widowControl w:val="0"/>
      <w:shd w:val="clear" w:color="auto" w:fill="FFFFFF"/>
      <w:spacing w:before="540" w:after="0" w:line="298" w:lineRule="exact"/>
      <w:outlineLvl w:val="1"/>
    </w:pPr>
    <w:rPr>
      <w:b/>
      <w:bCs/>
      <w:sz w:val="26"/>
      <w:szCs w:val="26"/>
    </w:rPr>
  </w:style>
  <w:style w:type="character" w:customStyle="1" w:styleId="100">
    <w:name w:val="Основной текст (10)_"/>
    <w:basedOn w:val="a0"/>
    <w:link w:val="101"/>
    <w:rsid w:val="00841F4A"/>
    <w:rPr>
      <w:i/>
      <w:iCs/>
      <w:sz w:val="26"/>
      <w:szCs w:val="26"/>
      <w:shd w:val="clear" w:color="auto" w:fill="FFFFFF"/>
    </w:rPr>
  </w:style>
  <w:style w:type="paragraph" w:customStyle="1" w:styleId="101">
    <w:name w:val="Основной текст (10)"/>
    <w:basedOn w:val="a"/>
    <w:link w:val="100"/>
    <w:rsid w:val="00841F4A"/>
    <w:pPr>
      <w:widowControl w:val="0"/>
      <w:shd w:val="clear" w:color="auto" w:fill="FFFFFF"/>
      <w:spacing w:after="0" w:line="446" w:lineRule="exact"/>
      <w:ind w:firstLine="740"/>
      <w:jc w:val="both"/>
    </w:pPr>
    <w:rPr>
      <w:i/>
      <w:iCs/>
      <w:sz w:val="26"/>
      <w:szCs w:val="26"/>
    </w:rPr>
  </w:style>
  <w:style w:type="character" w:customStyle="1" w:styleId="w">
    <w:name w:val="w"/>
    <w:basedOn w:val="a0"/>
    <w:rsid w:val="00841F4A"/>
  </w:style>
  <w:style w:type="table" w:customStyle="1" w:styleId="110">
    <w:name w:val="Сетка таблицы11"/>
    <w:basedOn w:val="a1"/>
    <w:next w:val="a5"/>
    <w:rsid w:val="00841F4A"/>
    <w:pPr>
      <w:spacing w:after="0" w:line="240"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rsid w:val="00841F4A"/>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5">
    <w:name w:val="???????5"/>
    <w:rsid w:val="00841F4A"/>
    <w:pPr>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 (3)"/>
    <w:basedOn w:val="a"/>
    <w:link w:val="37"/>
    <w:rsid w:val="00841F4A"/>
    <w:pPr>
      <w:shd w:val="clear" w:color="auto" w:fill="FFFFFF"/>
      <w:spacing w:after="0" w:line="240" w:lineRule="atLeast"/>
      <w:jc w:val="both"/>
    </w:pPr>
    <w:rPr>
      <w:rFonts w:ascii="Times New Roman" w:eastAsia="Arial Unicode MS" w:hAnsi="Times New Roman" w:cs="Times New Roman"/>
      <w:sz w:val="8"/>
      <w:szCs w:val="8"/>
      <w:lang w:eastAsia="ru-RU"/>
    </w:rPr>
  </w:style>
  <w:style w:type="character" w:customStyle="1" w:styleId="37">
    <w:name w:val="Основной текст (3)_"/>
    <w:link w:val="36"/>
    <w:rsid w:val="00841F4A"/>
    <w:rPr>
      <w:rFonts w:ascii="Times New Roman" w:eastAsia="Arial Unicode MS" w:hAnsi="Times New Roman" w:cs="Times New Roman"/>
      <w:sz w:val="8"/>
      <w:szCs w:val="8"/>
      <w:shd w:val="clear" w:color="auto" w:fill="FFFFFF"/>
      <w:lang w:eastAsia="ru-RU"/>
    </w:rPr>
  </w:style>
  <w:style w:type="character" w:customStyle="1" w:styleId="312pt">
    <w:name w:val="Основной текст (3) + 12 pt"/>
    <w:basedOn w:val="a0"/>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sid w:val="00841F4A"/>
    <w:rPr>
      <w:rFonts w:ascii="Times New Roman" w:eastAsia="Times New Roman" w:hAnsi="Times New Roman" w:cs="Times New Roman"/>
      <w:b/>
      <w:bCs/>
      <w:i w:val="0"/>
      <w:iCs w:val="0"/>
      <w:smallCaps w:val="0"/>
      <w:strike w:val="0"/>
      <w:sz w:val="26"/>
      <w:szCs w:val="26"/>
      <w:u w:val="none"/>
    </w:rPr>
  </w:style>
  <w:style w:type="character" w:customStyle="1" w:styleId="7">
    <w:name w:val="Основной текст (7)_"/>
    <w:basedOn w:val="a0"/>
    <w:link w:val="70"/>
    <w:rsid w:val="00841F4A"/>
    <w:rPr>
      <w:shd w:val="clear" w:color="auto" w:fill="FFFFFF"/>
    </w:rPr>
  </w:style>
  <w:style w:type="paragraph" w:customStyle="1" w:styleId="70">
    <w:name w:val="Основной текст (7)"/>
    <w:basedOn w:val="a"/>
    <w:link w:val="7"/>
    <w:rsid w:val="00841F4A"/>
    <w:pPr>
      <w:widowControl w:val="0"/>
      <w:shd w:val="clear" w:color="auto" w:fill="FFFFFF"/>
      <w:spacing w:before="360" w:after="0" w:line="302" w:lineRule="exact"/>
      <w:ind w:hanging="360"/>
      <w:jc w:val="both"/>
    </w:pPr>
  </w:style>
  <w:style w:type="character" w:customStyle="1" w:styleId="71">
    <w:name w:val="Основной текст (7) + Полужирный"/>
    <w:basedOn w:val="7"/>
    <w:rsid w:val="00841F4A"/>
    <w:rPr>
      <w:b/>
      <w:bCs/>
      <w:color w:val="000000"/>
      <w:spacing w:val="0"/>
      <w:w w:val="100"/>
      <w:position w:val="0"/>
      <w:sz w:val="24"/>
      <w:szCs w:val="24"/>
      <w:shd w:val="clear" w:color="auto" w:fill="FFFFFF"/>
      <w:lang w:val="ru-RU" w:eastAsia="ru-RU" w:bidi="ru-RU"/>
    </w:rPr>
  </w:style>
  <w:style w:type="character" w:customStyle="1" w:styleId="50">
    <w:name w:val="Основной текст (5) + Не полужирный"/>
    <w:basedOn w:val="a0"/>
    <w:rsid w:val="00841F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1">
    <w:name w:val="Основной текст (5)"/>
    <w:basedOn w:val="a0"/>
    <w:rsid w:val="00841F4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Exact">
    <w:name w:val="Основной текст (5) Exact"/>
    <w:basedOn w:val="a0"/>
    <w:rsid w:val="00841F4A"/>
    <w:rPr>
      <w:rFonts w:ascii="Times New Roman" w:eastAsia="Times New Roman" w:hAnsi="Times New Roman" w:cs="Times New Roman"/>
      <w:b/>
      <w:bCs/>
      <w:i w:val="0"/>
      <w:iCs w:val="0"/>
      <w:smallCaps w:val="0"/>
      <w:strike w:val="0"/>
      <w:sz w:val="22"/>
      <w:szCs w:val="22"/>
      <w:u w:val="none"/>
    </w:rPr>
  </w:style>
  <w:style w:type="character" w:customStyle="1" w:styleId="42">
    <w:name w:val="Основной текст (4) + Не полужирный"/>
    <w:basedOn w:val="a0"/>
    <w:rsid w:val="00841F4A"/>
    <w:rPr>
      <w:b/>
      <w:bCs/>
      <w:color w:val="000000"/>
      <w:spacing w:val="0"/>
      <w:w w:val="100"/>
      <w:position w:val="0"/>
      <w:sz w:val="24"/>
      <w:szCs w:val="24"/>
      <w:shd w:val="clear" w:color="auto" w:fill="FFFFFF"/>
      <w:lang w:val="ru-RU" w:eastAsia="ru-RU" w:bidi="ru-RU"/>
    </w:rPr>
  </w:style>
  <w:style w:type="character" w:customStyle="1" w:styleId="312pt0">
    <w:name w:val="Основной текст (3) + 12 pt;Не полужирный"/>
    <w:basedOn w:val="a0"/>
    <w:rsid w:val="00841F4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1">
    <w:name w:val="Основной текст (6) + Не полужирный"/>
    <w:basedOn w:val="a0"/>
    <w:rsid w:val="00841F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2">
    <w:name w:val="Основной текст (6)_"/>
    <w:basedOn w:val="a0"/>
    <w:link w:val="63"/>
    <w:rsid w:val="00841F4A"/>
    <w:rPr>
      <w:shd w:val="clear" w:color="auto" w:fill="FFFFFF"/>
    </w:rPr>
  </w:style>
  <w:style w:type="paragraph" w:customStyle="1" w:styleId="63">
    <w:name w:val="Основной текст (6)"/>
    <w:basedOn w:val="a"/>
    <w:link w:val="62"/>
    <w:rsid w:val="00841F4A"/>
    <w:pPr>
      <w:widowControl w:val="0"/>
      <w:shd w:val="clear" w:color="auto" w:fill="FFFFFF"/>
      <w:spacing w:after="0" w:line="0" w:lineRule="atLeast"/>
      <w:ind w:hanging="380"/>
    </w:pPr>
  </w:style>
  <w:style w:type="paragraph" w:customStyle="1" w:styleId="Standard">
    <w:name w:val="Standard"/>
    <w:rsid w:val="00841F4A"/>
    <w:pPr>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120">
    <w:name w:val="Стиль 12 пт"/>
    <w:rsid w:val="00841F4A"/>
    <w:rPr>
      <w:rFonts w:cs="Times New Roman"/>
      <w:sz w:val="24"/>
      <w:szCs w:val="24"/>
    </w:rPr>
  </w:style>
  <w:style w:type="paragraph" w:customStyle="1" w:styleId="Noeeu2oaeno-oaa">
    <w:name w:val="Noeeu2oaeno-oaa"/>
    <w:basedOn w:val="a"/>
    <w:rsid w:val="00841F4A"/>
    <w:pPr>
      <w:spacing w:after="0" w:line="288" w:lineRule="auto"/>
      <w:jc w:val="both"/>
    </w:pPr>
    <w:rPr>
      <w:rFonts w:ascii="Times New Roman" w:eastAsia="Times New Roman" w:hAnsi="Times New Roman" w:cs="Times New Roman"/>
      <w:sz w:val="24"/>
      <w:szCs w:val="20"/>
      <w:lang w:eastAsia="ru-RU"/>
    </w:rPr>
  </w:style>
  <w:style w:type="paragraph" w:customStyle="1" w:styleId="38">
    <w:name w:val="Основной текст3"/>
    <w:basedOn w:val="a"/>
    <w:rsid w:val="00841F4A"/>
    <w:pPr>
      <w:widowControl w:val="0"/>
      <w:shd w:val="clear" w:color="auto" w:fill="FFFFFF"/>
      <w:spacing w:after="120" w:line="0" w:lineRule="atLeast"/>
    </w:pPr>
    <w:rPr>
      <w:rFonts w:ascii="Times New Roman" w:eastAsia="Times New Roman" w:hAnsi="Times New Roman" w:cs="Times New Roman"/>
      <w:spacing w:val="7"/>
      <w:sz w:val="19"/>
      <w:szCs w:val="19"/>
      <w:lang w:eastAsia="ru-RU"/>
    </w:rPr>
  </w:style>
  <w:style w:type="paragraph" w:styleId="affb">
    <w:name w:val="List"/>
    <w:basedOn w:val="a"/>
    <w:semiHidden/>
    <w:unhideWhenUsed/>
    <w:rsid w:val="00841F4A"/>
    <w:pPr>
      <w:spacing w:after="0" w:line="240" w:lineRule="auto"/>
      <w:ind w:left="283" w:hanging="283"/>
      <w:contextualSpacing/>
    </w:pPr>
    <w:rPr>
      <w:rFonts w:ascii="Times New Roman" w:eastAsia="Times New Roman" w:hAnsi="Times New Roman" w:cs="Times New Roman"/>
      <w:sz w:val="24"/>
      <w:szCs w:val="24"/>
      <w:lang w:eastAsia="ru-RU"/>
    </w:rPr>
  </w:style>
  <w:style w:type="character" w:styleId="affc">
    <w:name w:val="Strong"/>
    <w:basedOn w:val="a0"/>
    <w:qFormat/>
    <w:rsid w:val="00841F4A"/>
    <w:rPr>
      <w:b/>
      <w:bCs/>
    </w:rPr>
  </w:style>
  <w:style w:type="character" w:customStyle="1" w:styleId="affd">
    <w:name w:val="Сноска_"/>
    <w:basedOn w:val="a0"/>
    <w:link w:val="affe"/>
    <w:rsid w:val="00841F4A"/>
    <w:rPr>
      <w:shd w:val="clear" w:color="auto" w:fill="FFFFFF"/>
    </w:rPr>
  </w:style>
  <w:style w:type="paragraph" w:customStyle="1" w:styleId="affe">
    <w:name w:val="Сноска"/>
    <w:basedOn w:val="a"/>
    <w:link w:val="affd"/>
    <w:rsid w:val="00841F4A"/>
    <w:pPr>
      <w:widowControl w:val="0"/>
      <w:shd w:val="clear" w:color="auto" w:fill="FFFFFF"/>
      <w:spacing w:after="0" w:line="0" w:lineRule="atLeast"/>
    </w:pPr>
  </w:style>
  <w:style w:type="character" w:customStyle="1" w:styleId="afff">
    <w:name w:val="Колонтитул_"/>
    <w:basedOn w:val="a0"/>
    <w:rsid w:val="00841F4A"/>
    <w:rPr>
      <w:rFonts w:ascii="Times New Roman" w:eastAsia="Times New Roman" w:hAnsi="Times New Roman" w:cs="Times New Roman"/>
      <w:b/>
      <w:bCs/>
      <w:i w:val="0"/>
      <w:iCs w:val="0"/>
      <w:smallCaps w:val="0"/>
      <w:strike w:val="0"/>
      <w:sz w:val="20"/>
      <w:szCs w:val="20"/>
      <w:u w:val="none"/>
    </w:rPr>
  </w:style>
  <w:style w:type="character" w:customStyle="1" w:styleId="43">
    <w:name w:val="Основной текст (4)_"/>
    <w:basedOn w:val="a0"/>
    <w:link w:val="44"/>
    <w:rsid w:val="00841F4A"/>
    <w:rPr>
      <w:shd w:val="clear" w:color="auto" w:fill="FFFFFF"/>
    </w:rPr>
  </w:style>
  <w:style w:type="paragraph" w:customStyle="1" w:styleId="44">
    <w:name w:val="Основной текст (4)"/>
    <w:basedOn w:val="a"/>
    <w:link w:val="43"/>
    <w:rsid w:val="00841F4A"/>
    <w:pPr>
      <w:widowControl w:val="0"/>
      <w:shd w:val="clear" w:color="auto" w:fill="FFFFFF"/>
      <w:spacing w:after="0" w:line="221" w:lineRule="exact"/>
      <w:jc w:val="center"/>
    </w:pPr>
  </w:style>
  <w:style w:type="character" w:customStyle="1" w:styleId="4Exact">
    <w:name w:val="Основной текст (4) Exact"/>
    <w:basedOn w:val="a0"/>
    <w:rsid w:val="00841F4A"/>
    <w:rPr>
      <w:rFonts w:ascii="Times New Roman" w:eastAsia="Times New Roman" w:hAnsi="Times New Roman" w:cs="Times New Roman"/>
      <w:b w:val="0"/>
      <w:bCs w:val="0"/>
      <w:i w:val="0"/>
      <w:iCs w:val="0"/>
      <w:smallCaps w:val="0"/>
      <w:strike w:val="0"/>
      <w:sz w:val="20"/>
      <w:szCs w:val="20"/>
      <w:u w:val="none"/>
    </w:rPr>
  </w:style>
  <w:style w:type="character" w:customStyle="1" w:styleId="afff0">
    <w:name w:val="Колонтитул"/>
    <w:basedOn w:val="afff"/>
    <w:rsid w:val="00841F4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e">
    <w:name w:val="Основной текст (2) + Курсив"/>
    <w:basedOn w:val="26"/>
    <w:rsid w:val="00841F4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0pt">
    <w:name w:val="Основной текст (2) + 10 pt"/>
    <w:basedOn w:val="26"/>
    <w:rsid w:val="00841F4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2">
    <w:name w:val="Основной текст (7) + Не полужирный"/>
    <w:basedOn w:val="7"/>
    <w:rsid w:val="00841F4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4pt">
    <w:name w:val="Основной текст (2) + 4 pt"/>
    <w:basedOn w:val="26"/>
    <w:rsid w:val="00841F4A"/>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12pt">
    <w:name w:val="Основной текст (2) + 12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
    <w:basedOn w:val="26"/>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1">
    <w:name w:val="Основной текст (12)_"/>
    <w:basedOn w:val="a0"/>
    <w:link w:val="122"/>
    <w:rsid w:val="00841F4A"/>
    <w:rPr>
      <w:b/>
      <w:bCs/>
      <w:i/>
      <w:iCs/>
      <w:sz w:val="26"/>
      <w:szCs w:val="26"/>
      <w:shd w:val="clear" w:color="auto" w:fill="FFFFFF"/>
    </w:rPr>
  </w:style>
  <w:style w:type="paragraph" w:customStyle="1" w:styleId="122">
    <w:name w:val="Основной текст (12)"/>
    <w:basedOn w:val="a"/>
    <w:link w:val="121"/>
    <w:rsid w:val="00841F4A"/>
    <w:pPr>
      <w:widowControl w:val="0"/>
      <w:shd w:val="clear" w:color="auto" w:fill="FFFFFF"/>
      <w:spacing w:after="0" w:line="202" w:lineRule="exact"/>
      <w:ind w:hanging="1260"/>
      <w:jc w:val="both"/>
    </w:pPr>
    <w:rPr>
      <w:b/>
      <w:bCs/>
      <w:i/>
      <w:iCs/>
      <w:sz w:val="26"/>
      <w:szCs w:val="26"/>
    </w:rPr>
  </w:style>
  <w:style w:type="character" w:customStyle="1" w:styleId="52">
    <w:name w:val="Заголовок №5_"/>
    <w:basedOn w:val="a0"/>
    <w:link w:val="53"/>
    <w:rsid w:val="00841F4A"/>
    <w:rPr>
      <w:b/>
      <w:bCs/>
      <w:sz w:val="26"/>
      <w:szCs w:val="26"/>
      <w:shd w:val="clear" w:color="auto" w:fill="FFFFFF"/>
    </w:rPr>
  </w:style>
  <w:style w:type="paragraph" w:customStyle="1" w:styleId="53">
    <w:name w:val="Заголовок №5"/>
    <w:basedOn w:val="a"/>
    <w:link w:val="52"/>
    <w:rsid w:val="00841F4A"/>
    <w:pPr>
      <w:widowControl w:val="0"/>
      <w:shd w:val="clear" w:color="auto" w:fill="FFFFFF"/>
      <w:spacing w:after="0" w:line="374" w:lineRule="exact"/>
      <w:jc w:val="center"/>
      <w:outlineLvl w:val="4"/>
    </w:pPr>
    <w:rPr>
      <w:b/>
      <w:bCs/>
      <w:sz w:val="26"/>
      <w:szCs w:val="26"/>
    </w:rPr>
  </w:style>
  <w:style w:type="character" w:customStyle="1" w:styleId="21pt">
    <w:name w:val="Основной текст (2) + Интервал 1 pt"/>
    <w:basedOn w:val="26"/>
    <w:rsid w:val="00841F4A"/>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17">
    <w:name w:val="Основной текст (17)_"/>
    <w:basedOn w:val="a0"/>
    <w:link w:val="170"/>
    <w:rsid w:val="00841F4A"/>
    <w:rPr>
      <w:shd w:val="clear" w:color="auto" w:fill="FFFFFF"/>
    </w:rPr>
  </w:style>
  <w:style w:type="paragraph" w:customStyle="1" w:styleId="170">
    <w:name w:val="Основной текст (17)"/>
    <w:basedOn w:val="a"/>
    <w:link w:val="17"/>
    <w:rsid w:val="00841F4A"/>
    <w:pPr>
      <w:widowControl w:val="0"/>
      <w:shd w:val="clear" w:color="auto" w:fill="FFFFFF"/>
      <w:spacing w:before="240" w:after="120" w:line="317" w:lineRule="exact"/>
      <w:jc w:val="both"/>
    </w:pPr>
  </w:style>
  <w:style w:type="character" w:customStyle="1" w:styleId="afff1">
    <w:name w:val="Колонтитул + Не полужирный"/>
    <w:basedOn w:val="afff"/>
    <w:rsid w:val="00841F4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Exact">
    <w:name w:val="Основной текст (2) Exact"/>
    <w:basedOn w:val="a0"/>
    <w:rsid w:val="00841F4A"/>
    <w:rPr>
      <w:rFonts w:ascii="Times New Roman" w:eastAsia="Times New Roman" w:hAnsi="Times New Roman" w:cs="Times New Roman"/>
      <w:b w:val="0"/>
      <w:bCs w:val="0"/>
      <w:i w:val="0"/>
      <w:iCs w:val="0"/>
      <w:smallCaps w:val="0"/>
      <w:strike w:val="0"/>
      <w:sz w:val="26"/>
      <w:szCs w:val="26"/>
      <w:u w:val="none"/>
    </w:rPr>
  </w:style>
  <w:style w:type="character" w:customStyle="1" w:styleId="54">
    <w:name w:val="Основной текст (5)_"/>
    <w:basedOn w:val="a0"/>
    <w:rsid w:val="00841F4A"/>
    <w:rPr>
      <w:rFonts w:ascii="Times New Roman" w:eastAsia="Times New Roman" w:hAnsi="Times New Roman" w:cs="Times New Roman"/>
      <w:b w:val="0"/>
      <w:bCs w:val="0"/>
      <w:i w:val="0"/>
      <w:iCs w:val="0"/>
      <w:smallCaps w:val="0"/>
      <w:strike w:val="0"/>
      <w:sz w:val="15"/>
      <w:szCs w:val="15"/>
      <w:u w:val="none"/>
    </w:rPr>
  </w:style>
  <w:style w:type="character" w:customStyle="1" w:styleId="58pt">
    <w:name w:val="Основной текст (5) + 8 pt"/>
    <w:basedOn w:val="54"/>
    <w:rsid w:val="00841F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8Exact">
    <w:name w:val="Основной текст (8) Exact"/>
    <w:basedOn w:val="a0"/>
    <w:link w:val="8"/>
    <w:rsid w:val="00841F4A"/>
    <w:rPr>
      <w:rFonts w:ascii="Georgia" w:eastAsia="Georgia" w:hAnsi="Georgia" w:cs="Georgia"/>
      <w:b/>
      <w:bCs/>
      <w:sz w:val="18"/>
      <w:szCs w:val="18"/>
      <w:shd w:val="clear" w:color="auto" w:fill="FFFFFF"/>
    </w:rPr>
  </w:style>
  <w:style w:type="paragraph" w:customStyle="1" w:styleId="8">
    <w:name w:val="Основной текст (8)"/>
    <w:basedOn w:val="a"/>
    <w:link w:val="8Exact"/>
    <w:rsid w:val="00841F4A"/>
    <w:pPr>
      <w:widowControl w:val="0"/>
      <w:shd w:val="clear" w:color="auto" w:fill="FFFFFF"/>
      <w:spacing w:after="0" w:line="0" w:lineRule="atLeast"/>
    </w:pPr>
    <w:rPr>
      <w:rFonts w:ascii="Georgia" w:eastAsia="Georgia" w:hAnsi="Georgia" w:cs="Georgia"/>
      <w:b/>
      <w:bCs/>
      <w:sz w:val="18"/>
      <w:szCs w:val="18"/>
    </w:rPr>
  </w:style>
  <w:style w:type="character" w:customStyle="1" w:styleId="9Exact">
    <w:name w:val="Основной текст (9) Exact"/>
    <w:basedOn w:val="a0"/>
    <w:link w:val="9"/>
    <w:rsid w:val="00841F4A"/>
    <w:rPr>
      <w:rFonts w:ascii="Bookman Old Style" w:eastAsia="Bookman Old Style" w:hAnsi="Bookman Old Style" w:cs="Bookman Old Style"/>
      <w:sz w:val="11"/>
      <w:szCs w:val="11"/>
      <w:shd w:val="clear" w:color="auto" w:fill="FFFFFF"/>
    </w:rPr>
  </w:style>
  <w:style w:type="paragraph" w:customStyle="1" w:styleId="9">
    <w:name w:val="Основной текст (9)"/>
    <w:basedOn w:val="a"/>
    <w:link w:val="9Exact"/>
    <w:rsid w:val="00841F4A"/>
    <w:pPr>
      <w:widowControl w:val="0"/>
      <w:shd w:val="clear" w:color="auto" w:fill="FFFFFF"/>
      <w:spacing w:after="0" w:line="0" w:lineRule="atLeast"/>
    </w:pPr>
    <w:rPr>
      <w:rFonts w:ascii="Bookman Old Style" w:eastAsia="Bookman Old Style" w:hAnsi="Bookman Old Style" w:cs="Bookman Old Style"/>
      <w:sz w:val="11"/>
      <w:szCs w:val="11"/>
    </w:rPr>
  </w:style>
  <w:style w:type="character" w:customStyle="1" w:styleId="Exact">
    <w:name w:val="Подпись к картинке Exact"/>
    <w:basedOn w:val="a0"/>
    <w:link w:val="afff2"/>
    <w:rsid w:val="00841F4A"/>
    <w:rPr>
      <w:rFonts w:ascii="Georgia" w:eastAsia="Georgia" w:hAnsi="Georgia" w:cs="Georgia"/>
      <w:b/>
      <w:bCs/>
      <w:sz w:val="18"/>
      <w:szCs w:val="18"/>
      <w:shd w:val="clear" w:color="auto" w:fill="FFFFFF"/>
    </w:rPr>
  </w:style>
  <w:style w:type="paragraph" w:customStyle="1" w:styleId="afff2">
    <w:name w:val="Подпись к картинке"/>
    <w:basedOn w:val="a"/>
    <w:link w:val="Exact"/>
    <w:rsid w:val="00841F4A"/>
    <w:pPr>
      <w:widowControl w:val="0"/>
      <w:shd w:val="clear" w:color="auto" w:fill="FFFFFF"/>
      <w:spacing w:after="0" w:line="226" w:lineRule="exact"/>
    </w:pPr>
    <w:rPr>
      <w:rFonts w:ascii="Georgia" w:eastAsia="Georgia" w:hAnsi="Georgia" w:cs="Georgia"/>
      <w:b/>
      <w:bCs/>
      <w:sz w:val="18"/>
      <w:szCs w:val="18"/>
    </w:rPr>
  </w:style>
  <w:style w:type="character" w:customStyle="1" w:styleId="12ptExact">
    <w:name w:val="Подпись к картинке + 12 pt;Курсив Exact"/>
    <w:basedOn w:val="Exact"/>
    <w:rsid w:val="00841F4A"/>
    <w:rPr>
      <w:rFonts w:ascii="Georgia" w:eastAsia="Georgia" w:hAnsi="Georgia" w:cs="Georgia"/>
      <w:b/>
      <w:bCs/>
      <w:i/>
      <w:iCs/>
      <w:color w:val="000000"/>
      <w:spacing w:val="0"/>
      <w:w w:val="100"/>
      <w:position w:val="0"/>
      <w:sz w:val="24"/>
      <w:szCs w:val="24"/>
      <w:shd w:val="clear" w:color="auto" w:fill="FFFFFF"/>
      <w:lang w:val="ru-RU" w:eastAsia="ru-RU" w:bidi="ru-RU"/>
    </w:rPr>
  </w:style>
  <w:style w:type="character" w:customStyle="1" w:styleId="10Exact">
    <w:name w:val="Основной текст (10) Exact"/>
    <w:basedOn w:val="a0"/>
    <w:rsid w:val="00841F4A"/>
    <w:rPr>
      <w:rFonts w:ascii="Georgia" w:eastAsia="Georgia" w:hAnsi="Georgia" w:cs="Georgia"/>
      <w:b/>
      <w:bCs/>
      <w:i w:val="0"/>
      <w:iCs w:val="0"/>
      <w:smallCaps w:val="0"/>
      <w:strike w:val="0"/>
      <w:sz w:val="13"/>
      <w:szCs w:val="13"/>
      <w:u w:val="none"/>
    </w:rPr>
  </w:style>
  <w:style w:type="character" w:customStyle="1" w:styleId="11Exact">
    <w:name w:val="Основной текст (11) Exact"/>
    <w:basedOn w:val="a0"/>
    <w:link w:val="111"/>
    <w:rsid w:val="00841F4A"/>
    <w:rPr>
      <w:rFonts w:ascii="Georgia" w:eastAsia="Georgia" w:hAnsi="Georgia" w:cs="Georgia"/>
      <w:b/>
      <w:bCs/>
      <w:sz w:val="10"/>
      <w:szCs w:val="10"/>
      <w:shd w:val="clear" w:color="auto" w:fill="FFFFFF"/>
    </w:rPr>
  </w:style>
  <w:style w:type="paragraph" w:customStyle="1" w:styleId="111">
    <w:name w:val="Основной текст (11)"/>
    <w:basedOn w:val="a"/>
    <w:link w:val="11Exact"/>
    <w:rsid w:val="00841F4A"/>
    <w:pPr>
      <w:widowControl w:val="0"/>
      <w:shd w:val="clear" w:color="auto" w:fill="FFFFFF"/>
      <w:spacing w:after="0" w:line="0" w:lineRule="atLeast"/>
    </w:pPr>
    <w:rPr>
      <w:rFonts w:ascii="Georgia" w:eastAsia="Georgia" w:hAnsi="Georgia" w:cs="Georgia"/>
      <w:b/>
      <w:bCs/>
      <w:sz w:val="10"/>
      <w:szCs w:val="10"/>
    </w:rPr>
  </w:style>
  <w:style w:type="character" w:customStyle="1" w:styleId="11TimesNewRoman45ptExact">
    <w:name w:val="Основной текст (11) + Times New Roman;4;5 pt;Не полужирный;Курсив Exact"/>
    <w:basedOn w:val="11Exact"/>
    <w:rsid w:val="00841F4A"/>
    <w:rPr>
      <w:rFonts w:ascii="Times New Roman" w:eastAsia="Times New Roman" w:hAnsi="Times New Roman" w:cs="Times New Roman"/>
      <w:b/>
      <w:bCs/>
      <w:i/>
      <w:iCs/>
      <w:color w:val="000000"/>
      <w:spacing w:val="0"/>
      <w:w w:val="100"/>
      <w:position w:val="0"/>
      <w:sz w:val="9"/>
      <w:szCs w:val="9"/>
      <w:shd w:val="clear" w:color="auto" w:fill="FFFFFF"/>
      <w:lang w:val="ru-RU" w:eastAsia="ru-RU" w:bidi="ru-RU"/>
    </w:rPr>
  </w:style>
  <w:style w:type="character" w:customStyle="1" w:styleId="12Exact">
    <w:name w:val="Основной текст (12) Exact"/>
    <w:basedOn w:val="a0"/>
    <w:rsid w:val="00841F4A"/>
    <w:rPr>
      <w:rFonts w:ascii="Times New Roman" w:eastAsia="Times New Roman" w:hAnsi="Times New Roman" w:cs="Times New Roman"/>
      <w:b/>
      <w:bCs/>
      <w:i/>
      <w:iCs/>
      <w:smallCaps w:val="0"/>
      <w:strike w:val="0"/>
      <w:sz w:val="26"/>
      <w:szCs w:val="26"/>
      <w:u w:val="none"/>
    </w:rPr>
  </w:style>
  <w:style w:type="character" w:customStyle="1" w:styleId="12Exact0">
    <w:name w:val="Основной текст (12) + Не курсив Exact"/>
    <w:basedOn w:val="121"/>
    <w:rsid w:val="00841F4A"/>
    <w:rPr>
      <w:rFonts w:ascii="Times New Roman" w:eastAsia="Times New Roman" w:hAnsi="Times New Roman" w:cs="Times New Roman"/>
      <w:b/>
      <w:bCs/>
      <w:i/>
      <w:iCs/>
      <w:smallCaps w:val="0"/>
      <w:strike w:val="0"/>
      <w:sz w:val="26"/>
      <w:szCs w:val="26"/>
      <w:u w:val="none"/>
      <w:shd w:val="clear" w:color="auto" w:fill="FFFFFF"/>
    </w:rPr>
  </w:style>
  <w:style w:type="character" w:customStyle="1" w:styleId="127ptExact">
    <w:name w:val="Основной текст (12) + 7 pt;Не полужирный;Не курсив Exact"/>
    <w:basedOn w:val="121"/>
    <w:rsid w:val="00841F4A"/>
    <w:rPr>
      <w:rFonts w:ascii="Times New Roman" w:eastAsia="Times New Roman" w:hAnsi="Times New Roman" w:cs="Times New Roman"/>
      <w:b/>
      <w:bCs/>
      <w:i/>
      <w:iCs/>
      <w:smallCaps w:val="0"/>
      <w:strike w:val="0"/>
      <w:sz w:val="14"/>
      <w:szCs w:val="14"/>
      <w:u w:val="none"/>
      <w:shd w:val="clear" w:color="auto" w:fill="FFFFFF"/>
      <w:lang w:val="en-US" w:eastAsia="en-US" w:bidi="en-US"/>
    </w:rPr>
  </w:style>
  <w:style w:type="character" w:customStyle="1" w:styleId="127ptExact0">
    <w:name w:val="Основной текст (12) + 7 pt;Не полужирный Exact"/>
    <w:basedOn w:val="121"/>
    <w:rsid w:val="00841F4A"/>
    <w:rPr>
      <w:rFonts w:ascii="Times New Roman" w:eastAsia="Times New Roman" w:hAnsi="Times New Roman" w:cs="Times New Roman"/>
      <w:b/>
      <w:bCs/>
      <w:i/>
      <w:iCs/>
      <w:smallCaps w:val="0"/>
      <w:strike w:val="0"/>
      <w:spacing w:val="0"/>
      <w:sz w:val="14"/>
      <w:szCs w:val="14"/>
      <w:u w:val="none"/>
      <w:shd w:val="clear" w:color="auto" w:fill="FFFFFF"/>
    </w:rPr>
  </w:style>
  <w:style w:type="character" w:customStyle="1" w:styleId="13Exact">
    <w:name w:val="Основной текст (13) Exact"/>
    <w:basedOn w:val="a0"/>
    <w:link w:val="130"/>
    <w:rsid w:val="00841F4A"/>
    <w:rPr>
      <w:i/>
      <w:iCs/>
      <w:sz w:val="14"/>
      <w:szCs w:val="14"/>
      <w:shd w:val="clear" w:color="auto" w:fill="FFFFFF"/>
      <w:lang w:val="en-US" w:bidi="en-US"/>
    </w:rPr>
  </w:style>
  <w:style w:type="paragraph" w:customStyle="1" w:styleId="130">
    <w:name w:val="Основной текст (13)"/>
    <w:basedOn w:val="a"/>
    <w:link w:val="13Exact"/>
    <w:rsid w:val="00841F4A"/>
    <w:pPr>
      <w:widowControl w:val="0"/>
      <w:shd w:val="clear" w:color="auto" w:fill="FFFFFF"/>
      <w:spacing w:after="0" w:line="0" w:lineRule="atLeast"/>
    </w:pPr>
    <w:rPr>
      <w:i/>
      <w:iCs/>
      <w:sz w:val="14"/>
      <w:szCs w:val="14"/>
      <w:lang w:val="en-US" w:bidi="en-US"/>
    </w:rPr>
  </w:style>
  <w:style w:type="character" w:customStyle="1" w:styleId="3Georgia5ptExact">
    <w:name w:val="Основной текст (3) + Georgia;5 pt;Полужирный Exact"/>
    <w:basedOn w:val="37"/>
    <w:rsid w:val="00841F4A"/>
    <w:rPr>
      <w:rFonts w:ascii="Georgia" w:eastAsia="Georgia" w:hAnsi="Georgia" w:cs="Georgia"/>
      <w:b/>
      <w:bCs/>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345ptExact">
    <w:name w:val="Основной текст (3) + 4;5 pt;Курсив Exact"/>
    <w:basedOn w:val="37"/>
    <w:rsid w:val="00841F4A"/>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lang w:val="ru-RU" w:eastAsia="ru-RU" w:bidi="ru-RU"/>
    </w:rPr>
  </w:style>
  <w:style w:type="character" w:customStyle="1" w:styleId="37ptExact">
    <w:name w:val="Основной текст (3) + 7 pt;Курсив Exact"/>
    <w:basedOn w:val="37"/>
    <w:rsid w:val="00841F4A"/>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ru-RU" w:eastAsia="ru-RU" w:bidi="ru-RU"/>
    </w:rPr>
  </w:style>
  <w:style w:type="character" w:customStyle="1" w:styleId="3Georgia65ptExact">
    <w:name w:val="Основной текст (3) + Georgia;6;5 pt;Полужирный Exact"/>
    <w:basedOn w:val="37"/>
    <w:rsid w:val="00841F4A"/>
    <w:rPr>
      <w:rFonts w:ascii="Georgia" w:eastAsia="Georgia" w:hAnsi="Georgia" w:cs="Georgia"/>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10TimesNewRoman10ptExact">
    <w:name w:val="Основной текст (10) + Times New Roman;10 pt;Не полужирный Exact"/>
    <w:basedOn w:val="100"/>
    <w:rsid w:val="00841F4A"/>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10TimesNewRoman13ptExact">
    <w:name w:val="Основной текст (10) + Times New Roman;13 pt;Курсив Exact"/>
    <w:basedOn w:val="100"/>
    <w:rsid w:val="00841F4A"/>
    <w:rPr>
      <w:rFonts w:ascii="Times New Roman" w:eastAsia="Times New Roman" w:hAnsi="Times New Roman" w:cs="Times New Roman"/>
      <w:b/>
      <w:bCs/>
      <w:i/>
      <w:iCs/>
      <w:smallCaps w:val="0"/>
      <w:strike w:val="0"/>
      <w:sz w:val="26"/>
      <w:szCs w:val="26"/>
      <w:u w:val="none"/>
      <w:shd w:val="clear" w:color="auto" w:fill="FFFFFF"/>
      <w:lang w:val="en-US" w:eastAsia="en-US" w:bidi="en-US"/>
    </w:rPr>
  </w:style>
  <w:style w:type="character" w:customStyle="1" w:styleId="14Exact">
    <w:name w:val="Основной текст (14) Exact"/>
    <w:basedOn w:val="a0"/>
    <w:link w:val="140"/>
    <w:rsid w:val="00841F4A"/>
    <w:rPr>
      <w:rFonts w:ascii="Georgia" w:eastAsia="Georgia" w:hAnsi="Georgia" w:cs="Georgia"/>
      <w:b/>
      <w:bCs/>
      <w:sz w:val="11"/>
      <w:szCs w:val="11"/>
      <w:shd w:val="clear" w:color="auto" w:fill="FFFFFF"/>
    </w:rPr>
  </w:style>
  <w:style w:type="paragraph" w:customStyle="1" w:styleId="140">
    <w:name w:val="Основной текст (14)"/>
    <w:basedOn w:val="a"/>
    <w:link w:val="14Exact"/>
    <w:rsid w:val="00841F4A"/>
    <w:pPr>
      <w:widowControl w:val="0"/>
      <w:shd w:val="clear" w:color="auto" w:fill="FFFFFF"/>
      <w:spacing w:after="0" w:line="0" w:lineRule="atLeast"/>
      <w:jc w:val="both"/>
    </w:pPr>
    <w:rPr>
      <w:rFonts w:ascii="Georgia" w:eastAsia="Georgia" w:hAnsi="Georgia" w:cs="Georgia"/>
      <w:b/>
      <w:bCs/>
      <w:sz w:val="11"/>
      <w:szCs w:val="11"/>
    </w:rPr>
  </w:style>
  <w:style w:type="character" w:customStyle="1" w:styleId="7Exact">
    <w:name w:val="Основной текст (7) Exact"/>
    <w:basedOn w:val="a0"/>
    <w:rsid w:val="00841F4A"/>
    <w:rPr>
      <w:rFonts w:ascii="Times New Roman" w:eastAsia="Times New Roman" w:hAnsi="Times New Roman" w:cs="Times New Roman"/>
      <w:b/>
      <w:bCs/>
      <w:i w:val="0"/>
      <w:iCs w:val="0"/>
      <w:smallCaps w:val="0"/>
      <w:strike w:val="0"/>
      <w:sz w:val="26"/>
      <w:szCs w:val="26"/>
      <w:u w:val="none"/>
    </w:rPr>
  </w:style>
  <w:style w:type="character" w:customStyle="1" w:styleId="513ptExact">
    <w:name w:val="Основной текст (5) + 13 pt;Полужирный Exact"/>
    <w:basedOn w:val="54"/>
    <w:rsid w:val="00841F4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5Exact">
    <w:name w:val="Основной текст (15) Exact"/>
    <w:basedOn w:val="a0"/>
    <w:link w:val="150"/>
    <w:rsid w:val="00841F4A"/>
    <w:rPr>
      <w:i/>
      <w:iCs/>
      <w:shd w:val="clear" w:color="auto" w:fill="FFFFFF"/>
    </w:rPr>
  </w:style>
  <w:style w:type="paragraph" w:customStyle="1" w:styleId="150">
    <w:name w:val="Основной текст (15)"/>
    <w:basedOn w:val="a"/>
    <w:link w:val="15Exact"/>
    <w:rsid w:val="00841F4A"/>
    <w:pPr>
      <w:widowControl w:val="0"/>
      <w:shd w:val="clear" w:color="auto" w:fill="FFFFFF"/>
      <w:spacing w:after="0" w:line="130" w:lineRule="exact"/>
      <w:jc w:val="both"/>
    </w:pPr>
    <w:rPr>
      <w:i/>
      <w:iCs/>
    </w:rPr>
  </w:style>
  <w:style w:type="character" w:customStyle="1" w:styleId="15Exact0">
    <w:name w:val="Основной текст (15) + Не курсив Exact"/>
    <w:basedOn w:val="15Exact"/>
    <w:rsid w:val="00841F4A"/>
    <w:rPr>
      <w:i/>
      <w:iCs/>
      <w:color w:val="000000"/>
      <w:spacing w:val="0"/>
      <w:w w:val="100"/>
      <w:position w:val="0"/>
      <w:shd w:val="clear" w:color="auto" w:fill="FFFFFF"/>
      <w:lang w:val="ru-RU" w:eastAsia="ru-RU" w:bidi="ru-RU"/>
    </w:rPr>
  </w:style>
  <w:style w:type="character" w:customStyle="1" w:styleId="16Exact">
    <w:name w:val="Основной текст (16) Exact"/>
    <w:basedOn w:val="a0"/>
    <w:link w:val="160"/>
    <w:rsid w:val="00841F4A"/>
    <w:rPr>
      <w:i/>
      <w:iCs/>
      <w:sz w:val="10"/>
      <w:szCs w:val="10"/>
      <w:shd w:val="clear" w:color="auto" w:fill="FFFFFF"/>
    </w:rPr>
  </w:style>
  <w:style w:type="paragraph" w:customStyle="1" w:styleId="160">
    <w:name w:val="Основной текст (16)"/>
    <w:basedOn w:val="a"/>
    <w:link w:val="16Exact"/>
    <w:rsid w:val="00841F4A"/>
    <w:pPr>
      <w:widowControl w:val="0"/>
      <w:shd w:val="clear" w:color="auto" w:fill="FFFFFF"/>
      <w:spacing w:after="0" w:line="0" w:lineRule="atLeast"/>
      <w:jc w:val="center"/>
    </w:pPr>
    <w:rPr>
      <w:i/>
      <w:iCs/>
      <w:sz w:val="10"/>
      <w:szCs w:val="10"/>
    </w:rPr>
  </w:style>
  <w:style w:type="character" w:customStyle="1" w:styleId="1610ptExact">
    <w:name w:val="Основной текст (16) + 10 pt;Не курсив Exact"/>
    <w:basedOn w:val="16Exact"/>
    <w:rsid w:val="00841F4A"/>
    <w:rPr>
      <w:i/>
      <w:iCs/>
      <w:color w:val="000000"/>
      <w:w w:val="100"/>
      <w:position w:val="0"/>
      <w:sz w:val="20"/>
      <w:szCs w:val="20"/>
      <w:shd w:val="clear" w:color="auto" w:fill="FFFFFF"/>
      <w:lang w:val="ru-RU" w:eastAsia="ru-RU" w:bidi="ru-RU"/>
    </w:rPr>
  </w:style>
  <w:style w:type="character" w:customStyle="1" w:styleId="1610ptExact0">
    <w:name w:val="Основной текст (16) + 10 pt Exact"/>
    <w:basedOn w:val="16Exact"/>
    <w:rsid w:val="00841F4A"/>
    <w:rPr>
      <w:i/>
      <w:iCs/>
      <w:color w:val="000000"/>
      <w:w w:val="100"/>
      <w:position w:val="0"/>
      <w:sz w:val="20"/>
      <w:szCs w:val="20"/>
      <w:shd w:val="clear" w:color="auto" w:fill="FFFFFF"/>
      <w:lang w:val="ru-RU" w:eastAsia="ru-RU" w:bidi="ru-RU"/>
    </w:rPr>
  </w:style>
  <w:style w:type="character" w:customStyle="1" w:styleId="9GeorgiaExact">
    <w:name w:val="Основной текст (9) + Georgia;Полужирный;Малые прописные Exact"/>
    <w:basedOn w:val="9Exact"/>
    <w:rsid w:val="00841F4A"/>
    <w:rPr>
      <w:rFonts w:ascii="Georgia" w:eastAsia="Georgia" w:hAnsi="Georgia" w:cs="Georgia"/>
      <w:b/>
      <w:bCs/>
      <w:smallCaps/>
      <w:color w:val="000000"/>
      <w:spacing w:val="0"/>
      <w:w w:val="100"/>
      <w:position w:val="0"/>
      <w:sz w:val="11"/>
      <w:szCs w:val="11"/>
      <w:shd w:val="clear" w:color="auto" w:fill="FFFFFF"/>
      <w:lang w:val="ru-RU" w:eastAsia="ru-RU" w:bidi="ru-RU"/>
    </w:rPr>
  </w:style>
  <w:style w:type="character" w:customStyle="1" w:styleId="14TimesNewRoman4pt0ptExact">
    <w:name w:val="Основной текст (14) + Times New Roman;4 pt;Не полужирный;Интервал 0 pt Exact"/>
    <w:basedOn w:val="14Exact"/>
    <w:rsid w:val="00841F4A"/>
    <w:rPr>
      <w:rFonts w:ascii="Times New Roman" w:eastAsia="Times New Roman" w:hAnsi="Times New Roman" w:cs="Times New Roman"/>
      <w:b/>
      <w:bCs/>
      <w:color w:val="000000"/>
      <w:spacing w:val="-10"/>
      <w:w w:val="100"/>
      <w:position w:val="0"/>
      <w:sz w:val="8"/>
      <w:szCs w:val="8"/>
      <w:shd w:val="clear" w:color="auto" w:fill="FFFFFF"/>
      <w:lang w:val="ru-RU" w:eastAsia="ru-RU" w:bidi="ru-RU"/>
    </w:rPr>
  </w:style>
  <w:style w:type="character" w:customStyle="1" w:styleId="123">
    <w:name w:val="Основной текст (12) + Не полужирный;Не курсив"/>
    <w:basedOn w:val="121"/>
    <w:rsid w:val="00841F4A"/>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124">
    <w:name w:val="Основной текст (12) + Не курсив"/>
    <w:basedOn w:val="121"/>
    <w:rsid w:val="00841F4A"/>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
    <w:name w:val="Основной текст (2) + Полужирный;Курсив"/>
    <w:basedOn w:val="26"/>
    <w:rsid w:val="00841F4A"/>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64">
    <w:name w:val="Основной текст (6) + Не курсив"/>
    <w:basedOn w:val="62"/>
    <w:rsid w:val="00841F4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9">
    <w:name w:val="Заголовок №3_"/>
    <w:basedOn w:val="a0"/>
    <w:link w:val="3a"/>
    <w:rsid w:val="00841F4A"/>
    <w:rPr>
      <w:sz w:val="32"/>
      <w:szCs w:val="32"/>
      <w:shd w:val="clear" w:color="auto" w:fill="FFFFFF"/>
    </w:rPr>
  </w:style>
  <w:style w:type="paragraph" w:customStyle="1" w:styleId="3a">
    <w:name w:val="Заголовок №3"/>
    <w:basedOn w:val="a"/>
    <w:link w:val="39"/>
    <w:rsid w:val="00841F4A"/>
    <w:pPr>
      <w:widowControl w:val="0"/>
      <w:shd w:val="clear" w:color="auto" w:fill="FFFFFF"/>
      <w:spacing w:before="300" w:after="240" w:line="0" w:lineRule="atLeast"/>
      <w:jc w:val="center"/>
      <w:outlineLvl w:val="2"/>
    </w:pPr>
    <w:rPr>
      <w:sz w:val="32"/>
      <w:szCs w:val="32"/>
    </w:rPr>
  </w:style>
  <w:style w:type="character" w:customStyle="1" w:styleId="18Exact">
    <w:name w:val="Основной текст (18) Exact"/>
    <w:basedOn w:val="a0"/>
    <w:link w:val="18"/>
    <w:rsid w:val="00841F4A"/>
    <w:rPr>
      <w:b/>
      <w:bCs/>
      <w:sz w:val="32"/>
      <w:szCs w:val="32"/>
      <w:shd w:val="clear" w:color="auto" w:fill="FFFFFF"/>
    </w:rPr>
  </w:style>
  <w:style w:type="paragraph" w:customStyle="1" w:styleId="18">
    <w:name w:val="Основной текст (18)"/>
    <w:basedOn w:val="a"/>
    <w:link w:val="18Exact"/>
    <w:rsid w:val="00841F4A"/>
    <w:pPr>
      <w:widowControl w:val="0"/>
      <w:shd w:val="clear" w:color="auto" w:fill="FFFFFF"/>
      <w:spacing w:after="0" w:line="0" w:lineRule="atLeast"/>
    </w:pPr>
    <w:rPr>
      <w:b/>
      <w:bCs/>
      <w:sz w:val="32"/>
      <w:szCs w:val="32"/>
    </w:rPr>
  </w:style>
  <w:style w:type="character" w:customStyle="1" w:styleId="57ptExact">
    <w:name w:val="Основной текст (5) + 7 pt Exact"/>
    <w:basedOn w:val="54"/>
    <w:rsid w:val="00841F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565ptExact">
    <w:name w:val="Основной текст (5) + 6;5 pt Exact"/>
    <w:basedOn w:val="54"/>
    <w:rsid w:val="00841F4A"/>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en-US" w:eastAsia="en-US" w:bidi="en-US"/>
    </w:rPr>
  </w:style>
  <w:style w:type="character" w:customStyle="1" w:styleId="19Exact">
    <w:name w:val="Основной текст (19) Exact"/>
    <w:basedOn w:val="a0"/>
    <w:link w:val="19"/>
    <w:rsid w:val="00841F4A"/>
    <w:rPr>
      <w:sz w:val="14"/>
      <w:szCs w:val="14"/>
      <w:shd w:val="clear" w:color="auto" w:fill="FFFFFF"/>
    </w:rPr>
  </w:style>
  <w:style w:type="paragraph" w:customStyle="1" w:styleId="19">
    <w:name w:val="Основной текст (19)"/>
    <w:basedOn w:val="a"/>
    <w:link w:val="19Exact"/>
    <w:rsid w:val="00841F4A"/>
    <w:pPr>
      <w:widowControl w:val="0"/>
      <w:shd w:val="clear" w:color="auto" w:fill="FFFFFF"/>
      <w:spacing w:after="180" w:line="154" w:lineRule="exact"/>
      <w:jc w:val="center"/>
    </w:pPr>
    <w:rPr>
      <w:sz w:val="14"/>
      <w:szCs w:val="14"/>
    </w:rPr>
  </w:style>
  <w:style w:type="character" w:customStyle="1" w:styleId="2Exact0">
    <w:name w:val="Основной текст (2) + Курсив Exact"/>
    <w:basedOn w:val="26"/>
    <w:rsid w:val="00841F4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00">
    <w:name w:val="Основной текст (20)_"/>
    <w:basedOn w:val="a0"/>
    <w:link w:val="201"/>
    <w:rsid w:val="00841F4A"/>
    <w:rPr>
      <w:b/>
      <w:bCs/>
      <w:sz w:val="15"/>
      <w:szCs w:val="15"/>
      <w:shd w:val="clear" w:color="auto" w:fill="FFFFFF"/>
    </w:rPr>
  </w:style>
  <w:style w:type="paragraph" w:customStyle="1" w:styleId="201">
    <w:name w:val="Основной текст (20)"/>
    <w:basedOn w:val="a"/>
    <w:link w:val="200"/>
    <w:rsid w:val="00841F4A"/>
    <w:pPr>
      <w:widowControl w:val="0"/>
      <w:shd w:val="clear" w:color="auto" w:fill="FFFFFF"/>
      <w:spacing w:after="0" w:line="202" w:lineRule="exact"/>
      <w:jc w:val="center"/>
    </w:pPr>
    <w:rPr>
      <w:b/>
      <w:bCs/>
      <w:sz w:val="15"/>
      <w:szCs w:val="15"/>
    </w:rPr>
  </w:style>
  <w:style w:type="character" w:customStyle="1" w:styleId="510pt">
    <w:name w:val="Основной текст (5) + 10 pt"/>
    <w:basedOn w:val="54"/>
    <w:rsid w:val="00841F4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5">
    <w:name w:val="Основной текст (5) + Полужирный"/>
    <w:basedOn w:val="54"/>
    <w:rsid w:val="00841F4A"/>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565pt">
    <w:name w:val="Основной текст (5) + 6;5 pt"/>
    <w:basedOn w:val="54"/>
    <w:rsid w:val="00841F4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11">
    <w:name w:val="Основной текст (21)_"/>
    <w:basedOn w:val="a0"/>
    <w:rsid w:val="00841F4A"/>
    <w:rPr>
      <w:rFonts w:ascii="Times New Roman" w:eastAsia="Times New Roman" w:hAnsi="Times New Roman" w:cs="Times New Roman"/>
      <w:b/>
      <w:bCs/>
      <w:i w:val="0"/>
      <w:iCs w:val="0"/>
      <w:smallCaps w:val="0"/>
      <w:strike w:val="0"/>
      <w:sz w:val="23"/>
      <w:szCs w:val="23"/>
      <w:u w:val="none"/>
    </w:rPr>
  </w:style>
  <w:style w:type="character" w:customStyle="1" w:styleId="212">
    <w:name w:val="Основной текст (21)"/>
    <w:basedOn w:val="211"/>
    <w:rsid w:val="00841F4A"/>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1716pt">
    <w:name w:val="Основной текст (17) + 16 pt"/>
    <w:basedOn w:val="17"/>
    <w:rsid w:val="00841F4A"/>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1710pt">
    <w:name w:val="Основной текст (17) + 10 pt;Курсив"/>
    <w:basedOn w:val="17"/>
    <w:rsid w:val="00841F4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PalatinoLinotype11pt">
    <w:name w:val="Колонтитул + Palatino Linotype;11 pt;Не полужирный"/>
    <w:basedOn w:val="afff"/>
    <w:rsid w:val="00841F4A"/>
    <w:rPr>
      <w:rFonts w:ascii="Palatino Linotype" w:eastAsia="Palatino Linotype" w:hAnsi="Palatino Linotype" w:cs="Palatino Linotype"/>
      <w:b/>
      <w:bCs/>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b">
    <w:name w:val="Колонтитул (3)_"/>
    <w:basedOn w:val="a0"/>
    <w:link w:val="3c"/>
    <w:rsid w:val="00841F4A"/>
    <w:rPr>
      <w:rFonts w:ascii="Palatino Linotype" w:eastAsia="Palatino Linotype" w:hAnsi="Palatino Linotype" w:cs="Palatino Linotype"/>
      <w:shd w:val="clear" w:color="auto" w:fill="FFFFFF"/>
    </w:rPr>
  </w:style>
  <w:style w:type="paragraph" w:customStyle="1" w:styleId="3c">
    <w:name w:val="Колонтитул (3)"/>
    <w:basedOn w:val="a"/>
    <w:link w:val="3b"/>
    <w:rsid w:val="00841F4A"/>
    <w:pPr>
      <w:widowControl w:val="0"/>
      <w:shd w:val="clear" w:color="auto" w:fill="FFFFFF"/>
      <w:spacing w:after="0" w:line="0" w:lineRule="atLeast"/>
    </w:pPr>
    <w:rPr>
      <w:rFonts w:ascii="Palatino Linotype" w:eastAsia="Palatino Linotype" w:hAnsi="Palatino Linotype" w:cs="Palatino Linotype"/>
    </w:rPr>
  </w:style>
  <w:style w:type="character" w:customStyle="1" w:styleId="17Exact">
    <w:name w:val="Основной текст (17) Exact"/>
    <w:basedOn w:val="a0"/>
    <w:rsid w:val="00841F4A"/>
    <w:rPr>
      <w:rFonts w:ascii="Times New Roman" w:eastAsia="Times New Roman" w:hAnsi="Times New Roman" w:cs="Times New Roman"/>
      <w:b w:val="0"/>
      <w:bCs w:val="0"/>
      <w:i w:val="0"/>
      <w:iCs w:val="0"/>
      <w:smallCaps w:val="0"/>
      <w:strike w:val="0"/>
      <w:u w:val="none"/>
    </w:rPr>
  </w:style>
  <w:style w:type="character" w:customStyle="1" w:styleId="212ptExact">
    <w:name w:val="Основной текст (2) + 12 pt Exact"/>
    <w:basedOn w:val="26"/>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13pt">
    <w:name w:val="Основной текст (4) + 13 pt"/>
    <w:basedOn w:val="43"/>
    <w:rsid w:val="00841F4A"/>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1">
    <w:name w:val="Основной текст (22)_"/>
    <w:basedOn w:val="a0"/>
    <w:link w:val="222"/>
    <w:rsid w:val="00841F4A"/>
    <w:rPr>
      <w:sz w:val="16"/>
      <w:szCs w:val="16"/>
      <w:shd w:val="clear" w:color="auto" w:fill="FFFFFF"/>
    </w:rPr>
  </w:style>
  <w:style w:type="paragraph" w:customStyle="1" w:styleId="222">
    <w:name w:val="Основной текст (22)"/>
    <w:basedOn w:val="a"/>
    <w:link w:val="221"/>
    <w:rsid w:val="00841F4A"/>
    <w:pPr>
      <w:widowControl w:val="0"/>
      <w:shd w:val="clear" w:color="auto" w:fill="FFFFFF"/>
      <w:spacing w:after="120" w:line="0" w:lineRule="atLeast"/>
      <w:jc w:val="center"/>
    </w:pPr>
    <w:rPr>
      <w:sz w:val="16"/>
      <w:szCs w:val="16"/>
    </w:rPr>
  </w:style>
  <w:style w:type="character" w:customStyle="1" w:styleId="48pt">
    <w:name w:val="Основной текст (4) + 8 pt"/>
    <w:basedOn w:val="43"/>
    <w:rsid w:val="00841F4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30">
    <w:name w:val="Основной текст (23)_"/>
    <w:basedOn w:val="a0"/>
    <w:link w:val="231"/>
    <w:rsid w:val="00841F4A"/>
    <w:rPr>
      <w:sz w:val="15"/>
      <w:szCs w:val="15"/>
      <w:shd w:val="clear" w:color="auto" w:fill="FFFFFF"/>
    </w:rPr>
  </w:style>
  <w:style w:type="paragraph" w:customStyle="1" w:styleId="231">
    <w:name w:val="Основной текст (23)"/>
    <w:basedOn w:val="a"/>
    <w:link w:val="230"/>
    <w:rsid w:val="00841F4A"/>
    <w:pPr>
      <w:widowControl w:val="0"/>
      <w:shd w:val="clear" w:color="auto" w:fill="FFFFFF"/>
      <w:spacing w:before="60" w:after="480" w:line="168" w:lineRule="exact"/>
      <w:jc w:val="center"/>
    </w:pPr>
    <w:rPr>
      <w:sz w:val="15"/>
      <w:szCs w:val="15"/>
    </w:rPr>
  </w:style>
  <w:style w:type="character" w:customStyle="1" w:styleId="240">
    <w:name w:val="Основной текст (24)_"/>
    <w:basedOn w:val="a0"/>
    <w:rsid w:val="00841F4A"/>
    <w:rPr>
      <w:rFonts w:ascii="Times New Roman" w:eastAsia="Times New Roman" w:hAnsi="Times New Roman" w:cs="Times New Roman"/>
      <w:b w:val="0"/>
      <w:bCs w:val="0"/>
      <w:i w:val="0"/>
      <w:iCs w:val="0"/>
      <w:smallCaps w:val="0"/>
      <w:strike w:val="0"/>
      <w:sz w:val="19"/>
      <w:szCs w:val="19"/>
      <w:u w:val="none"/>
    </w:rPr>
  </w:style>
  <w:style w:type="character" w:customStyle="1" w:styleId="241">
    <w:name w:val="Основной текст (24)"/>
    <w:basedOn w:val="240"/>
    <w:rsid w:val="00841F4A"/>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17SegoeUI11pt">
    <w:name w:val="Основной текст (17) + Segoe UI;11 pt"/>
    <w:basedOn w:val="17"/>
    <w:rsid w:val="00841F4A"/>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3Exact">
    <w:name w:val="Основной текст (23) Exact"/>
    <w:basedOn w:val="a0"/>
    <w:rsid w:val="00841F4A"/>
    <w:rPr>
      <w:rFonts w:ascii="Times New Roman" w:eastAsia="Times New Roman" w:hAnsi="Times New Roman" w:cs="Times New Roman"/>
      <w:b w:val="0"/>
      <w:bCs w:val="0"/>
      <w:i w:val="0"/>
      <w:iCs w:val="0"/>
      <w:smallCaps w:val="0"/>
      <w:strike w:val="0"/>
      <w:sz w:val="15"/>
      <w:szCs w:val="15"/>
      <w:u w:val="none"/>
    </w:rPr>
  </w:style>
  <w:style w:type="character" w:customStyle="1" w:styleId="238ptExact">
    <w:name w:val="Основной текст (23) + 8 pt Exact"/>
    <w:basedOn w:val="230"/>
    <w:rsid w:val="00841F4A"/>
    <w:rPr>
      <w:color w:val="000000"/>
      <w:spacing w:val="0"/>
      <w:w w:val="100"/>
      <w:position w:val="0"/>
      <w:sz w:val="16"/>
      <w:szCs w:val="16"/>
      <w:shd w:val="clear" w:color="auto" w:fill="FFFFFF"/>
      <w:lang w:val="ru-RU" w:eastAsia="ru-RU" w:bidi="ru-RU"/>
    </w:rPr>
  </w:style>
  <w:style w:type="character" w:customStyle="1" w:styleId="1a">
    <w:name w:val="Заголовок №1_"/>
    <w:basedOn w:val="a0"/>
    <w:rsid w:val="00841F4A"/>
    <w:rPr>
      <w:rFonts w:ascii="Times New Roman" w:eastAsia="Times New Roman" w:hAnsi="Times New Roman" w:cs="Times New Roman"/>
      <w:b w:val="0"/>
      <w:bCs w:val="0"/>
      <w:i/>
      <w:iCs/>
      <w:smallCaps w:val="0"/>
      <w:strike w:val="0"/>
      <w:sz w:val="20"/>
      <w:szCs w:val="20"/>
      <w:u w:val="none"/>
    </w:rPr>
  </w:style>
  <w:style w:type="character" w:customStyle="1" w:styleId="1b">
    <w:name w:val="Заголовок №1"/>
    <w:basedOn w:val="1a"/>
    <w:rsid w:val="00841F4A"/>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1Exact">
    <w:name w:val="Основной текст (21) Exact"/>
    <w:basedOn w:val="a0"/>
    <w:rsid w:val="00841F4A"/>
    <w:rPr>
      <w:rFonts w:ascii="Times New Roman" w:eastAsia="Times New Roman" w:hAnsi="Times New Roman" w:cs="Times New Roman"/>
      <w:b/>
      <w:bCs/>
      <w:i w:val="0"/>
      <w:iCs w:val="0"/>
      <w:smallCaps w:val="0"/>
      <w:strike w:val="0"/>
      <w:sz w:val="23"/>
      <w:szCs w:val="23"/>
      <w:u w:val="none"/>
    </w:rPr>
  </w:style>
  <w:style w:type="character" w:customStyle="1" w:styleId="4Exact0">
    <w:name w:val="Заголовок №4 Exact"/>
    <w:basedOn w:val="a0"/>
    <w:link w:val="45"/>
    <w:rsid w:val="00841F4A"/>
    <w:rPr>
      <w:b/>
      <w:bCs/>
      <w:sz w:val="32"/>
      <w:szCs w:val="32"/>
      <w:shd w:val="clear" w:color="auto" w:fill="FFFFFF"/>
    </w:rPr>
  </w:style>
  <w:style w:type="paragraph" w:customStyle="1" w:styleId="45">
    <w:name w:val="Заголовок №4"/>
    <w:basedOn w:val="a"/>
    <w:link w:val="4Exact0"/>
    <w:rsid w:val="00841F4A"/>
    <w:pPr>
      <w:widowControl w:val="0"/>
      <w:shd w:val="clear" w:color="auto" w:fill="FFFFFF"/>
      <w:spacing w:after="0" w:line="0" w:lineRule="atLeast"/>
      <w:outlineLvl w:val="3"/>
    </w:pPr>
    <w:rPr>
      <w:b/>
      <w:bCs/>
      <w:sz w:val="32"/>
      <w:szCs w:val="32"/>
    </w:rPr>
  </w:style>
  <w:style w:type="character" w:customStyle="1" w:styleId="25Exact">
    <w:name w:val="Основной текст (25) Exact"/>
    <w:basedOn w:val="a0"/>
    <w:link w:val="250"/>
    <w:rsid w:val="00841F4A"/>
    <w:rPr>
      <w:rFonts w:ascii="Segoe UI" w:eastAsia="Segoe UI" w:hAnsi="Segoe UI" w:cs="Segoe UI"/>
      <w:b/>
      <w:bCs/>
      <w:sz w:val="16"/>
      <w:szCs w:val="16"/>
      <w:shd w:val="clear" w:color="auto" w:fill="FFFFFF"/>
    </w:rPr>
  </w:style>
  <w:style w:type="paragraph" w:customStyle="1" w:styleId="250">
    <w:name w:val="Основной текст (25)"/>
    <w:basedOn w:val="a"/>
    <w:link w:val="25Exact"/>
    <w:rsid w:val="00841F4A"/>
    <w:pPr>
      <w:widowControl w:val="0"/>
      <w:shd w:val="clear" w:color="auto" w:fill="FFFFFF"/>
      <w:spacing w:after="0" w:line="211" w:lineRule="exact"/>
    </w:pPr>
    <w:rPr>
      <w:rFonts w:ascii="Segoe UI" w:eastAsia="Segoe UI" w:hAnsi="Segoe UI" w:cs="Segoe UI"/>
      <w:b/>
      <w:bCs/>
      <w:sz w:val="16"/>
      <w:szCs w:val="16"/>
    </w:rPr>
  </w:style>
  <w:style w:type="character" w:customStyle="1" w:styleId="25Georgia9ptExact">
    <w:name w:val="Основной текст (25) + Georgia;9 pt;Не полужирный Exact"/>
    <w:basedOn w:val="25Exact"/>
    <w:rsid w:val="00841F4A"/>
    <w:rPr>
      <w:rFonts w:ascii="Georgia" w:eastAsia="Georgia" w:hAnsi="Georgia" w:cs="Georgia"/>
      <w:b/>
      <w:bCs/>
      <w:color w:val="EBEBEB"/>
      <w:spacing w:val="0"/>
      <w:w w:val="100"/>
      <w:position w:val="0"/>
      <w:sz w:val="18"/>
      <w:szCs w:val="18"/>
      <w:shd w:val="clear" w:color="auto" w:fill="FFFFFF"/>
      <w:lang w:val="en-US" w:eastAsia="en-US" w:bidi="en-US"/>
    </w:rPr>
  </w:style>
  <w:style w:type="character" w:customStyle="1" w:styleId="26Exact">
    <w:name w:val="Основной текст (26) Exact"/>
    <w:basedOn w:val="a0"/>
    <w:link w:val="260"/>
    <w:rsid w:val="00841F4A"/>
    <w:rPr>
      <w:sz w:val="14"/>
      <w:szCs w:val="14"/>
      <w:shd w:val="clear" w:color="auto" w:fill="FFFFFF"/>
    </w:rPr>
  </w:style>
  <w:style w:type="paragraph" w:customStyle="1" w:styleId="260">
    <w:name w:val="Основной текст (26)"/>
    <w:basedOn w:val="a"/>
    <w:link w:val="26Exact"/>
    <w:rsid w:val="00841F4A"/>
    <w:pPr>
      <w:widowControl w:val="0"/>
      <w:shd w:val="clear" w:color="auto" w:fill="FFFFFF"/>
      <w:spacing w:after="0" w:line="0" w:lineRule="atLeast"/>
      <w:jc w:val="right"/>
    </w:pPr>
    <w:rPr>
      <w:sz w:val="14"/>
      <w:szCs w:val="14"/>
    </w:rPr>
  </w:style>
  <w:style w:type="character" w:customStyle="1" w:styleId="25TimesNewRoman75ptExact">
    <w:name w:val="Основной текст (25) + Times New Roman;7;5 pt;Не полужирный;Курсив Exact"/>
    <w:basedOn w:val="25Exact"/>
    <w:rsid w:val="00841F4A"/>
    <w:rPr>
      <w:rFonts w:ascii="Times New Roman" w:eastAsia="Times New Roman" w:hAnsi="Times New Roman" w:cs="Times New Roman"/>
      <w:b/>
      <w:bCs/>
      <w:i/>
      <w:iCs/>
      <w:color w:val="EBEBEB"/>
      <w:spacing w:val="0"/>
      <w:w w:val="100"/>
      <w:position w:val="0"/>
      <w:sz w:val="15"/>
      <w:szCs w:val="15"/>
      <w:shd w:val="clear" w:color="auto" w:fill="FFFFFF"/>
      <w:lang w:val="ru-RU" w:eastAsia="ru-RU" w:bidi="ru-RU"/>
    </w:rPr>
  </w:style>
  <w:style w:type="character" w:customStyle="1" w:styleId="27Exact">
    <w:name w:val="Основной текст (27) Exact"/>
    <w:basedOn w:val="a0"/>
    <w:link w:val="270"/>
    <w:rsid w:val="00841F4A"/>
    <w:rPr>
      <w:rFonts w:ascii="Gulim" w:eastAsia="Gulim" w:hAnsi="Gulim" w:cs="Gulim"/>
      <w:sz w:val="12"/>
      <w:szCs w:val="12"/>
      <w:shd w:val="clear" w:color="auto" w:fill="FFFFFF"/>
    </w:rPr>
  </w:style>
  <w:style w:type="paragraph" w:customStyle="1" w:styleId="270">
    <w:name w:val="Основной текст (27)"/>
    <w:basedOn w:val="a"/>
    <w:link w:val="27Exact"/>
    <w:rsid w:val="00841F4A"/>
    <w:pPr>
      <w:widowControl w:val="0"/>
      <w:shd w:val="clear" w:color="auto" w:fill="FFFFFF"/>
      <w:spacing w:after="0" w:line="0" w:lineRule="atLeast"/>
    </w:pPr>
    <w:rPr>
      <w:rFonts w:ascii="Gulim" w:eastAsia="Gulim" w:hAnsi="Gulim" w:cs="Gulim"/>
      <w:sz w:val="12"/>
      <w:szCs w:val="12"/>
    </w:rPr>
  </w:style>
  <w:style w:type="character" w:customStyle="1" w:styleId="28Exact">
    <w:name w:val="Основной текст (28) Exact"/>
    <w:basedOn w:val="a0"/>
    <w:link w:val="280"/>
    <w:rsid w:val="00841F4A"/>
    <w:rPr>
      <w:sz w:val="19"/>
      <w:szCs w:val="19"/>
      <w:shd w:val="clear" w:color="auto" w:fill="FFFFFF"/>
    </w:rPr>
  </w:style>
  <w:style w:type="paragraph" w:customStyle="1" w:styleId="280">
    <w:name w:val="Основной текст (28)"/>
    <w:basedOn w:val="a"/>
    <w:link w:val="28Exact"/>
    <w:rsid w:val="00841F4A"/>
    <w:pPr>
      <w:widowControl w:val="0"/>
      <w:shd w:val="clear" w:color="auto" w:fill="FFFFFF"/>
      <w:spacing w:after="0" w:line="0" w:lineRule="atLeast"/>
    </w:pPr>
    <w:rPr>
      <w:sz w:val="19"/>
      <w:szCs w:val="19"/>
    </w:rPr>
  </w:style>
  <w:style w:type="character" w:customStyle="1" w:styleId="4Exact1">
    <w:name w:val="Основной текст (4) + Малые прописные Exact"/>
    <w:basedOn w:val="43"/>
    <w:rsid w:val="00841F4A"/>
    <w:rPr>
      <w:rFonts w:ascii="Times New Roman" w:eastAsia="Times New Roman" w:hAnsi="Times New Roman" w:cs="Times New Roman"/>
      <w:b w:val="0"/>
      <w:bCs w:val="0"/>
      <w:i w:val="0"/>
      <w:iCs w:val="0"/>
      <w:smallCaps/>
      <w:strike w:val="0"/>
      <w:color w:val="000000"/>
      <w:spacing w:val="0"/>
      <w:w w:val="100"/>
      <w:position w:val="0"/>
      <w:u w:val="none"/>
      <w:shd w:val="clear" w:color="auto" w:fill="FFFFFF"/>
      <w:lang w:val="ru-RU" w:eastAsia="ru-RU" w:bidi="ru-RU"/>
    </w:rPr>
  </w:style>
  <w:style w:type="character" w:customStyle="1" w:styleId="29Exact">
    <w:name w:val="Основной текст (29) Exact"/>
    <w:basedOn w:val="a0"/>
    <w:link w:val="290"/>
    <w:rsid w:val="00841F4A"/>
    <w:rPr>
      <w:rFonts w:ascii="Segoe UI" w:eastAsia="Segoe UI" w:hAnsi="Segoe UI" w:cs="Segoe UI"/>
      <w:sz w:val="15"/>
      <w:szCs w:val="15"/>
      <w:shd w:val="clear" w:color="auto" w:fill="FFFFFF"/>
    </w:rPr>
  </w:style>
  <w:style w:type="paragraph" w:customStyle="1" w:styleId="290">
    <w:name w:val="Основной текст (29)"/>
    <w:basedOn w:val="a"/>
    <w:link w:val="29Exact"/>
    <w:rsid w:val="00841F4A"/>
    <w:pPr>
      <w:widowControl w:val="0"/>
      <w:shd w:val="clear" w:color="auto" w:fill="FFFFFF"/>
      <w:spacing w:after="0" w:line="0" w:lineRule="atLeast"/>
    </w:pPr>
    <w:rPr>
      <w:rFonts w:ascii="Segoe UI" w:eastAsia="Segoe UI" w:hAnsi="Segoe UI" w:cs="Segoe UI"/>
      <w:sz w:val="15"/>
      <w:szCs w:val="15"/>
    </w:rPr>
  </w:style>
  <w:style w:type="character" w:customStyle="1" w:styleId="30Exact">
    <w:name w:val="Основной текст (30) Exact"/>
    <w:basedOn w:val="a0"/>
    <w:link w:val="300"/>
    <w:rsid w:val="00841F4A"/>
    <w:rPr>
      <w:sz w:val="13"/>
      <w:szCs w:val="13"/>
      <w:shd w:val="clear" w:color="auto" w:fill="FFFFFF"/>
    </w:rPr>
  </w:style>
  <w:style w:type="paragraph" w:customStyle="1" w:styleId="300">
    <w:name w:val="Основной текст (30)"/>
    <w:basedOn w:val="a"/>
    <w:link w:val="30Exact"/>
    <w:rsid w:val="00841F4A"/>
    <w:pPr>
      <w:widowControl w:val="0"/>
      <w:shd w:val="clear" w:color="auto" w:fill="FFFFFF"/>
      <w:spacing w:after="0" w:line="0" w:lineRule="atLeast"/>
    </w:pPr>
    <w:rPr>
      <w:sz w:val="13"/>
      <w:szCs w:val="13"/>
    </w:rPr>
  </w:style>
  <w:style w:type="character" w:customStyle="1" w:styleId="3TimesNewRoman10pt">
    <w:name w:val="Колонтитул (3) + Times New Roman;10 pt;Полужирный"/>
    <w:basedOn w:val="3b"/>
    <w:rsid w:val="00841F4A"/>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17115pt">
    <w:name w:val="Основной текст (17) + 11;5 pt;Полужирный"/>
    <w:basedOn w:val="17"/>
    <w:rsid w:val="00841F4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2pt">
    <w:name w:val="Основной текст (21) + 12 pt;Не полужирный"/>
    <w:basedOn w:val="211"/>
    <w:rsid w:val="00841F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d">
    <w:name w:val="Подпись к таблице (3)_"/>
    <w:basedOn w:val="a0"/>
    <w:rsid w:val="00841F4A"/>
    <w:rPr>
      <w:rFonts w:ascii="Times New Roman" w:eastAsia="Times New Roman" w:hAnsi="Times New Roman" w:cs="Times New Roman"/>
      <w:b w:val="0"/>
      <w:bCs w:val="0"/>
      <w:i w:val="0"/>
      <w:iCs w:val="0"/>
      <w:smallCaps w:val="0"/>
      <w:strike w:val="0"/>
      <w:u w:val="none"/>
    </w:rPr>
  </w:style>
  <w:style w:type="character" w:customStyle="1" w:styleId="3e">
    <w:name w:val="Подпись к таблице (3)"/>
    <w:basedOn w:val="3d"/>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85pt">
    <w:name w:val="Основной текст (2) + 8;5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295pt">
    <w:name w:val="Основной текст (2) + 9;5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10">
    <w:name w:val="Основной текст (31)_"/>
    <w:basedOn w:val="a0"/>
    <w:link w:val="311"/>
    <w:rsid w:val="00841F4A"/>
    <w:rPr>
      <w:b/>
      <w:bCs/>
      <w:i/>
      <w:iCs/>
      <w:sz w:val="23"/>
      <w:szCs w:val="23"/>
      <w:shd w:val="clear" w:color="auto" w:fill="FFFFFF"/>
    </w:rPr>
  </w:style>
  <w:style w:type="paragraph" w:customStyle="1" w:styleId="311">
    <w:name w:val="Основной текст (31)"/>
    <w:basedOn w:val="a"/>
    <w:link w:val="310"/>
    <w:rsid w:val="00841F4A"/>
    <w:pPr>
      <w:widowControl w:val="0"/>
      <w:shd w:val="clear" w:color="auto" w:fill="FFFFFF"/>
      <w:spacing w:before="300" w:after="0" w:line="317" w:lineRule="exact"/>
      <w:ind w:hanging="980"/>
      <w:jc w:val="both"/>
    </w:pPr>
    <w:rPr>
      <w:b/>
      <w:bCs/>
      <w:i/>
      <w:iCs/>
      <w:sz w:val="23"/>
      <w:szCs w:val="23"/>
    </w:rPr>
  </w:style>
  <w:style w:type="character" w:customStyle="1" w:styleId="3112pt">
    <w:name w:val="Основной текст (31) + 12 pt;Не полужирный;Не курсив"/>
    <w:basedOn w:val="310"/>
    <w:rsid w:val="00841F4A"/>
    <w:rPr>
      <w:b/>
      <w:bCs/>
      <w:i/>
      <w:iCs/>
      <w:color w:val="000000"/>
      <w:spacing w:val="0"/>
      <w:w w:val="100"/>
      <w:position w:val="0"/>
      <w:sz w:val="24"/>
      <w:szCs w:val="24"/>
      <w:shd w:val="clear" w:color="auto" w:fill="FFFFFF"/>
      <w:lang w:val="ru-RU" w:eastAsia="ru-RU" w:bidi="ru-RU"/>
    </w:rPr>
  </w:style>
  <w:style w:type="character" w:customStyle="1" w:styleId="312">
    <w:name w:val="Основной текст (31) + Не курсив"/>
    <w:basedOn w:val="310"/>
    <w:rsid w:val="00841F4A"/>
    <w:rPr>
      <w:b/>
      <w:bCs/>
      <w:i/>
      <w:iCs/>
      <w:color w:val="000000"/>
      <w:spacing w:val="0"/>
      <w:w w:val="100"/>
      <w:position w:val="0"/>
      <w:sz w:val="23"/>
      <w:szCs w:val="23"/>
      <w:shd w:val="clear" w:color="auto" w:fill="FFFFFF"/>
      <w:lang w:val="ru-RU" w:eastAsia="ru-RU" w:bidi="ru-RU"/>
    </w:rPr>
  </w:style>
  <w:style w:type="character" w:customStyle="1" w:styleId="17115pt0">
    <w:name w:val="Основной текст (17) + 11;5 pt;Полужирный;Курсив"/>
    <w:basedOn w:val="17"/>
    <w:rsid w:val="00841F4A"/>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320">
    <w:name w:val="Основной текст (32)_"/>
    <w:basedOn w:val="a0"/>
    <w:link w:val="321"/>
    <w:rsid w:val="00841F4A"/>
    <w:rPr>
      <w:i/>
      <w:iCs/>
      <w:shd w:val="clear" w:color="auto" w:fill="FFFFFF"/>
    </w:rPr>
  </w:style>
  <w:style w:type="paragraph" w:customStyle="1" w:styleId="321">
    <w:name w:val="Основной текст (32)"/>
    <w:basedOn w:val="a"/>
    <w:link w:val="320"/>
    <w:rsid w:val="00841F4A"/>
    <w:pPr>
      <w:widowControl w:val="0"/>
      <w:shd w:val="clear" w:color="auto" w:fill="FFFFFF"/>
      <w:spacing w:after="0" w:line="317" w:lineRule="exact"/>
      <w:ind w:firstLine="660"/>
      <w:jc w:val="both"/>
    </w:pPr>
    <w:rPr>
      <w:i/>
      <w:iCs/>
    </w:rPr>
  </w:style>
  <w:style w:type="character" w:customStyle="1" w:styleId="3212pt">
    <w:name w:val="Основной текст (32) + 12 pt;Не курсив"/>
    <w:basedOn w:val="320"/>
    <w:rsid w:val="00841F4A"/>
    <w:rPr>
      <w:i/>
      <w:iCs/>
      <w:color w:val="000000"/>
      <w:spacing w:val="0"/>
      <w:w w:val="100"/>
      <w:position w:val="0"/>
      <w:sz w:val="24"/>
      <w:szCs w:val="24"/>
      <w:shd w:val="clear" w:color="auto" w:fill="FFFFFF"/>
      <w:lang w:val="ru-RU" w:eastAsia="ru-RU" w:bidi="ru-RU"/>
    </w:rPr>
  </w:style>
  <w:style w:type="character" w:customStyle="1" w:styleId="46">
    <w:name w:val="Подпись к таблице (4)_"/>
    <w:basedOn w:val="a0"/>
    <w:link w:val="47"/>
    <w:rsid w:val="00841F4A"/>
    <w:rPr>
      <w:b/>
      <w:bCs/>
      <w:sz w:val="23"/>
      <w:szCs w:val="23"/>
      <w:shd w:val="clear" w:color="auto" w:fill="FFFFFF"/>
    </w:rPr>
  </w:style>
  <w:style w:type="paragraph" w:customStyle="1" w:styleId="47">
    <w:name w:val="Подпись к таблице (4)"/>
    <w:basedOn w:val="a"/>
    <w:link w:val="46"/>
    <w:rsid w:val="00841F4A"/>
    <w:pPr>
      <w:widowControl w:val="0"/>
      <w:shd w:val="clear" w:color="auto" w:fill="FFFFFF"/>
      <w:spacing w:before="60" w:after="0" w:line="350" w:lineRule="exact"/>
      <w:ind w:firstLine="780"/>
    </w:pPr>
    <w:rPr>
      <w:b/>
      <w:bCs/>
      <w:sz w:val="23"/>
      <w:szCs w:val="23"/>
    </w:rPr>
  </w:style>
  <w:style w:type="character" w:customStyle="1" w:styleId="2Georgia9pt">
    <w:name w:val="Основной текст (2) + Georgia;9 pt;Полужирный"/>
    <w:basedOn w:val="26"/>
    <w:rsid w:val="00841F4A"/>
    <w:rPr>
      <w:rFonts w:ascii="Georgia" w:eastAsia="Georgia" w:hAnsi="Georgia" w:cs="Georgi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65pt">
    <w:name w:val="Основной текст (2) + 6;5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56">
    <w:name w:val="Подпись к таблице (5)_"/>
    <w:basedOn w:val="a0"/>
    <w:link w:val="57"/>
    <w:rsid w:val="00841F4A"/>
    <w:rPr>
      <w:b/>
      <w:bCs/>
      <w:i/>
      <w:iCs/>
      <w:sz w:val="23"/>
      <w:szCs w:val="23"/>
      <w:shd w:val="clear" w:color="auto" w:fill="FFFFFF"/>
    </w:rPr>
  </w:style>
  <w:style w:type="paragraph" w:customStyle="1" w:styleId="57">
    <w:name w:val="Подпись к таблице (5)"/>
    <w:basedOn w:val="a"/>
    <w:link w:val="56"/>
    <w:rsid w:val="00841F4A"/>
    <w:pPr>
      <w:widowControl w:val="0"/>
      <w:shd w:val="clear" w:color="auto" w:fill="FFFFFF"/>
      <w:spacing w:after="0" w:line="0" w:lineRule="atLeast"/>
    </w:pPr>
    <w:rPr>
      <w:b/>
      <w:bCs/>
      <w:i/>
      <w:iCs/>
      <w:sz w:val="23"/>
      <w:szCs w:val="23"/>
    </w:rPr>
  </w:style>
  <w:style w:type="character" w:customStyle="1" w:styleId="65">
    <w:name w:val="Подпись к таблице (6)_"/>
    <w:basedOn w:val="a0"/>
    <w:link w:val="66"/>
    <w:rsid w:val="00841F4A"/>
    <w:rPr>
      <w:shd w:val="clear" w:color="auto" w:fill="FFFFFF"/>
    </w:rPr>
  </w:style>
  <w:style w:type="paragraph" w:customStyle="1" w:styleId="66">
    <w:name w:val="Подпись к таблице (6)"/>
    <w:basedOn w:val="a"/>
    <w:link w:val="65"/>
    <w:rsid w:val="00841F4A"/>
    <w:pPr>
      <w:widowControl w:val="0"/>
      <w:shd w:val="clear" w:color="auto" w:fill="FFFFFF"/>
      <w:spacing w:after="0" w:line="0" w:lineRule="atLeast"/>
      <w:jc w:val="right"/>
    </w:pPr>
  </w:style>
  <w:style w:type="character" w:customStyle="1" w:styleId="27pt">
    <w:name w:val="Основной текст (2) + 7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75pt">
    <w:name w:val="Основной текст (2) + 7;5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1pt">
    <w:name w:val="Основной текст (2) + 11 pt;Курсив"/>
    <w:basedOn w:val="26"/>
    <w:rsid w:val="00841F4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330">
    <w:name w:val="Основной текст (33)_"/>
    <w:basedOn w:val="a0"/>
    <w:link w:val="331"/>
    <w:rsid w:val="00841F4A"/>
    <w:rPr>
      <w:sz w:val="21"/>
      <w:szCs w:val="21"/>
      <w:shd w:val="clear" w:color="auto" w:fill="FFFFFF"/>
    </w:rPr>
  </w:style>
  <w:style w:type="paragraph" w:customStyle="1" w:styleId="331">
    <w:name w:val="Основной текст (33)"/>
    <w:basedOn w:val="a"/>
    <w:link w:val="330"/>
    <w:rsid w:val="00841F4A"/>
    <w:pPr>
      <w:widowControl w:val="0"/>
      <w:shd w:val="clear" w:color="auto" w:fill="FFFFFF"/>
      <w:spacing w:after="0" w:line="317" w:lineRule="exact"/>
      <w:jc w:val="right"/>
    </w:pPr>
    <w:rPr>
      <w:sz w:val="21"/>
      <w:szCs w:val="21"/>
    </w:rPr>
  </w:style>
  <w:style w:type="character" w:customStyle="1" w:styleId="216pt">
    <w:name w:val="Основной текст (2) + 16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8pt0">
    <w:name w:val="Основной текст (2) + 8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3TimesNewRoman10pt0">
    <w:name w:val="Колонтитул (3) + Times New Roman;10 pt"/>
    <w:basedOn w:val="3b"/>
    <w:rsid w:val="00841F4A"/>
    <w:rPr>
      <w:rFonts w:ascii="Times New Roman" w:eastAsia="Times New Roman" w:hAnsi="Times New Roman" w:cs="Times New Roman"/>
      <w:color w:val="000000"/>
      <w:spacing w:val="0"/>
      <w:w w:val="100"/>
      <w:position w:val="0"/>
      <w:sz w:val="20"/>
      <w:szCs w:val="20"/>
      <w:shd w:val="clear" w:color="auto" w:fill="FFFFFF"/>
      <w:lang w:val="en-US" w:eastAsia="en-US" w:bidi="en-US"/>
    </w:rPr>
  </w:style>
  <w:style w:type="character" w:customStyle="1" w:styleId="340">
    <w:name w:val="Основной текст (34)_"/>
    <w:basedOn w:val="a0"/>
    <w:link w:val="341"/>
    <w:rsid w:val="00841F4A"/>
    <w:rPr>
      <w:sz w:val="17"/>
      <w:szCs w:val="17"/>
      <w:shd w:val="clear" w:color="auto" w:fill="FFFFFF"/>
    </w:rPr>
  </w:style>
  <w:style w:type="paragraph" w:customStyle="1" w:styleId="341">
    <w:name w:val="Основной текст (34)"/>
    <w:basedOn w:val="a"/>
    <w:link w:val="340"/>
    <w:rsid w:val="00841F4A"/>
    <w:pPr>
      <w:widowControl w:val="0"/>
      <w:shd w:val="clear" w:color="auto" w:fill="FFFFFF"/>
      <w:spacing w:before="3000" w:after="0" w:line="235" w:lineRule="exact"/>
    </w:pPr>
    <w:rPr>
      <w:sz w:val="17"/>
      <w:szCs w:val="17"/>
    </w:rPr>
  </w:style>
  <w:style w:type="paragraph" w:styleId="2f0">
    <w:name w:val="Body Text 2"/>
    <w:basedOn w:val="a"/>
    <w:link w:val="2f1"/>
    <w:unhideWhenUsed/>
    <w:rsid w:val="00841F4A"/>
    <w:pPr>
      <w:spacing w:after="120" w:line="480" w:lineRule="auto"/>
    </w:pPr>
    <w:rPr>
      <w:rFonts w:ascii="Times New Roman" w:eastAsia="Times New Roman" w:hAnsi="Times New Roman" w:cs="Times New Roman"/>
      <w:sz w:val="24"/>
      <w:szCs w:val="24"/>
      <w:lang w:eastAsia="ru-RU"/>
    </w:rPr>
  </w:style>
  <w:style w:type="character" w:customStyle="1" w:styleId="2f1">
    <w:name w:val="Основной текст 2 Знак"/>
    <w:basedOn w:val="a0"/>
    <w:link w:val="2f0"/>
    <w:rsid w:val="00841F4A"/>
    <w:rPr>
      <w:rFonts w:ascii="Times New Roman" w:eastAsia="Times New Roman" w:hAnsi="Times New Roman" w:cs="Times New Roman"/>
      <w:sz w:val="24"/>
      <w:szCs w:val="24"/>
      <w:lang w:eastAsia="ru-RU"/>
    </w:rPr>
  </w:style>
  <w:style w:type="paragraph" w:customStyle="1" w:styleId="1c">
    <w:name w:val="Стиль1"/>
    <w:rsid w:val="00841F4A"/>
    <w:pPr>
      <w:widowControl w:val="0"/>
      <w:autoSpaceDE w:val="0"/>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Bullet">
    <w:name w:val="Bullet"/>
    <w:basedOn w:val="a"/>
    <w:rsid w:val="00841F4A"/>
    <w:pPr>
      <w:widowControl w:val="0"/>
      <w:spacing w:after="0" w:line="240" w:lineRule="auto"/>
    </w:pPr>
    <w:rPr>
      <w:rFonts w:ascii="Times New Roman" w:eastAsia="Times New Roman" w:hAnsi="Times New Roman" w:cs="Times New Roman"/>
      <w:sz w:val="28"/>
      <w:szCs w:val="20"/>
      <w:lang w:eastAsia="ru-RU"/>
    </w:rPr>
  </w:style>
  <w:style w:type="paragraph" w:customStyle="1" w:styleId="BodyText21">
    <w:name w:val="Body Text 21"/>
    <w:basedOn w:val="a"/>
    <w:rsid w:val="00841F4A"/>
    <w:pPr>
      <w:widowControl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2f2">
    <w:name w:val="Обычный2"/>
    <w:rsid w:val="00841F4A"/>
    <w:pPr>
      <w:spacing w:after="0" w:line="240" w:lineRule="auto"/>
    </w:pPr>
    <w:rPr>
      <w:rFonts w:ascii="Times New Roman" w:eastAsia="Times New Roman" w:hAnsi="Times New Roman" w:cs="Times New Roman"/>
      <w:snapToGrid w:val="0"/>
      <w:sz w:val="20"/>
      <w:szCs w:val="20"/>
      <w:lang w:eastAsia="ru-RU"/>
    </w:rPr>
  </w:style>
  <w:style w:type="paragraph" w:customStyle="1" w:styleId="1d">
    <w:name w:val="Обычный 1"/>
    <w:basedOn w:val="a"/>
    <w:rsid w:val="00841F4A"/>
    <w:pPr>
      <w:widowControl w:val="0"/>
      <w:autoSpaceDE w:val="0"/>
      <w:autoSpaceDN w:val="0"/>
      <w:spacing w:after="0" w:line="240" w:lineRule="auto"/>
      <w:ind w:firstLine="284"/>
      <w:jc w:val="both"/>
    </w:pPr>
    <w:rPr>
      <w:rFonts w:ascii="Times New Roman" w:eastAsia="Times New Roman" w:hAnsi="Times New Roman" w:cs="Times New Roman"/>
      <w:sz w:val="20"/>
      <w:szCs w:val="24"/>
      <w:lang w:eastAsia="ru-RU"/>
    </w:rPr>
  </w:style>
  <w:style w:type="paragraph" w:customStyle="1" w:styleId="313">
    <w:name w:val="Основной текст с отступом 31"/>
    <w:basedOn w:val="a"/>
    <w:rsid w:val="00841F4A"/>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ConsNormal">
    <w:name w:val="ConsNormal"/>
    <w:rsid w:val="00841F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rsid w:val="00841F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e">
    <w:name w:val="Знак1"/>
    <w:basedOn w:val="a"/>
    <w:uiPriority w:val="99"/>
    <w:rsid w:val="00841F4A"/>
    <w:pPr>
      <w:tabs>
        <w:tab w:val="num" w:pos="360"/>
      </w:tabs>
      <w:spacing w:line="240" w:lineRule="exact"/>
    </w:pPr>
    <w:rPr>
      <w:rFonts w:ascii="Verdana" w:eastAsia="Times New Roman" w:hAnsi="Verdana" w:cs="Verdana"/>
      <w:sz w:val="20"/>
      <w:szCs w:val="20"/>
      <w:lang w:val="en-US"/>
    </w:rPr>
  </w:style>
  <w:style w:type="paragraph" w:customStyle="1" w:styleId="body">
    <w:name w:val="body"/>
    <w:link w:val="body0"/>
    <w:qFormat/>
    <w:rsid w:val="00841F4A"/>
    <w:pPr>
      <w:spacing w:before="80" w:after="0" w:line="264" w:lineRule="auto"/>
      <w:jc w:val="both"/>
    </w:pPr>
    <w:rPr>
      <w:rFonts w:ascii="Arial" w:eastAsia="Times New Roman" w:hAnsi="Arial" w:cs="Tahoma"/>
      <w:szCs w:val="28"/>
      <w:lang w:eastAsia="ru-RU"/>
    </w:rPr>
  </w:style>
  <w:style w:type="character" w:customStyle="1" w:styleId="body0">
    <w:name w:val="body Знак"/>
    <w:link w:val="body"/>
    <w:rsid w:val="00841F4A"/>
    <w:rPr>
      <w:rFonts w:ascii="Arial" w:eastAsia="Times New Roman" w:hAnsi="Arial" w:cs="Tahoma"/>
      <w:szCs w:val="28"/>
      <w:lang w:eastAsia="ru-RU"/>
    </w:rPr>
  </w:style>
  <w:style w:type="character" w:customStyle="1" w:styleId="substitute">
    <w:name w:val="substitute"/>
    <w:basedOn w:val="a0"/>
    <w:rsid w:val="00841F4A"/>
  </w:style>
  <w:style w:type="table" w:customStyle="1" w:styleId="213">
    <w:name w:val="Сетка таблицы21"/>
    <w:basedOn w:val="a1"/>
    <w:next w:val="a5"/>
    <w:uiPriority w:val="59"/>
    <w:rsid w:val="00841F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1"/>
    <w:next w:val="a5"/>
    <w:uiPriority w:val="3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1"/>
    <w:next w:val="a5"/>
    <w:uiPriority w:val="3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5"/>
    <w:uiPriority w:val="3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endnote text"/>
    <w:basedOn w:val="a"/>
    <w:link w:val="afff4"/>
    <w:uiPriority w:val="99"/>
    <w:semiHidden/>
    <w:unhideWhenUsed/>
    <w:rsid w:val="00841F4A"/>
    <w:pPr>
      <w:spacing w:after="0" w:line="240" w:lineRule="auto"/>
    </w:pPr>
    <w:rPr>
      <w:sz w:val="20"/>
      <w:szCs w:val="20"/>
    </w:rPr>
  </w:style>
  <w:style w:type="character" w:customStyle="1" w:styleId="afff4">
    <w:name w:val="Текст концевой сноски Знак"/>
    <w:basedOn w:val="a0"/>
    <w:link w:val="afff3"/>
    <w:uiPriority w:val="99"/>
    <w:semiHidden/>
    <w:rsid w:val="00841F4A"/>
    <w:rPr>
      <w:sz w:val="20"/>
      <w:szCs w:val="20"/>
    </w:rPr>
  </w:style>
  <w:style w:type="character" w:styleId="afff5">
    <w:name w:val="endnote reference"/>
    <w:basedOn w:val="a0"/>
    <w:uiPriority w:val="99"/>
    <w:semiHidden/>
    <w:unhideWhenUsed/>
    <w:rsid w:val="00841F4A"/>
    <w:rPr>
      <w:vertAlign w:val="superscript"/>
    </w:rPr>
  </w:style>
  <w:style w:type="table" w:customStyle="1" w:styleId="80">
    <w:name w:val="Сетка таблицы8"/>
    <w:basedOn w:val="a1"/>
    <w:next w:val="a5"/>
    <w:uiPriority w:val="5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841F4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5"/>
    <w:uiPriority w:val="3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basedOn w:val="a1"/>
    <w:next w:val="a5"/>
    <w:uiPriority w:val="59"/>
    <w:rsid w:val="00841F4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5"/>
    <w:uiPriority w:val="5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Exact0">
    <w:name w:val="Подпись к картинке (5) Exact"/>
    <w:basedOn w:val="a0"/>
    <w:link w:val="59"/>
    <w:rsid w:val="0090428C"/>
    <w:rPr>
      <w:rFonts w:ascii="Times New Roman" w:eastAsia="Times New Roman" w:hAnsi="Times New Roman" w:cs="Times New Roman"/>
      <w:b/>
      <w:bCs/>
      <w:spacing w:val="-20"/>
      <w:shd w:val="clear" w:color="auto" w:fill="FFFFFF"/>
    </w:rPr>
  </w:style>
  <w:style w:type="character" w:customStyle="1" w:styleId="514pt1ptExact">
    <w:name w:val="Подпись к картинке (5) + 14 pt;Не полужирный;Курсив;Интервал 1 pt Exact"/>
    <w:basedOn w:val="5Exact0"/>
    <w:rsid w:val="0090428C"/>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6Exact">
    <w:name w:val="Подпись к картинке (6) Exact"/>
    <w:basedOn w:val="a0"/>
    <w:link w:val="68"/>
    <w:rsid w:val="0090428C"/>
    <w:rPr>
      <w:rFonts w:ascii="Times New Roman" w:eastAsia="Times New Roman" w:hAnsi="Times New Roman" w:cs="Times New Roman"/>
      <w:b/>
      <w:bCs/>
      <w:spacing w:val="-10"/>
      <w:shd w:val="clear" w:color="auto" w:fill="FFFFFF"/>
    </w:rPr>
  </w:style>
  <w:style w:type="character" w:customStyle="1" w:styleId="7Exact0">
    <w:name w:val="Подпись к картинке (7) Exact"/>
    <w:basedOn w:val="a0"/>
    <w:link w:val="74"/>
    <w:rsid w:val="0090428C"/>
    <w:rPr>
      <w:rFonts w:ascii="Times New Roman" w:eastAsia="Times New Roman" w:hAnsi="Times New Roman" w:cs="Times New Roman"/>
      <w:i/>
      <w:iCs/>
      <w:spacing w:val="-10"/>
      <w:sz w:val="28"/>
      <w:szCs w:val="28"/>
      <w:shd w:val="clear" w:color="auto" w:fill="FFFFFF"/>
    </w:rPr>
  </w:style>
  <w:style w:type="character" w:customStyle="1" w:styleId="8Exact0">
    <w:name w:val="Подпись к картинке (8) Exact"/>
    <w:basedOn w:val="a0"/>
    <w:link w:val="81"/>
    <w:rsid w:val="0090428C"/>
    <w:rPr>
      <w:rFonts w:ascii="Arial" w:eastAsia="Arial" w:hAnsi="Arial" w:cs="Arial"/>
      <w:i/>
      <w:iCs/>
      <w:spacing w:val="-10"/>
      <w:sz w:val="18"/>
      <w:szCs w:val="18"/>
      <w:shd w:val="clear" w:color="auto" w:fill="FFFFFF"/>
    </w:rPr>
  </w:style>
  <w:style w:type="character" w:customStyle="1" w:styleId="70ptExact">
    <w:name w:val="Подпись к картинке (7) + Не курсив;Интервал 0 pt Exact"/>
    <w:basedOn w:val="7Exact0"/>
    <w:rsid w:val="0090428C"/>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TimesNewRoman11ptExact">
    <w:name w:val="Подпись к картинке + Times New Roman;11 pt Exact"/>
    <w:basedOn w:val="afff6"/>
    <w:rsid w:val="0090428C"/>
    <w:rPr>
      <w:rFonts w:ascii="Times New Roman" w:eastAsia="Times New Roman" w:hAnsi="Times New Roman" w:cs="Times New Roman"/>
      <w:b/>
      <w:bCs/>
      <w:i w:val="0"/>
      <w:iCs w:val="0"/>
      <w:smallCaps w:val="0"/>
      <w:strike w:val="0"/>
      <w:spacing w:val="-10"/>
      <w:sz w:val="22"/>
      <w:szCs w:val="22"/>
      <w:u w:val="none"/>
    </w:rPr>
  </w:style>
  <w:style w:type="character" w:customStyle="1" w:styleId="Corbel14pt0ptExact">
    <w:name w:val="Подпись к картинке + Corbel;14 pt;Не полужирный;Интервал 0 pt Exact"/>
    <w:basedOn w:val="afff6"/>
    <w:rsid w:val="0090428C"/>
    <w:rPr>
      <w:rFonts w:ascii="Corbel" w:eastAsia="Corbel" w:hAnsi="Corbel" w:cs="Corbel"/>
      <w:b/>
      <w:bCs/>
      <w:i w:val="0"/>
      <w:iCs w:val="0"/>
      <w:smallCaps w:val="0"/>
      <w:strike w:val="0"/>
      <w:spacing w:val="0"/>
      <w:sz w:val="28"/>
      <w:szCs w:val="28"/>
      <w:u w:val="none"/>
    </w:rPr>
  </w:style>
  <w:style w:type="character" w:customStyle="1" w:styleId="afff6">
    <w:name w:val="Подпись к картинке_"/>
    <w:basedOn w:val="a0"/>
    <w:rsid w:val="0090428C"/>
    <w:rPr>
      <w:rFonts w:ascii="Arial" w:eastAsia="Arial" w:hAnsi="Arial" w:cs="Arial"/>
      <w:b/>
      <w:bCs/>
      <w:i w:val="0"/>
      <w:iCs w:val="0"/>
      <w:smallCaps w:val="0"/>
      <w:strike w:val="0"/>
      <w:spacing w:val="-10"/>
      <w:sz w:val="18"/>
      <w:szCs w:val="18"/>
      <w:u w:val="none"/>
    </w:rPr>
  </w:style>
  <w:style w:type="paragraph" w:customStyle="1" w:styleId="59">
    <w:name w:val="Подпись к картинке (5)"/>
    <w:basedOn w:val="a"/>
    <w:link w:val="5Exact0"/>
    <w:rsid w:val="0090428C"/>
    <w:pPr>
      <w:widowControl w:val="0"/>
      <w:shd w:val="clear" w:color="auto" w:fill="FFFFFF"/>
      <w:spacing w:after="0" w:line="485" w:lineRule="exact"/>
      <w:jc w:val="both"/>
    </w:pPr>
    <w:rPr>
      <w:rFonts w:ascii="Times New Roman" w:eastAsia="Times New Roman" w:hAnsi="Times New Roman" w:cs="Times New Roman"/>
      <w:b/>
      <w:bCs/>
      <w:spacing w:val="-20"/>
    </w:rPr>
  </w:style>
  <w:style w:type="paragraph" w:customStyle="1" w:styleId="68">
    <w:name w:val="Подпись к картинке (6)"/>
    <w:basedOn w:val="a"/>
    <w:link w:val="6Exact"/>
    <w:rsid w:val="0090428C"/>
    <w:pPr>
      <w:widowControl w:val="0"/>
      <w:shd w:val="clear" w:color="auto" w:fill="FFFFFF"/>
      <w:spacing w:after="0" w:line="0" w:lineRule="atLeast"/>
    </w:pPr>
    <w:rPr>
      <w:rFonts w:ascii="Times New Roman" w:eastAsia="Times New Roman" w:hAnsi="Times New Roman" w:cs="Times New Roman"/>
      <w:b/>
      <w:bCs/>
      <w:spacing w:val="-10"/>
    </w:rPr>
  </w:style>
  <w:style w:type="paragraph" w:customStyle="1" w:styleId="74">
    <w:name w:val="Подпись к картинке (7)"/>
    <w:basedOn w:val="a"/>
    <w:link w:val="7Exact0"/>
    <w:rsid w:val="0090428C"/>
    <w:pPr>
      <w:widowControl w:val="0"/>
      <w:shd w:val="clear" w:color="auto" w:fill="FFFFFF"/>
      <w:spacing w:after="0" w:line="0" w:lineRule="atLeast"/>
    </w:pPr>
    <w:rPr>
      <w:rFonts w:ascii="Times New Roman" w:eastAsia="Times New Roman" w:hAnsi="Times New Roman" w:cs="Times New Roman"/>
      <w:i/>
      <w:iCs/>
      <w:spacing w:val="-10"/>
      <w:sz w:val="28"/>
      <w:szCs w:val="28"/>
    </w:rPr>
  </w:style>
  <w:style w:type="paragraph" w:customStyle="1" w:styleId="81">
    <w:name w:val="Подпись к картинке (8)"/>
    <w:basedOn w:val="a"/>
    <w:link w:val="8Exact0"/>
    <w:rsid w:val="0090428C"/>
    <w:pPr>
      <w:widowControl w:val="0"/>
      <w:shd w:val="clear" w:color="auto" w:fill="FFFFFF"/>
      <w:spacing w:after="0" w:line="0" w:lineRule="atLeast"/>
    </w:pPr>
    <w:rPr>
      <w:rFonts w:ascii="Arial" w:eastAsia="Arial" w:hAnsi="Arial" w:cs="Arial"/>
      <w:i/>
      <w:iCs/>
      <w:spacing w:val="-10"/>
      <w:sz w:val="18"/>
      <w:szCs w:val="18"/>
    </w:rPr>
  </w:style>
  <w:style w:type="table" w:customStyle="1" w:styleId="141">
    <w:name w:val="Сетка таблицы14"/>
    <w:basedOn w:val="a1"/>
    <w:next w:val="a5"/>
    <w:uiPriority w:val="39"/>
    <w:rsid w:val="00341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5"/>
    <w:uiPriority w:val="39"/>
    <w:rsid w:val="002A3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1"/>
    <w:next w:val="a5"/>
    <w:uiPriority w:val="39"/>
    <w:rsid w:val="002A3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1"/>
    <w:next w:val="a5"/>
    <w:uiPriority w:val="39"/>
    <w:rsid w:val="001A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3">
    <w:name w:val="Нет списка2"/>
    <w:next w:val="a2"/>
    <w:uiPriority w:val="99"/>
    <w:semiHidden/>
    <w:unhideWhenUsed/>
    <w:rsid w:val="003F4FD3"/>
  </w:style>
  <w:style w:type="table" w:customStyle="1" w:styleId="180">
    <w:name w:val="Сетка таблицы18"/>
    <w:basedOn w:val="a1"/>
    <w:next w:val="a5"/>
    <w:uiPriority w:val="59"/>
    <w:rsid w:val="003F4FD3"/>
    <w:pPr>
      <w:spacing w:after="0" w:line="240" w:lineRule="auto"/>
      <w:ind w:left="-357" w:right="176"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7">
    <w:name w:val="Базовый"/>
    <w:rsid w:val="003F4FD3"/>
    <w:pPr>
      <w:tabs>
        <w:tab w:val="left" w:pos="709"/>
      </w:tabs>
      <w:suppressAutoHyphens/>
      <w:spacing w:line="276" w:lineRule="atLeast"/>
    </w:pPr>
    <w:rPr>
      <w:rFonts w:ascii="Calibri" w:eastAsia="Times New Roman" w:hAnsi="Calibri" w:cs="Times New Roman"/>
      <w:color w:val="00000A"/>
      <w:lang w:eastAsia="ru-RU"/>
    </w:rPr>
  </w:style>
  <w:style w:type="table" w:customStyle="1" w:styleId="190">
    <w:name w:val="Сетка таблицы19"/>
    <w:basedOn w:val="a1"/>
    <w:next w:val="a5"/>
    <w:uiPriority w:val="59"/>
    <w:rsid w:val="007116E6"/>
    <w:pPr>
      <w:spacing w:after="0" w:line="240" w:lineRule="auto"/>
      <w:ind w:left="-357" w:right="176"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
    <w:name w:val="Сетка таблицы20"/>
    <w:basedOn w:val="a1"/>
    <w:next w:val="a5"/>
    <w:uiPriority w:val="59"/>
    <w:rsid w:val="00273135"/>
    <w:pPr>
      <w:spacing w:after="0" w:line="240" w:lineRule="auto"/>
      <w:ind w:left="-357" w:right="176"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Сетка таблицы22"/>
    <w:basedOn w:val="a1"/>
    <w:next w:val="a5"/>
    <w:uiPriority w:val="39"/>
    <w:rsid w:val="00CF666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5"/>
    <w:uiPriority w:val="59"/>
    <w:rsid w:val="00AB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2"/>
    <w:uiPriority w:val="99"/>
    <w:semiHidden/>
    <w:unhideWhenUsed/>
    <w:rsid w:val="003A3F5D"/>
  </w:style>
  <w:style w:type="character" w:customStyle="1" w:styleId="Bodytext">
    <w:name w:val="Body text_"/>
    <w:link w:val="75"/>
    <w:rsid w:val="003A3F5D"/>
    <w:rPr>
      <w:rFonts w:ascii="Times New Roman" w:eastAsia="Times New Roman" w:hAnsi="Times New Roman" w:cs="Times New Roman"/>
      <w:sz w:val="27"/>
      <w:szCs w:val="27"/>
      <w:shd w:val="clear" w:color="auto" w:fill="FFFFFF"/>
    </w:rPr>
  </w:style>
  <w:style w:type="character" w:customStyle="1" w:styleId="Heading3">
    <w:name w:val="Heading #3_"/>
    <w:link w:val="Heading30"/>
    <w:rsid w:val="003A3F5D"/>
    <w:rPr>
      <w:rFonts w:ascii="Times New Roman" w:eastAsia="Times New Roman" w:hAnsi="Times New Roman" w:cs="Times New Roman"/>
      <w:sz w:val="27"/>
      <w:szCs w:val="27"/>
      <w:shd w:val="clear" w:color="auto" w:fill="FFFFFF"/>
    </w:rPr>
  </w:style>
  <w:style w:type="character" w:customStyle="1" w:styleId="2f4">
    <w:name w:val="Основной текст2"/>
    <w:rsid w:val="003A3F5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5a">
    <w:name w:val="Основной текст5"/>
    <w:rsid w:val="003A3F5D"/>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75">
    <w:name w:val="Основной текст7"/>
    <w:basedOn w:val="a"/>
    <w:link w:val="Bodytext"/>
    <w:rsid w:val="003A3F5D"/>
    <w:pPr>
      <w:shd w:val="clear" w:color="auto" w:fill="FFFFFF"/>
      <w:spacing w:before="360" w:after="6600" w:line="0" w:lineRule="atLeast"/>
      <w:jc w:val="center"/>
    </w:pPr>
    <w:rPr>
      <w:rFonts w:ascii="Times New Roman" w:eastAsia="Times New Roman" w:hAnsi="Times New Roman" w:cs="Times New Roman"/>
      <w:sz w:val="27"/>
      <w:szCs w:val="27"/>
    </w:rPr>
  </w:style>
  <w:style w:type="paragraph" w:customStyle="1" w:styleId="Heading30">
    <w:name w:val="Heading #3"/>
    <w:basedOn w:val="a"/>
    <w:link w:val="Heading3"/>
    <w:rsid w:val="003A3F5D"/>
    <w:pPr>
      <w:shd w:val="clear" w:color="auto" w:fill="FFFFFF"/>
      <w:spacing w:after="360" w:line="374" w:lineRule="exact"/>
      <w:jc w:val="center"/>
      <w:outlineLvl w:val="2"/>
    </w:pPr>
    <w:rPr>
      <w:rFonts w:ascii="Times New Roman" w:eastAsia="Times New Roman" w:hAnsi="Times New Roman" w:cs="Times New Roman"/>
      <w:sz w:val="27"/>
      <w:szCs w:val="27"/>
    </w:rPr>
  </w:style>
  <w:style w:type="numbering" w:customStyle="1" w:styleId="48">
    <w:name w:val="Нет списка4"/>
    <w:next w:val="a2"/>
    <w:uiPriority w:val="99"/>
    <w:semiHidden/>
    <w:unhideWhenUsed/>
    <w:rsid w:val="00225B6E"/>
  </w:style>
  <w:style w:type="table" w:customStyle="1" w:styleId="242">
    <w:name w:val="Сетка таблицы24"/>
    <w:basedOn w:val="a1"/>
    <w:next w:val="a5"/>
    <w:uiPriority w:val="59"/>
    <w:rsid w:val="00225B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5"/>
    <w:rsid w:val="00225B6E"/>
    <w:pPr>
      <w:spacing w:after="0" w:line="240"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1"/>
    <w:next w:val="a5"/>
    <w:uiPriority w:val="59"/>
    <w:rsid w:val="00225B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b">
    <w:name w:val="Нет списка5"/>
    <w:next w:val="a2"/>
    <w:uiPriority w:val="99"/>
    <w:semiHidden/>
    <w:unhideWhenUsed/>
    <w:rsid w:val="00ED22A9"/>
  </w:style>
  <w:style w:type="paragraph" w:styleId="afff8">
    <w:name w:val="TOC Heading"/>
    <w:basedOn w:val="1"/>
    <w:next w:val="a"/>
    <w:uiPriority w:val="39"/>
    <w:unhideWhenUsed/>
    <w:qFormat/>
    <w:rsid w:val="000E363F"/>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f">
    <w:name w:val="toc 1"/>
    <w:basedOn w:val="a"/>
    <w:next w:val="a"/>
    <w:autoRedefine/>
    <w:uiPriority w:val="39"/>
    <w:unhideWhenUsed/>
    <w:rsid w:val="000E363F"/>
    <w:pPr>
      <w:spacing w:before="360" w:after="0"/>
    </w:pPr>
    <w:rPr>
      <w:rFonts w:asciiTheme="majorHAnsi" w:hAnsiTheme="majorHAnsi"/>
      <w:b/>
      <w:bCs/>
      <w:caps/>
      <w:sz w:val="24"/>
      <w:szCs w:val="24"/>
    </w:rPr>
  </w:style>
  <w:style w:type="paragraph" w:styleId="2f5">
    <w:name w:val="toc 2"/>
    <w:basedOn w:val="a"/>
    <w:next w:val="a"/>
    <w:autoRedefine/>
    <w:uiPriority w:val="39"/>
    <w:unhideWhenUsed/>
    <w:rsid w:val="000E363F"/>
    <w:pPr>
      <w:spacing w:before="240" w:after="0"/>
    </w:pPr>
    <w:rPr>
      <w:b/>
      <w:bCs/>
      <w:sz w:val="20"/>
      <w:szCs w:val="20"/>
    </w:rPr>
  </w:style>
  <w:style w:type="paragraph" w:styleId="3f0">
    <w:name w:val="toc 3"/>
    <w:basedOn w:val="a"/>
    <w:next w:val="a"/>
    <w:autoRedefine/>
    <w:uiPriority w:val="39"/>
    <w:unhideWhenUsed/>
    <w:rsid w:val="000236E7"/>
    <w:pPr>
      <w:spacing w:after="0"/>
      <w:ind w:left="220"/>
    </w:pPr>
    <w:rPr>
      <w:sz w:val="20"/>
      <w:szCs w:val="20"/>
    </w:rPr>
  </w:style>
  <w:style w:type="paragraph" w:styleId="49">
    <w:name w:val="toc 4"/>
    <w:basedOn w:val="a"/>
    <w:next w:val="a"/>
    <w:autoRedefine/>
    <w:uiPriority w:val="39"/>
    <w:unhideWhenUsed/>
    <w:rsid w:val="000E363F"/>
    <w:pPr>
      <w:spacing w:after="0"/>
      <w:ind w:left="440"/>
    </w:pPr>
    <w:rPr>
      <w:sz w:val="20"/>
      <w:szCs w:val="20"/>
    </w:rPr>
  </w:style>
  <w:style w:type="paragraph" w:styleId="5c">
    <w:name w:val="toc 5"/>
    <w:basedOn w:val="a"/>
    <w:next w:val="a"/>
    <w:autoRedefine/>
    <w:uiPriority w:val="39"/>
    <w:unhideWhenUsed/>
    <w:rsid w:val="000E363F"/>
    <w:pPr>
      <w:spacing w:after="0"/>
      <w:ind w:left="660"/>
    </w:pPr>
    <w:rPr>
      <w:sz w:val="20"/>
      <w:szCs w:val="20"/>
    </w:rPr>
  </w:style>
  <w:style w:type="paragraph" w:styleId="69">
    <w:name w:val="toc 6"/>
    <w:basedOn w:val="a"/>
    <w:next w:val="a"/>
    <w:autoRedefine/>
    <w:uiPriority w:val="39"/>
    <w:unhideWhenUsed/>
    <w:rsid w:val="000E363F"/>
    <w:pPr>
      <w:spacing w:after="0"/>
      <w:ind w:left="880"/>
    </w:pPr>
    <w:rPr>
      <w:sz w:val="20"/>
      <w:szCs w:val="20"/>
    </w:rPr>
  </w:style>
  <w:style w:type="paragraph" w:styleId="76">
    <w:name w:val="toc 7"/>
    <w:basedOn w:val="a"/>
    <w:next w:val="a"/>
    <w:autoRedefine/>
    <w:uiPriority w:val="39"/>
    <w:unhideWhenUsed/>
    <w:rsid w:val="000E363F"/>
    <w:pPr>
      <w:spacing w:after="0"/>
      <w:ind w:left="1100"/>
    </w:pPr>
    <w:rPr>
      <w:sz w:val="20"/>
      <w:szCs w:val="20"/>
    </w:rPr>
  </w:style>
  <w:style w:type="paragraph" w:styleId="82">
    <w:name w:val="toc 8"/>
    <w:basedOn w:val="a"/>
    <w:next w:val="a"/>
    <w:autoRedefine/>
    <w:uiPriority w:val="39"/>
    <w:unhideWhenUsed/>
    <w:rsid w:val="000E363F"/>
    <w:pPr>
      <w:spacing w:after="0"/>
      <w:ind w:left="1320"/>
    </w:pPr>
    <w:rPr>
      <w:sz w:val="20"/>
      <w:szCs w:val="20"/>
    </w:rPr>
  </w:style>
  <w:style w:type="paragraph" w:styleId="91">
    <w:name w:val="toc 9"/>
    <w:basedOn w:val="a"/>
    <w:next w:val="a"/>
    <w:autoRedefine/>
    <w:uiPriority w:val="39"/>
    <w:unhideWhenUsed/>
    <w:rsid w:val="000E363F"/>
    <w:pPr>
      <w:spacing w:after="0"/>
      <w:ind w:left="1540"/>
    </w:pPr>
    <w:rPr>
      <w:sz w:val="20"/>
      <w:szCs w:val="20"/>
    </w:rPr>
  </w:style>
  <w:style w:type="table" w:customStyle="1" w:styleId="261">
    <w:name w:val="Сетка таблицы26"/>
    <w:basedOn w:val="a1"/>
    <w:next w:val="a5"/>
    <w:uiPriority w:val="59"/>
    <w:rsid w:val="00D06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1"/>
    <w:next w:val="a5"/>
    <w:uiPriority w:val="59"/>
    <w:rsid w:val="002A2A0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1"/>
    <w:next w:val="a5"/>
    <w:uiPriority w:val="39"/>
    <w:rsid w:val="00407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5"/>
    <w:uiPriority w:val="59"/>
    <w:rsid w:val="00097FC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5"/>
    <w:uiPriority w:val="59"/>
    <w:rsid w:val="00097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5"/>
    <w:uiPriority w:val="59"/>
    <w:rsid w:val="00097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5"/>
    <w:uiPriority w:val="59"/>
    <w:rsid w:val="00097F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352DF9"/>
    <w:rPr>
      <w:rFonts w:asciiTheme="majorHAnsi" w:eastAsiaTheme="majorEastAsia" w:hAnsiTheme="majorHAnsi" w:cstheme="majorBidi"/>
      <w:i/>
      <w:iCs/>
      <w:color w:val="243F60" w:themeColor="accent1" w:themeShade="7F"/>
    </w:rPr>
  </w:style>
  <w:style w:type="character" w:customStyle="1" w:styleId="CharStyle15">
    <w:name w:val="Char Style 15"/>
    <w:link w:val="Style14"/>
    <w:uiPriority w:val="99"/>
    <w:locked/>
    <w:rsid w:val="004E4441"/>
    <w:rPr>
      <w:b/>
      <w:sz w:val="26"/>
      <w:shd w:val="clear" w:color="auto" w:fill="FFFFFF"/>
    </w:rPr>
  </w:style>
  <w:style w:type="paragraph" w:customStyle="1" w:styleId="Style14">
    <w:name w:val="Style 14"/>
    <w:basedOn w:val="a"/>
    <w:link w:val="CharStyle15"/>
    <w:uiPriority w:val="99"/>
    <w:rsid w:val="004E4441"/>
    <w:pPr>
      <w:widowControl w:val="0"/>
      <w:shd w:val="clear" w:color="auto" w:fill="FFFFFF"/>
      <w:spacing w:before="540" w:after="60" w:line="240" w:lineRule="atLeast"/>
      <w:ind w:hanging="1860"/>
      <w:jc w:val="both"/>
      <w:outlineLvl w:val="2"/>
    </w:pPr>
    <w:rPr>
      <w:b/>
      <w:sz w:val="26"/>
    </w:rPr>
  </w:style>
  <w:style w:type="character" w:customStyle="1" w:styleId="CharStyle18">
    <w:name w:val="Char Style 18"/>
    <w:link w:val="Style17"/>
    <w:uiPriority w:val="99"/>
    <w:locked/>
    <w:rsid w:val="004E4441"/>
    <w:rPr>
      <w:sz w:val="23"/>
      <w:shd w:val="clear" w:color="auto" w:fill="FFFFFF"/>
    </w:rPr>
  </w:style>
  <w:style w:type="paragraph" w:customStyle="1" w:styleId="Style17">
    <w:name w:val="Style 17"/>
    <w:basedOn w:val="a"/>
    <w:link w:val="CharStyle18"/>
    <w:uiPriority w:val="99"/>
    <w:rsid w:val="004E4441"/>
    <w:pPr>
      <w:widowControl w:val="0"/>
      <w:shd w:val="clear" w:color="auto" w:fill="FFFFFF"/>
      <w:spacing w:after="0" w:line="298" w:lineRule="exact"/>
      <w:ind w:hanging="440"/>
      <w:jc w:val="right"/>
    </w:pPr>
    <w:rPr>
      <w:sz w:val="23"/>
    </w:rPr>
  </w:style>
  <w:style w:type="character" w:customStyle="1" w:styleId="211pt0">
    <w:name w:val="Основной текст (2) + 11 pt"/>
    <w:basedOn w:val="26"/>
    <w:rsid w:val="00ED718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5pt">
    <w:name w:val="Основной текст (2) + 10;5 pt"/>
    <w:basedOn w:val="26"/>
    <w:rsid w:val="00403006"/>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table" w:customStyle="1" w:styleId="322">
    <w:name w:val="Сетка таблицы32"/>
    <w:basedOn w:val="a1"/>
    <w:next w:val="a5"/>
    <w:uiPriority w:val="59"/>
    <w:rsid w:val="007748A0"/>
    <w:pPr>
      <w:spacing w:after="0" w:line="240" w:lineRule="auto"/>
      <w:ind w:left="-357" w:right="176"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10">
    <w:name w:val="Сетка таблицы161"/>
    <w:basedOn w:val="a1"/>
    <w:next w:val="a5"/>
    <w:uiPriority w:val="39"/>
    <w:rsid w:val="0077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next w:val="a5"/>
    <w:uiPriority w:val="59"/>
    <w:rsid w:val="0020625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5"/>
    <w:uiPriority w:val="59"/>
    <w:rsid w:val="00206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5"/>
    <w:uiPriority w:val="59"/>
    <w:rsid w:val="00547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next w:val="a5"/>
    <w:uiPriority w:val="59"/>
    <w:rsid w:val="006B5C9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5"/>
    <w:uiPriority w:val="59"/>
    <w:rsid w:val="006B5C9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next w:val="a5"/>
    <w:uiPriority w:val="59"/>
    <w:rsid w:val="004F69AC"/>
    <w:pPr>
      <w:spacing w:after="0" w:line="240" w:lineRule="auto"/>
    </w:pPr>
    <w:rPr>
      <w:rFonts w:ascii="Calibri" w:eastAsia="Times New Roman"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1"/>
    <w:next w:val="a5"/>
    <w:uiPriority w:val="59"/>
    <w:rsid w:val="004F69A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next w:val="a5"/>
    <w:uiPriority w:val="59"/>
    <w:rsid w:val="004F69AC"/>
    <w:pPr>
      <w:spacing w:after="0" w:line="240" w:lineRule="auto"/>
    </w:pPr>
    <w:rPr>
      <w:rFonts w:ascii="Calibri" w:eastAsia="Times New Roman"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1"/>
    <w:next w:val="a5"/>
    <w:uiPriority w:val="59"/>
    <w:rsid w:val="004F69A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1"/>
    <w:next w:val="a5"/>
    <w:uiPriority w:val="59"/>
    <w:rsid w:val="000131AF"/>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pt">
    <w:name w:val="Основной текст (2) + 13 pt;Не курсив"/>
    <w:basedOn w:val="26"/>
    <w:rsid w:val="00944A6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3pt0">
    <w:name w:val="Основной текст (2) + 13 pt"/>
    <w:aliases w:val="Не курсив"/>
    <w:basedOn w:val="a0"/>
    <w:rsid w:val="00D93256"/>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F4A"/>
    <w:pPr>
      <w:spacing w:after="160" w:line="259" w:lineRule="auto"/>
    </w:pPr>
  </w:style>
  <w:style w:type="paragraph" w:styleId="1">
    <w:name w:val="heading 1"/>
    <w:basedOn w:val="a"/>
    <w:next w:val="a"/>
    <w:link w:val="10"/>
    <w:qFormat/>
    <w:rsid w:val="00841F4A"/>
    <w:pPr>
      <w:keepNext/>
      <w:spacing w:after="0" w:line="240" w:lineRule="atLeast"/>
      <w:jc w:val="center"/>
      <w:outlineLvl w:val="0"/>
    </w:pPr>
    <w:rPr>
      <w:rFonts w:ascii="Times New Roman" w:eastAsia="Times New Roman" w:hAnsi="Times New Roman" w:cs="Times New Roman"/>
      <w:b/>
      <w:color w:val="000000"/>
      <w:sz w:val="36"/>
      <w:szCs w:val="20"/>
      <w:lang w:eastAsia="ru-RU"/>
    </w:rPr>
  </w:style>
  <w:style w:type="paragraph" w:styleId="2">
    <w:name w:val="heading 2"/>
    <w:basedOn w:val="a"/>
    <w:next w:val="a"/>
    <w:link w:val="20"/>
    <w:unhideWhenUsed/>
    <w:qFormat/>
    <w:rsid w:val="00841F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41F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841F4A"/>
    <w:pPr>
      <w:keepNext/>
      <w:spacing w:before="240" w:after="60" w:line="240" w:lineRule="auto"/>
      <w:outlineLvl w:val="3"/>
    </w:pPr>
    <w:rPr>
      <w:rFonts w:ascii="Calibri" w:eastAsia="Times New Roman" w:hAnsi="Calibri" w:cs="Times New Roman"/>
      <w:b/>
      <w:bCs/>
      <w:sz w:val="28"/>
      <w:szCs w:val="28"/>
      <w:lang w:eastAsia="ru-RU"/>
    </w:rPr>
  </w:style>
  <w:style w:type="paragraph" w:styleId="6">
    <w:name w:val="heading 6"/>
    <w:basedOn w:val="a"/>
    <w:next w:val="a"/>
    <w:link w:val="60"/>
    <w:uiPriority w:val="9"/>
    <w:semiHidden/>
    <w:unhideWhenUsed/>
    <w:qFormat/>
    <w:rsid w:val="00352DF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1F4A"/>
    <w:rPr>
      <w:rFonts w:ascii="Times New Roman" w:eastAsia="Times New Roman" w:hAnsi="Times New Roman" w:cs="Times New Roman"/>
      <w:b/>
      <w:color w:val="000000"/>
      <w:sz w:val="36"/>
      <w:szCs w:val="20"/>
      <w:lang w:eastAsia="ru-RU"/>
    </w:rPr>
  </w:style>
  <w:style w:type="character" w:customStyle="1" w:styleId="20">
    <w:name w:val="Заголовок 2 Знак"/>
    <w:basedOn w:val="a0"/>
    <w:link w:val="2"/>
    <w:rsid w:val="00841F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41F4A"/>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841F4A"/>
    <w:rPr>
      <w:rFonts w:ascii="Calibri" w:eastAsia="Times New Roman" w:hAnsi="Calibri" w:cs="Times New Roman"/>
      <w:b/>
      <w:bCs/>
      <w:sz w:val="28"/>
      <w:szCs w:val="28"/>
      <w:lang w:eastAsia="ru-RU"/>
    </w:rPr>
  </w:style>
  <w:style w:type="paragraph" w:customStyle="1" w:styleId="ConsPlusNormal">
    <w:name w:val="ConsPlusNormal"/>
    <w:rsid w:val="00841F4A"/>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841F4A"/>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List Paragraph"/>
    <w:basedOn w:val="a"/>
    <w:link w:val="a4"/>
    <w:uiPriority w:val="34"/>
    <w:qFormat/>
    <w:rsid w:val="00841F4A"/>
    <w:pPr>
      <w:spacing w:after="200" w:line="276" w:lineRule="auto"/>
      <w:ind w:left="720"/>
      <w:contextualSpacing/>
    </w:pPr>
  </w:style>
  <w:style w:type="table" w:styleId="a5">
    <w:name w:val="Table Grid"/>
    <w:basedOn w:val="a1"/>
    <w:uiPriority w:val="59"/>
    <w:rsid w:val="00841F4A"/>
    <w:pPr>
      <w:spacing w:after="0" w:line="240" w:lineRule="auto"/>
      <w:ind w:left="-357" w:right="176"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841F4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1F4A"/>
  </w:style>
  <w:style w:type="paragraph" w:styleId="a8">
    <w:name w:val="footer"/>
    <w:basedOn w:val="a"/>
    <w:link w:val="a9"/>
    <w:uiPriority w:val="99"/>
    <w:unhideWhenUsed/>
    <w:rsid w:val="00841F4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1F4A"/>
  </w:style>
  <w:style w:type="character" w:styleId="aa">
    <w:name w:val="Hyperlink"/>
    <w:basedOn w:val="a0"/>
    <w:uiPriority w:val="99"/>
    <w:unhideWhenUsed/>
    <w:rsid w:val="00841F4A"/>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41F4A"/>
    <w:pPr>
      <w:spacing w:before="100" w:beforeAutospacing="1" w:after="100" w:afterAutospacing="1" w:line="240" w:lineRule="auto"/>
    </w:pPr>
    <w:rPr>
      <w:rFonts w:ascii="Tahoma" w:eastAsia="Times New Roman" w:hAnsi="Tahoma" w:cs="Times New Roman"/>
      <w:sz w:val="20"/>
      <w:szCs w:val="20"/>
      <w:lang w:val="en-US"/>
    </w:rPr>
  </w:style>
  <w:style w:type="paragraph" w:styleId="ab">
    <w:name w:val="Plain Text"/>
    <w:basedOn w:val="a"/>
    <w:link w:val="ac"/>
    <w:rsid w:val="00841F4A"/>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rsid w:val="00841F4A"/>
    <w:rPr>
      <w:rFonts w:ascii="Courier New" w:eastAsia="Times New Roman" w:hAnsi="Courier New" w:cs="Times New Roman"/>
      <w:sz w:val="20"/>
      <w:szCs w:val="20"/>
      <w:lang w:eastAsia="ru-RU"/>
    </w:rPr>
  </w:style>
  <w:style w:type="paragraph" w:styleId="ad">
    <w:name w:val="Balloon Text"/>
    <w:basedOn w:val="a"/>
    <w:link w:val="ae"/>
    <w:uiPriority w:val="99"/>
    <w:unhideWhenUsed/>
    <w:rsid w:val="00841F4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rsid w:val="00841F4A"/>
    <w:rPr>
      <w:rFonts w:ascii="Segoe UI" w:hAnsi="Segoe UI" w:cs="Segoe UI"/>
      <w:sz w:val="18"/>
      <w:szCs w:val="18"/>
    </w:rPr>
  </w:style>
  <w:style w:type="paragraph" w:styleId="af">
    <w:name w:val="Body Text"/>
    <w:basedOn w:val="a"/>
    <w:link w:val="af0"/>
    <w:rsid w:val="00841F4A"/>
    <w:pPr>
      <w:spacing w:after="0" w:line="240" w:lineRule="auto"/>
      <w:jc w:val="center"/>
    </w:pPr>
    <w:rPr>
      <w:rFonts w:ascii="Times New Roman" w:eastAsia="Times New Roman" w:hAnsi="Times New Roman" w:cs="Times New Roman"/>
      <w:b/>
      <w:smallCaps/>
      <w:sz w:val="26"/>
      <w:szCs w:val="20"/>
      <w:lang w:eastAsia="ru-RU"/>
    </w:rPr>
  </w:style>
  <w:style w:type="character" w:customStyle="1" w:styleId="af0">
    <w:name w:val="Основной текст Знак"/>
    <w:basedOn w:val="a0"/>
    <w:link w:val="af"/>
    <w:rsid w:val="00841F4A"/>
    <w:rPr>
      <w:rFonts w:ascii="Times New Roman" w:eastAsia="Times New Roman" w:hAnsi="Times New Roman" w:cs="Times New Roman"/>
      <w:b/>
      <w:smallCaps/>
      <w:sz w:val="26"/>
      <w:szCs w:val="20"/>
      <w:lang w:eastAsia="ru-RU"/>
    </w:rPr>
  </w:style>
  <w:style w:type="paragraph" w:styleId="21">
    <w:name w:val="Body Text Indent 2"/>
    <w:basedOn w:val="a"/>
    <w:link w:val="22"/>
    <w:uiPriority w:val="99"/>
    <w:unhideWhenUsed/>
    <w:rsid w:val="00841F4A"/>
    <w:pPr>
      <w:spacing w:after="120" w:line="480" w:lineRule="auto"/>
      <w:ind w:left="283"/>
    </w:pPr>
  </w:style>
  <w:style w:type="character" w:customStyle="1" w:styleId="22">
    <w:name w:val="Основной текст с отступом 2 Знак"/>
    <w:basedOn w:val="a0"/>
    <w:link w:val="21"/>
    <w:uiPriority w:val="99"/>
    <w:rsid w:val="00841F4A"/>
  </w:style>
  <w:style w:type="paragraph" w:styleId="af1">
    <w:name w:val="Title"/>
    <w:basedOn w:val="a"/>
    <w:link w:val="af2"/>
    <w:qFormat/>
    <w:rsid w:val="00841F4A"/>
    <w:pPr>
      <w:spacing w:after="0" w:line="240" w:lineRule="auto"/>
      <w:jc w:val="center"/>
    </w:pPr>
    <w:rPr>
      <w:rFonts w:ascii="Times New Roman" w:eastAsia="Times New Roman" w:hAnsi="Times New Roman" w:cs="Times New Roman"/>
      <w:b/>
      <w:sz w:val="20"/>
      <w:szCs w:val="24"/>
      <w:lang w:eastAsia="ru-RU"/>
    </w:rPr>
  </w:style>
  <w:style w:type="character" w:customStyle="1" w:styleId="af2">
    <w:name w:val="Название Знак"/>
    <w:basedOn w:val="a0"/>
    <w:link w:val="af1"/>
    <w:rsid w:val="00841F4A"/>
    <w:rPr>
      <w:rFonts w:ascii="Times New Roman" w:eastAsia="Times New Roman" w:hAnsi="Times New Roman" w:cs="Times New Roman"/>
      <w:b/>
      <w:sz w:val="20"/>
      <w:szCs w:val="24"/>
      <w:lang w:eastAsia="ru-RU"/>
    </w:rPr>
  </w:style>
  <w:style w:type="paragraph" w:customStyle="1" w:styleId="11">
    <w:name w:val="!Стиль1"/>
    <w:basedOn w:val="a"/>
    <w:rsid w:val="00841F4A"/>
    <w:pPr>
      <w:widowControl w:val="0"/>
      <w:adjustRightInd w:val="0"/>
      <w:spacing w:after="0" w:line="360" w:lineRule="atLeast"/>
      <w:ind w:firstLine="709"/>
      <w:jc w:val="both"/>
      <w:textAlignment w:val="baseline"/>
    </w:pPr>
    <w:rPr>
      <w:rFonts w:ascii="Times New Roman" w:eastAsia="Times New Roman" w:hAnsi="Times New Roman" w:cs="Times New Roman"/>
      <w:sz w:val="28"/>
      <w:szCs w:val="28"/>
      <w:lang w:eastAsia="ru-RU"/>
    </w:rPr>
  </w:style>
  <w:style w:type="paragraph" w:customStyle="1" w:styleId="msonormalmailrucssattributepostfix">
    <w:name w:val="msonormal_mailru_css_attribute_postfix"/>
    <w:basedOn w:val="a"/>
    <w:rsid w:val="00841F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basedOn w:val="a"/>
    <w:uiPriority w:val="99"/>
    <w:unhideWhenUsed/>
    <w:rsid w:val="00841F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2)"/>
    <w:rsid w:val="00841F4A"/>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styleId="af4">
    <w:name w:val="page number"/>
    <w:rsid w:val="00841F4A"/>
    <w:rPr>
      <w:rFonts w:ascii="Times New Roman" w:hAnsi="Times New Roman" w:cs="Times New Roman"/>
    </w:rPr>
  </w:style>
  <w:style w:type="paragraph" w:styleId="af5">
    <w:name w:val="Body Text Indent"/>
    <w:basedOn w:val="a"/>
    <w:link w:val="af6"/>
    <w:unhideWhenUsed/>
    <w:rsid w:val="00841F4A"/>
    <w:pPr>
      <w:spacing w:after="120"/>
      <w:ind w:left="283"/>
    </w:pPr>
  </w:style>
  <w:style w:type="character" w:customStyle="1" w:styleId="af6">
    <w:name w:val="Основной текст с отступом Знак"/>
    <w:basedOn w:val="a0"/>
    <w:link w:val="af5"/>
    <w:rsid w:val="00841F4A"/>
  </w:style>
  <w:style w:type="table" w:customStyle="1" w:styleId="12">
    <w:name w:val="Сетка таблицы1"/>
    <w:basedOn w:val="a1"/>
    <w:next w:val="a5"/>
    <w:uiPriority w:val="5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841F4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4">
    <w:name w:val="Сетка таблицы2"/>
    <w:basedOn w:val="a1"/>
    <w:next w:val="a5"/>
    <w:uiPriority w:val="5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uiPriority w:val="99"/>
    <w:unhideWhenUsed/>
    <w:rsid w:val="00841F4A"/>
    <w:pPr>
      <w:widowControl w:val="0"/>
      <w:autoSpaceDE w:val="0"/>
      <w:autoSpaceDN w:val="0"/>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uiPriority w:val="99"/>
    <w:rsid w:val="00841F4A"/>
    <w:rPr>
      <w:rFonts w:ascii="Times New Roman" w:eastAsia="Times New Roman" w:hAnsi="Times New Roman" w:cs="Times New Roman"/>
      <w:sz w:val="20"/>
      <w:szCs w:val="20"/>
      <w:lang w:eastAsia="ru-RU"/>
    </w:rPr>
  </w:style>
  <w:style w:type="character" w:styleId="af9">
    <w:name w:val="footnote reference"/>
    <w:basedOn w:val="a0"/>
    <w:uiPriority w:val="99"/>
    <w:unhideWhenUsed/>
    <w:rsid w:val="00841F4A"/>
    <w:rPr>
      <w:vertAlign w:val="superscript"/>
    </w:rPr>
  </w:style>
  <w:style w:type="table" w:customStyle="1" w:styleId="31">
    <w:name w:val="Сетка таблицы3"/>
    <w:basedOn w:val="a1"/>
    <w:next w:val="a5"/>
    <w:uiPriority w:val="59"/>
    <w:rsid w:val="00841F4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nhideWhenUsed/>
    <w:rsid w:val="00841F4A"/>
    <w:pPr>
      <w:spacing w:after="120"/>
      <w:ind w:left="283"/>
    </w:pPr>
    <w:rPr>
      <w:sz w:val="16"/>
      <w:szCs w:val="16"/>
    </w:rPr>
  </w:style>
  <w:style w:type="character" w:customStyle="1" w:styleId="33">
    <w:name w:val="Основной текст с отступом 3 Знак"/>
    <w:basedOn w:val="a0"/>
    <w:link w:val="32"/>
    <w:rsid w:val="00841F4A"/>
    <w:rPr>
      <w:sz w:val="16"/>
      <w:szCs w:val="16"/>
    </w:rPr>
  </w:style>
  <w:style w:type="numbering" w:customStyle="1" w:styleId="13">
    <w:name w:val="Нет списка1"/>
    <w:next w:val="a2"/>
    <w:uiPriority w:val="99"/>
    <w:semiHidden/>
    <w:unhideWhenUsed/>
    <w:rsid w:val="00841F4A"/>
  </w:style>
  <w:style w:type="paragraph" w:customStyle="1" w:styleId="afa">
    <w:name w:val="Обычный абзац"/>
    <w:basedOn w:val="a"/>
    <w:rsid w:val="00841F4A"/>
    <w:pPr>
      <w:spacing w:after="0" w:line="240" w:lineRule="auto"/>
      <w:ind w:firstLine="709"/>
      <w:jc w:val="both"/>
    </w:pPr>
    <w:rPr>
      <w:rFonts w:ascii="Times New Roman" w:eastAsia="Times New Roman" w:hAnsi="Times New Roman" w:cs="Times New Roman"/>
      <w:sz w:val="28"/>
      <w:szCs w:val="28"/>
      <w:lang w:eastAsia="ru-RU"/>
    </w:rPr>
  </w:style>
  <w:style w:type="paragraph" w:styleId="afb">
    <w:name w:val="List Number"/>
    <w:basedOn w:val="a"/>
    <w:semiHidden/>
    <w:rsid w:val="00841F4A"/>
    <w:pPr>
      <w:spacing w:after="0" w:line="240" w:lineRule="auto"/>
      <w:ind w:firstLine="709"/>
    </w:pPr>
    <w:rPr>
      <w:rFonts w:ascii="Times New Roman" w:eastAsia="Times New Roman" w:hAnsi="Times New Roman" w:cs="Times New Roman"/>
      <w:sz w:val="28"/>
      <w:szCs w:val="28"/>
      <w:lang w:eastAsia="ru-RU"/>
    </w:rPr>
  </w:style>
  <w:style w:type="character" w:customStyle="1" w:styleId="f">
    <w:name w:val="f"/>
    <w:basedOn w:val="a0"/>
    <w:rsid w:val="00841F4A"/>
  </w:style>
  <w:style w:type="paragraph" w:customStyle="1" w:styleId="afc">
    <w:name w:val="Знак Знак Знак Знак Знак Знак Знак Знак Знак Знак"/>
    <w:basedOn w:val="a"/>
    <w:rsid w:val="00841F4A"/>
    <w:pPr>
      <w:spacing w:after="0" w:line="240" w:lineRule="auto"/>
    </w:pPr>
    <w:rPr>
      <w:rFonts w:ascii="Times New Roman" w:eastAsia="Times New Roman" w:hAnsi="Times New Roman" w:cs="Times New Roman"/>
      <w:sz w:val="28"/>
      <w:szCs w:val="20"/>
      <w:lang w:eastAsia="ru-RU"/>
    </w:rPr>
  </w:style>
  <w:style w:type="character" w:styleId="afd">
    <w:name w:val="annotation reference"/>
    <w:rsid w:val="00841F4A"/>
    <w:rPr>
      <w:sz w:val="16"/>
      <w:szCs w:val="16"/>
    </w:rPr>
  </w:style>
  <w:style w:type="paragraph" w:styleId="afe">
    <w:name w:val="annotation text"/>
    <w:basedOn w:val="a"/>
    <w:link w:val="aff"/>
    <w:rsid w:val="00841F4A"/>
    <w:pPr>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0"/>
    <w:link w:val="afe"/>
    <w:rsid w:val="00841F4A"/>
    <w:rPr>
      <w:rFonts w:ascii="Times New Roman" w:eastAsia="Times New Roman" w:hAnsi="Times New Roman" w:cs="Times New Roman"/>
      <w:sz w:val="20"/>
      <w:szCs w:val="20"/>
      <w:lang w:eastAsia="ru-RU"/>
    </w:rPr>
  </w:style>
  <w:style w:type="paragraph" w:styleId="aff0">
    <w:name w:val="annotation subject"/>
    <w:basedOn w:val="afe"/>
    <w:next w:val="afe"/>
    <w:link w:val="aff1"/>
    <w:rsid w:val="00841F4A"/>
    <w:rPr>
      <w:b/>
      <w:bCs/>
    </w:rPr>
  </w:style>
  <w:style w:type="character" w:customStyle="1" w:styleId="aff1">
    <w:name w:val="Тема примечания Знак"/>
    <w:basedOn w:val="aff"/>
    <w:link w:val="aff0"/>
    <w:rsid w:val="00841F4A"/>
    <w:rPr>
      <w:rFonts w:ascii="Times New Roman" w:eastAsia="Times New Roman" w:hAnsi="Times New Roman" w:cs="Times New Roman"/>
      <w:b/>
      <w:bCs/>
      <w:sz w:val="20"/>
      <w:szCs w:val="20"/>
      <w:lang w:eastAsia="ru-RU"/>
    </w:rPr>
  </w:style>
  <w:style w:type="character" w:customStyle="1" w:styleId="a4">
    <w:name w:val="Абзац списка Знак"/>
    <w:link w:val="a3"/>
    <w:uiPriority w:val="34"/>
    <w:locked/>
    <w:rsid w:val="00841F4A"/>
  </w:style>
  <w:style w:type="paragraph" w:customStyle="1" w:styleId="25">
    <w:name w:val="Îñíîâíîé òåêñò 2"/>
    <w:basedOn w:val="a"/>
    <w:rsid w:val="00841F4A"/>
    <w:pPr>
      <w:widowControl w:val="0"/>
      <w:overflowPunct w:val="0"/>
      <w:autoSpaceDE w:val="0"/>
      <w:autoSpaceDN w:val="0"/>
      <w:adjustRightInd w:val="0"/>
      <w:spacing w:after="0" w:line="240" w:lineRule="auto"/>
      <w:ind w:right="-625" w:firstLine="567"/>
      <w:jc w:val="both"/>
      <w:textAlignment w:val="baseline"/>
    </w:pPr>
    <w:rPr>
      <w:rFonts w:ascii="Arial" w:eastAsia="Times New Roman" w:hAnsi="Arial" w:cs="Times New Roman"/>
      <w:sz w:val="24"/>
      <w:szCs w:val="20"/>
      <w:lang w:eastAsia="ru-RU"/>
    </w:rPr>
  </w:style>
  <w:style w:type="paragraph" w:customStyle="1" w:styleId="aff2">
    <w:name w:val="Знак"/>
    <w:basedOn w:val="a"/>
    <w:rsid w:val="00841F4A"/>
    <w:pPr>
      <w:spacing w:line="240" w:lineRule="exact"/>
    </w:pPr>
    <w:rPr>
      <w:rFonts w:ascii="Verdana" w:eastAsia="Times New Roman" w:hAnsi="Verdana" w:cs="Times New Roman"/>
      <w:sz w:val="24"/>
      <w:szCs w:val="24"/>
      <w:lang w:val="en-US"/>
    </w:rPr>
  </w:style>
  <w:style w:type="table" w:customStyle="1" w:styleId="41">
    <w:name w:val="Сетка таблицы4"/>
    <w:basedOn w:val="a1"/>
    <w:next w:val="a5"/>
    <w:uiPriority w:val="59"/>
    <w:rsid w:val="00841F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Document Map"/>
    <w:basedOn w:val="a"/>
    <w:link w:val="aff4"/>
    <w:rsid w:val="00841F4A"/>
    <w:pPr>
      <w:spacing w:after="0" w:line="240" w:lineRule="auto"/>
    </w:pPr>
    <w:rPr>
      <w:rFonts w:ascii="Tahoma" w:eastAsia="Times New Roman" w:hAnsi="Tahoma" w:cs="Tahoma"/>
      <w:sz w:val="16"/>
      <w:szCs w:val="16"/>
      <w:lang w:eastAsia="ru-RU"/>
    </w:rPr>
  </w:style>
  <w:style w:type="character" w:customStyle="1" w:styleId="aff4">
    <w:name w:val="Схема документа Знак"/>
    <w:basedOn w:val="a0"/>
    <w:link w:val="aff3"/>
    <w:rsid w:val="00841F4A"/>
    <w:rPr>
      <w:rFonts w:ascii="Tahoma" w:eastAsia="Times New Roman" w:hAnsi="Tahoma" w:cs="Tahoma"/>
      <w:sz w:val="16"/>
      <w:szCs w:val="16"/>
      <w:lang w:eastAsia="ru-RU"/>
    </w:rPr>
  </w:style>
  <w:style w:type="character" w:styleId="aff5">
    <w:name w:val="Placeholder Text"/>
    <w:basedOn w:val="a0"/>
    <w:uiPriority w:val="99"/>
    <w:semiHidden/>
    <w:rsid w:val="00841F4A"/>
    <w:rPr>
      <w:color w:val="808080"/>
    </w:rPr>
  </w:style>
  <w:style w:type="paragraph" w:styleId="34">
    <w:name w:val="Body Text 3"/>
    <w:basedOn w:val="a"/>
    <w:link w:val="35"/>
    <w:rsid w:val="00841F4A"/>
    <w:pPr>
      <w:spacing w:after="0" w:line="240" w:lineRule="auto"/>
      <w:jc w:val="center"/>
    </w:pPr>
    <w:rPr>
      <w:rFonts w:ascii="Times New Roman" w:eastAsia="Times New Roman" w:hAnsi="Times New Roman" w:cs="Times New Roman"/>
      <w:b/>
      <w:sz w:val="28"/>
      <w:szCs w:val="20"/>
      <w:lang w:eastAsia="ru-RU"/>
    </w:rPr>
  </w:style>
  <w:style w:type="character" w:customStyle="1" w:styleId="35">
    <w:name w:val="Основной текст 3 Знак"/>
    <w:basedOn w:val="a0"/>
    <w:link w:val="34"/>
    <w:rsid w:val="00841F4A"/>
    <w:rPr>
      <w:rFonts w:ascii="Times New Roman" w:eastAsia="Times New Roman" w:hAnsi="Times New Roman" w:cs="Times New Roman"/>
      <w:b/>
      <w:sz w:val="28"/>
      <w:szCs w:val="20"/>
      <w:lang w:eastAsia="ru-RU"/>
    </w:rPr>
  </w:style>
  <w:style w:type="paragraph" w:customStyle="1" w:styleId="210">
    <w:name w:val="Основной текст 21"/>
    <w:basedOn w:val="a"/>
    <w:rsid w:val="00841F4A"/>
    <w:pPr>
      <w:suppressAutoHyphens/>
      <w:spacing w:after="0" w:line="240" w:lineRule="auto"/>
      <w:jc w:val="both"/>
    </w:pPr>
    <w:rPr>
      <w:rFonts w:ascii="Times New Roman" w:eastAsia="Times New Roman" w:hAnsi="Times New Roman" w:cs="Times New Roman"/>
      <w:sz w:val="24"/>
      <w:szCs w:val="20"/>
      <w:lang w:eastAsia="ru-RU"/>
    </w:rPr>
  </w:style>
  <w:style w:type="paragraph" w:customStyle="1" w:styleId="220">
    <w:name w:val="Основной текст 22"/>
    <w:basedOn w:val="a"/>
    <w:rsid w:val="00841F4A"/>
    <w:pPr>
      <w:widowControl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6">
    <w:name w:val="Основной текст (2)_"/>
    <w:basedOn w:val="a0"/>
    <w:rsid w:val="00841F4A"/>
    <w:rPr>
      <w:shd w:val="clear" w:color="auto" w:fill="FFFFFF"/>
    </w:rPr>
  </w:style>
  <w:style w:type="character" w:customStyle="1" w:styleId="27">
    <w:name w:val="Основной текст (2) + 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
    <w:name w:val="Подпись к таблице (2)_"/>
    <w:basedOn w:val="a0"/>
    <w:link w:val="29"/>
    <w:rsid w:val="00841F4A"/>
    <w:rPr>
      <w:b/>
      <w:bCs/>
      <w:i/>
      <w:iCs/>
      <w:spacing w:val="-10"/>
      <w:shd w:val="clear" w:color="auto" w:fill="FFFFFF"/>
    </w:rPr>
  </w:style>
  <w:style w:type="paragraph" w:customStyle="1" w:styleId="29">
    <w:name w:val="Подпись к таблице (2)"/>
    <w:basedOn w:val="a"/>
    <w:link w:val="28"/>
    <w:rsid w:val="00841F4A"/>
    <w:pPr>
      <w:widowControl w:val="0"/>
      <w:shd w:val="clear" w:color="auto" w:fill="FFFFFF"/>
      <w:spacing w:after="0" w:line="0" w:lineRule="atLeast"/>
      <w:jc w:val="right"/>
    </w:pPr>
    <w:rPr>
      <w:b/>
      <w:bCs/>
      <w:i/>
      <w:iCs/>
      <w:spacing w:val="-10"/>
    </w:rPr>
  </w:style>
  <w:style w:type="character" w:customStyle="1" w:styleId="aff6">
    <w:name w:val="Подпись к таблице_"/>
    <w:basedOn w:val="a0"/>
    <w:link w:val="aff7"/>
    <w:rsid w:val="00841F4A"/>
    <w:rPr>
      <w:b/>
      <w:bCs/>
      <w:shd w:val="clear" w:color="auto" w:fill="FFFFFF"/>
    </w:rPr>
  </w:style>
  <w:style w:type="paragraph" w:customStyle="1" w:styleId="aff7">
    <w:name w:val="Подпись к таблице"/>
    <w:basedOn w:val="a"/>
    <w:link w:val="aff6"/>
    <w:rsid w:val="00841F4A"/>
    <w:pPr>
      <w:widowControl w:val="0"/>
      <w:shd w:val="clear" w:color="auto" w:fill="FFFFFF"/>
      <w:spacing w:after="0" w:line="0" w:lineRule="atLeast"/>
    </w:pPr>
    <w:rPr>
      <w:b/>
      <w:bCs/>
    </w:rPr>
  </w:style>
  <w:style w:type="character" w:customStyle="1" w:styleId="28pt">
    <w:name w:val="Основной текст (2) + 8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2a">
    <w:name w:val="Знак Знак Знак Знак2"/>
    <w:basedOn w:val="a"/>
    <w:rsid w:val="00841F4A"/>
    <w:pPr>
      <w:spacing w:before="100" w:beforeAutospacing="1" w:after="100" w:afterAutospacing="1" w:line="240" w:lineRule="auto"/>
    </w:pPr>
    <w:rPr>
      <w:rFonts w:ascii="Tahoma" w:eastAsia="Times New Roman" w:hAnsi="Tahoma" w:cs="Tahoma"/>
      <w:sz w:val="20"/>
      <w:szCs w:val="20"/>
      <w:lang w:val="en-US"/>
    </w:rPr>
  </w:style>
  <w:style w:type="paragraph" w:styleId="2b">
    <w:name w:val="List Continue 2"/>
    <w:basedOn w:val="a"/>
    <w:rsid w:val="00841F4A"/>
    <w:pPr>
      <w:spacing w:after="120" w:line="240" w:lineRule="auto"/>
      <w:ind w:left="566"/>
    </w:pPr>
    <w:rPr>
      <w:rFonts w:ascii="Times New Roman" w:eastAsia="Times New Roman" w:hAnsi="Times New Roman" w:cs="Times New Roman"/>
      <w:sz w:val="24"/>
      <w:szCs w:val="20"/>
      <w:lang w:eastAsia="ru-RU"/>
    </w:rPr>
  </w:style>
  <w:style w:type="paragraph" w:customStyle="1" w:styleId="14">
    <w:name w:val="Верхний колонтитул1"/>
    <w:basedOn w:val="a"/>
    <w:rsid w:val="00841F4A"/>
    <w:pPr>
      <w:widowControl w:val="0"/>
      <w:tabs>
        <w:tab w:val="center" w:pos="4320"/>
        <w:tab w:val="right" w:pos="8640"/>
      </w:tabs>
      <w:spacing w:after="0" w:line="240" w:lineRule="auto"/>
      <w:ind w:firstLine="720"/>
      <w:jc w:val="both"/>
    </w:pPr>
    <w:rPr>
      <w:rFonts w:ascii="NTTimes/Cyrillic" w:eastAsia="Times New Roman" w:hAnsi="NTTimes/Cyrillic" w:cs="Times New Roman"/>
      <w:sz w:val="28"/>
      <w:szCs w:val="20"/>
      <w:lang w:val="en-GB" w:eastAsia="ar-SA"/>
    </w:rPr>
  </w:style>
  <w:style w:type="character" w:customStyle="1" w:styleId="FontStyle35">
    <w:name w:val="Font Style35"/>
    <w:rsid w:val="00841F4A"/>
    <w:rPr>
      <w:rFonts w:ascii="Times New Roman" w:hAnsi="Times New Roman" w:cs="Times New Roman"/>
      <w:sz w:val="26"/>
      <w:szCs w:val="26"/>
    </w:rPr>
  </w:style>
  <w:style w:type="paragraph" w:customStyle="1" w:styleId="Default">
    <w:name w:val="Default"/>
    <w:rsid w:val="00841F4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yle6">
    <w:name w:val="Style6"/>
    <w:basedOn w:val="a"/>
    <w:uiPriority w:val="99"/>
    <w:rsid w:val="00841F4A"/>
    <w:pPr>
      <w:widowControl w:val="0"/>
      <w:autoSpaceDE w:val="0"/>
      <w:autoSpaceDN w:val="0"/>
      <w:adjustRightInd w:val="0"/>
      <w:spacing w:after="0" w:line="277" w:lineRule="exact"/>
      <w:ind w:firstLine="418"/>
      <w:jc w:val="both"/>
    </w:pPr>
    <w:rPr>
      <w:rFonts w:ascii="Times New Roman" w:eastAsia="Times New Roman" w:hAnsi="Times New Roman" w:cs="Times New Roman"/>
      <w:sz w:val="24"/>
      <w:szCs w:val="24"/>
      <w:lang w:eastAsia="ru-RU"/>
    </w:rPr>
  </w:style>
  <w:style w:type="paragraph" w:customStyle="1" w:styleId="15">
    <w:name w:val="Обычный1"/>
    <w:aliases w:val="3"/>
    <w:rsid w:val="00841F4A"/>
    <w:pPr>
      <w:spacing w:after="0" w:line="240" w:lineRule="auto"/>
      <w:ind w:firstLine="425"/>
      <w:jc w:val="both"/>
    </w:pPr>
    <w:rPr>
      <w:rFonts w:ascii="Courier New" w:eastAsia="Times New Roman" w:hAnsi="Courier New" w:cs="Times New Roman"/>
      <w:snapToGrid w:val="0"/>
      <w:sz w:val="24"/>
      <w:szCs w:val="20"/>
      <w:lang w:eastAsia="ru-RU"/>
    </w:rPr>
  </w:style>
  <w:style w:type="paragraph" w:customStyle="1" w:styleId="aff8">
    <w:name w:val="Нормальный"/>
    <w:rsid w:val="00841F4A"/>
    <w:pPr>
      <w:spacing w:after="0" w:line="240" w:lineRule="auto"/>
    </w:pPr>
    <w:rPr>
      <w:rFonts w:ascii="Times New Roman" w:eastAsia="Times New Roman" w:hAnsi="Times New Roman" w:cs="Times New Roman"/>
      <w:snapToGrid w:val="0"/>
      <w:sz w:val="20"/>
      <w:szCs w:val="20"/>
      <w:lang w:eastAsia="ru-RU"/>
    </w:rPr>
  </w:style>
  <w:style w:type="paragraph" w:customStyle="1" w:styleId="aff9">
    <w:name w:val="Акт"/>
    <w:basedOn w:val="a"/>
    <w:rsid w:val="00841F4A"/>
    <w:pPr>
      <w:spacing w:after="0" w:line="240" w:lineRule="auto"/>
      <w:ind w:firstLine="425"/>
      <w:jc w:val="both"/>
    </w:pPr>
    <w:rPr>
      <w:rFonts w:ascii="Times New Roman" w:eastAsia="Times New Roman" w:hAnsi="Times New Roman" w:cs="Times New Roman"/>
      <w:sz w:val="24"/>
      <w:szCs w:val="20"/>
      <w:lang w:eastAsia="ru-RU"/>
    </w:rPr>
  </w:style>
  <w:style w:type="character" w:customStyle="1" w:styleId="affa">
    <w:name w:val="Основной текст_"/>
    <w:link w:val="16"/>
    <w:rsid w:val="00841F4A"/>
    <w:rPr>
      <w:sz w:val="23"/>
      <w:szCs w:val="23"/>
      <w:shd w:val="clear" w:color="auto" w:fill="FFFFFF"/>
    </w:rPr>
  </w:style>
  <w:style w:type="paragraph" w:customStyle="1" w:styleId="16">
    <w:name w:val="Основной текст1"/>
    <w:basedOn w:val="a"/>
    <w:link w:val="affa"/>
    <w:rsid w:val="00841F4A"/>
    <w:pPr>
      <w:shd w:val="clear" w:color="auto" w:fill="FFFFFF"/>
      <w:spacing w:before="60" w:after="60" w:line="283" w:lineRule="exact"/>
      <w:jc w:val="both"/>
    </w:pPr>
    <w:rPr>
      <w:sz w:val="23"/>
      <w:szCs w:val="23"/>
      <w:shd w:val="clear" w:color="auto" w:fill="FFFFFF"/>
    </w:rPr>
  </w:style>
  <w:style w:type="character" w:customStyle="1" w:styleId="FontStyle13">
    <w:name w:val="Font Style13"/>
    <w:basedOn w:val="a0"/>
    <w:uiPriority w:val="99"/>
    <w:rsid w:val="00841F4A"/>
    <w:rPr>
      <w:rFonts w:ascii="Times New Roman" w:hAnsi="Times New Roman" w:cs="Times New Roman"/>
      <w:color w:val="000000"/>
      <w:sz w:val="26"/>
      <w:szCs w:val="26"/>
    </w:rPr>
  </w:style>
  <w:style w:type="character" w:customStyle="1" w:styleId="2c">
    <w:name w:val="Заголовок №2_"/>
    <w:basedOn w:val="a0"/>
    <w:link w:val="2d"/>
    <w:rsid w:val="00841F4A"/>
    <w:rPr>
      <w:b/>
      <w:bCs/>
      <w:sz w:val="26"/>
      <w:szCs w:val="26"/>
      <w:shd w:val="clear" w:color="auto" w:fill="FFFFFF"/>
    </w:rPr>
  </w:style>
  <w:style w:type="paragraph" w:customStyle="1" w:styleId="2d">
    <w:name w:val="Заголовок №2"/>
    <w:basedOn w:val="a"/>
    <w:link w:val="2c"/>
    <w:rsid w:val="00841F4A"/>
    <w:pPr>
      <w:widowControl w:val="0"/>
      <w:shd w:val="clear" w:color="auto" w:fill="FFFFFF"/>
      <w:spacing w:before="540" w:after="0" w:line="298" w:lineRule="exact"/>
      <w:outlineLvl w:val="1"/>
    </w:pPr>
    <w:rPr>
      <w:b/>
      <w:bCs/>
      <w:sz w:val="26"/>
      <w:szCs w:val="26"/>
    </w:rPr>
  </w:style>
  <w:style w:type="character" w:customStyle="1" w:styleId="100">
    <w:name w:val="Основной текст (10)_"/>
    <w:basedOn w:val="a0"/>
    <w:link w:val="101"/>
    <w:rsid w:val="00841F4A"/>
    <w:rPr>
      <w:i/>
      <w:iCs/>
      <w:sz w:val="26"/>
      <w:szCs w:val="26"/>
      <w:shd w:val="clear" w:color="auto" w:fill="FFFFFF"/>
    </w:rPr>
  </w:style>
  <w:style w:type="paragraph" w:customStyle="1" w:styleId="101">
    <w:name w:val="Основной текст (10)"/>
    <w:basedOn w:val="a"/>
    <w:link w:val="100"/>
    <w:rsid w:val="00841F4A"/>
    <w:pPr>
      <w:widowControl w:val="0"/>
      <w:shd w:val="clear" w:color="auto" w:fill="FFFFFF"/>
      <w:spacing w:after="0" w:line="446" w:lineRule="exact"/>
      <w:ind w:firstLine="740"/>
      <w:jc w:val="both"/>
    </w:pPr>
    <w:rPr>
      <w:i/>
      <w:iCs/>
      <w:sz w:val="26"/>
      <w:szCs w:val="26"/>
    </w:rPr>
  </w:style>
  <w:style w:type="character" w:customStyle="1" w:styleId="w">
    <w:name w:val="w"/>
    <w:basedOn w:val="a0"/>
    <w:rsid w:val="00841F4A"/>
  </w:style>
  <w:style w:type="table" w:customStyle="1" w:styleId="110">
    <w:name w:val="Сетка таблицы11"/>
    <w:basedOn w:val="a1"/>
    <w:next w:val="a5"/>
    <w:rsid w:val="00841F4A"/>
    <w:pPr>
      <w:spacing w:after="0" w:line="240"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rsid w:val="00841F4A"/>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5">
    <w:name w:val="???????5"/>
    <w:rsid w:val="00841F4A"/>
    <w:pPr>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 (3)"/>
    <w:basedOn w:val="a"/>
    <w:link w:val="37"/>
    <w:rsid w:val="00841F4A"/>
    <w:pPr>
      <w:shd w:val="clear" w:color="auto" w:fill="FFFFFF"/>
      <w:spacing w:after="0" w:line="240" w:lineRule="atLeast"/>
      <w:jc w:val="both"/>
    </w:pPr>
    <w:rPr>
      <w:rFonts w:ascii="Times New Roman" w:eastAsia="Arial Unicode MS" w:hAnsi="Times New Roman" w:cs="Times New Roman"/>
      <w:sz w:val="8"/>
      <w:szCs w:val="8"/>
      <w:lang w:eastAsia="ru-RU"/>
    </w:rPr>
  </w:style>
  <w:style w:type="character" w:customStyle="1" w:styleId="37">
    <w:name w:val="Основной текст (3)_"/>
    <w:link w:val="36"/>
    <w:rsid w:val="00841F4A"/>
    <w:rPr>
      <w:rFonts w:ascii="Times New Roman" w:eastAsia="Arial Unicode MS" w:hAnsi="Times New Roman" w:cs="Times New Roman"/>
      <w:sz w:val="8"/>
      <w:szCs w:val="8"/>
      <w:shd w:val="clear" w:color="auto" w:fill="FFFFFF"/>
      <w:lang w:eastAsia="ru-RU"/>
    </w:rPr>
  </w:style>
  <w:style w:type="character" w:customStyle="1" w:styleId="312pt">
    <w:name w:val="Основной текст (3) + 12 pt"/>
    <w:basedOn w:val="a0"/>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sid w:val="00841F4A"/>
    <w:rPr>
      <w:rFonts w:ascii="Times New Roman" w:eastAsia="Times New Roman" w:hAnsi="Times New Roman" w:cs="Times New Roman"/>
      <w:b/>
      <w:bCs/>
      <w:i w:val="0"/>
      <w:iCs w:val="0"/>
      <w:smallCaps w:val="0"/>
      <w:strike w:val="0"/>
      <w:sz w:val="26"/>
      <w:szCs w:val="26"/>
      <w:u w:val="none"/>
    </w:rPr>
  </w:style>
  <w:style w:type="character" w:customStyle="1" w:styleId="7">
    <w:name w:val="Основной текст (7)_"/>
    <w:basedOn w:val="a0"/>
    <w:link w:val="70"/>
    <w:rsid w:val="00841F4A"/>
    <w:rPr>
      <w:shd w:val="clear" w:color="auto" w:fill="FFFFFF"/>
    </w:rPr>
  </w:style>
  <w:style w:type="paragraph" w:customStyle="1" w:styleId="70">
    <w:name w:val="Основной текст (7)"/>
    <w:basedOn w:val="a"/>
    <w:link w:val="7"/>
    <w:rsid w:val="00841F4A"/>
    <w:pPr>
      <w:widowControl w:val="0"/>
      <w:shd w:val="clear" w:color="auto" w:fill="FFFFFF"/>
      <w:spacing w:before="360" w:after="0" w:line="302" w:lineRule="exact"/>
      <w:ind w:hanging="360"/>
      <w:jc w:val="both"/>
    </w:pPr>
  </w:style>
  <w:style w:type="character" w:customStyle="1" w:styleId="71">
    <w:name w:val="Основной текст (7) + Полужирный"/>
    <w:basedOn w:val="7"/>
    <w:rsid w:val="00841F4A"/>
    <w:rPr>
      <w:b/>
      <w:bCs/>
      <w:color w:val="000000"/>
      <w:spacing w:val="0"/>
      <w:w w:val="100"/>
      <w:position w:val="0"/>
      <w:sz w:val="24"/>
      <w:szCs w:val="24"/>
      <w:shd w:val="clear" w:color="auto" w:fill="FFFFFF"/>
      <w:lang w:val="ru-RU" w:eastAsia="ru-RU" w:bidi="ru-RU"/>
    </w:rPr>
  </w:style>
  <w:style w:type="character" w:customStyle="1" w:styleId="50">
    <w:name w:val="Основной текст (5) + Не полужирный"/>
    <w:basedOn w:val="a0"/>
    <w:rsid w:val="00841F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1">
    <w:name w:val="Основной текст (5)"/>
    <w:basedOn w:val="a0"/>
    <w:rsid w:val="00841F4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Exact">
    <w:name w:val="Основной текст (5) Exact"/>
    <w:basedOn w:val="a0"/>
    <w:rsid w:val="00841F4A"/>
    <w:rPr>
      <w:rFonts w:ascii="Times New Roman" w:eastAsia="Times New Roman" w:hAnsi="Times New Roman" w:cs="Times New Roman"/>
      <w:b/>
      <w:bCs/>
      <w:i w:val="0"/>
      <w:iCs w:val="0"/>
      <w:smallCaps w:val="0"/>
      <w:strike w:val="0"/>
      <w:sz w:val="22"/>
      <w:szCs w:val="22"/>
      <w:u w:val="none"/>
    </w:rPr>
  </w:style>
  <w:style w:type="character" w:customStyle="1" w:styleId="42">
    <w:name w:val="Основной текст (4) + Не полужирный"/>
    <w:basedOn w:val="a0"/>
    <w:rsid w:val="00841F4A"/>
    <w:rPr>
      <w:b/>
      <w:bCs/>
      <w:color w:val="000000"/>
      <w:spacing w:val="0"/>
      <w:w w:val="100"/>
      <w:position w:val="0"/>
      <w:sz w:val="24"/>
      <w:szCs w:val="24"/>
      <w:shd w:val="clear" w:color="auto" w:fill="FFFFFF"/>
      <w:lang w:val="ru-RU" w:eastAsia="ru-RU" w:bidi="ru-RU"/>
    </w:rPr>
  </w:style>
  <w:style w:type="character" w:customStyle="1" w:styleId="312pt0">
    <w:name w:val="Основной текст (3) + 12 pt;Не полужирный"/>
    <w:basedOn w:val="a0"/>
    <w:rsid w:val="00841F4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1">
    <w:name w:val="Основной текст (6) + Не полужирный"/>
    <w:basedOn w:val="a0"/>
    <w:rsid w:val="00841F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2">
    <w:name w:val="Основной текст (6)_"/>
    <w:basedOn w:val="a0"/>
    <w:link w:val="63"/>
    <w:rsid w:val="00841F4A"/>
    <w:rPr>
      <w:shd w:val="clear" w:color="auto" w:fill="FFFFFF"/>
    </w:rPr>
  </w:style>
  <w:style w:type="paragraph" w:customStyle="1" w:styleId="63">
    <w:name w:val="Основной текст (6)"/>
    <w:basedOn w:val="a"/>
    <w:link w:val="62"/>
    <w:rsid w:val="00841F4A"/>
    <w:pPr>
      <w:widowControl w:val="0"/>
      <w:shd w:val="clear" w:color="auto" w:fill="FFFFFF"/>
      <w:spacing w:after="0" w:line="0" w:lineRule="atLeast"/>
      <w:ind w:hanging="380"/>
    </w:pPr>
  </w:style>
  <w:style w:type="paragraph" w:customStyle="1" w:styleId="Standard">
    <w:name w:val="Standard"/>
    <w:rsid w:val="00841F4A"/>
    <w:pPr>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120">
    <w:name w:val="Стиль 12 пт"/>
    <w:rsid w:val="00841F4A"/>
    <w:rPr>
      <w:rFonts w:cs="Times New Roman"/>
      <w:sz w:val="24"/>
      <w:szCs w:val="24"/>
    </w:rPr>
  </w:style>
  <w:style w:type="paragraph" w:customStyle="1" w:styleId="Noeeu2oaeno-oaa">
    <w:name w:val="Noeeu2oaeno-oaa"/>
    <w:basedOn w:val="a"/>
    <w:rsid w:val="00841F4A"/>
    <w:pPr>
      <w:spacing w:after="0" w:line="288" w:lineRule="auto"/>
      <w:jc w:val="both"/>
    </w:pPr>
    <w:rPr>
      <w:rFonts w:ascii="Times New Roman" w:eastAsia="Times New Roman" w:hAnsi="Times New Roman" w:cs="Times New Roman"/>
      <w:sz w:val="24"/>
      <w:szCs w:val="20"/>
      <w:lang w:eastAsia="ru-RU"/>
    </w:rPr>
  </w:style>
  <w:style w:type="paragraph" w:customStyle="1" w:styleId="38">
    <w:name w:val="Основной текст3"/>
    <w:basedOn w:val="a"/>
    <w:rsid w:val="00841F4A"/>
    <w:pPr>
      <w:widowControl w:val="0"/>
      <w:shd w:val="clear" w:color="auto" w:fill="FFFFFF"/>
      <w:spacing w:after="120" w:line="0" w:lineRule="atLeast"/>
    </w:pPr>
    <w:rPr>
      <w:rFonts w:ascii="Times New Roman" w:eastAsia="Times New Roman" w:hAnsi="Times New Roman" w:cs="Times New Roman"/>
      <w:spacing w:val="7"/>
      <w:sz w:val="19"/>
      <w:szCs w:val="19"/>
      <w:lang w:eastAsia="ru-RU"/>
    </w:rPr>
  </w:style>
  <w:style w:type="paragraph" w:styleId="affb">
    <w:name w:val="List"/>
    <w:basedOn w:val="a"/>
    <w:semiHidden/>
    <w:unhideWhenUsed/>
    <w:rsid w:val="00841F4A"/>
    <w:pPr>
      <w:spacing w:after="0" w:line="240" w:lineRule="auto"/>
      <w:ind w:left="283" w:hanging="283"/>
      <w:contextualSpacing/>
    </w:pPr>
    <w:rPr>
      <w:rFonts w:ascii="Times New Roman" w:eastAsia="Times New Roman" w:hAnsi="Times New Roman" w:cs="Times New Roman"/>
      <w:sz w:val="24"/>
      <w:szCs w:val="24"/>
      <w:lang w:eastAsia="ru-RU"/>
    </w:rPr>
  </w:style>
  <w:style w:type="character" w:styleId="affc">
    <w:name w:val="Strong"/>
    <w:basedOn w:val="a0"/>
    <w:qFormat/>
    <w:rsid w:val="00841F4A"/>
    <w:rPr>
      <w:b/>
      <w:bCs/>
    </w:rPr>
  </w:style>
  <w:style w:type="character" w:customStyle="1" w:styleId="affd">
    <w:name w:val="Сноска_"/>
    <w:basedOn w:val="a0"/>
    <w:link w:val="affe"/>
    <w:rsid w:val="00841F4A"/>
    <w:rPr>
      <w:shd w:val="clear" w:color="auto" w:fill="FFFFFF"/>
    </w:rPr>
  </w:style>
  <w:style w:type="paragraph" w:customStyle="1" w:styleId="affe">
    <w:name w:val="Сноска"/>
    <w:basedOn w:val="a"/>
    <w:link w:val="affd"/>
    <w:rsid w:val="00841F4A"/>
    <w:pPr>
      <w:widowControl w:val="0"/>
      <w:shd w:val="clear" w:color="auto" w:fill="FFFFFF"/>
      <w:spacing w:after="0" w:line="0" w:lineRule="atLeast"/>
    </w:pPr>
  </w:style>
  <w:style w:type="character" w:customStyle="1" w:styleId="afff">
    <w:name w:val="Колонтитул_"/>
    <w:basedOn w:val="a0"/>
    <w:rsid w:val="00841F4A"/>
    <w:rPr>
      <w:rFonts w:ascii="Times New Roman" w:eastAsia="Times New Roman" w:hAnsi="Times New Roman" w:cs="Times New Roman"/>
      <w:b/>
      <w:bCs/>
      <w:i w:val="0"/>
      <w:iCs w:val="0"/>
      <w:smallCaps w:val="0"/>
      <w:strike w:val="0"/>
      <w:sz w:val="20"/>
      <w:szCs w:val="20"/>
      <w:u w:val="none"/>
    </w:rPr>
  </w:style>
  <w:style w:type="character" w:customStyle="1" w:styleId="43">
    <w:name w:val="Основной текст (4)_"/>
    <w:basedOn w:val="a0"/>
    <w:link w:val="44"/>
    <w:rsid w:val="00841F4A"/>
    <w:rPr>
      <w:shd w:val="clear" w:color="auto" w:fill="FFFFFF"/>
    </w:rPr>
  </w:style>
  <w:style w:type="paragraph" w:customStyle="1" w:styleId="44">
    <w:name w:val="Основной текст (4)"/>
    <w:basedOn w:val="a"/>
    <w:link w:val="43"/>
    <w:rsid w:val="00841F4A"/>
    <w:pPr>
      <w:widowControl w:val="0"/>
      <w:shd w:val="clear" w:color="auto" w:fill="FFFFFF"/>
      <w:spacing w:after="0" w:line="221" w:lineRule="exact"/>
      <w:jc w:val="center"/>
    </w:pPr>
  </w:style>
  <w:style w:type="character" w:customStyle="1" w:styleId="4Exact">
    <w:name w:val="Основной текст (4) Exact"/>
    <w:basedOn w:val="a0"/>
    <w:rsid w:val="00841F4A"/>
    <w:rPr>
      <w:rFonts w:ascii="Times New Roman" w:eastAsia="Times New Roman" w:hAnsi="Times New Roman" w:cs="Times New Roman"/>
      <w:b w:val="0"/>
      <w:bCs w:val="0"/>
      <w:i w:val="0"/>
      <w:iCs w:val="0"/>
      <w:smallCaps w:val="0"/>
      <w:strike w:val="0"/>
      <w:sz w:val="20"/>
      <w:szCs w:val="20"/>
      <w:u w:val="none"/>
    </w:rPr>
  </w:style>
  <w:style w:type="character" w:customStyle="1" w:styleId="afff0">
    <w:name w:val="Колонтитул"/>
    <w:basedOn w:val="afff"/>
    <w:rsid w:val="00841F4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e">
    <w:name w:val="Основной текст (2) + Курсив"/>
    <w:basedOn w:val="26"/>
    <w:rsid w:val="00841F4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0pt">
    <w:name w:val="Основной текст (2) + 10 pt"/>
    <w:basedOn w:val="26"/>
    <w:rsid w:val="00841F4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2">
    <w:name w:val="Основной текст (7) + Не полужирный"/>
    <w:basedOn w:val="7"/>
    <w:rsid w:val="00841F4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4pt">
    <w:name w:val="Основной текст (2) + 4 pt"/>
    <w:basedOn w:val="26"/>
    <w:rsid w:val="00841F4A"/>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12pt">
    <w:name w:val="Основной текст (2) + 12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
    <w:basedOn w:val="26"/>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1">
    <w:name w:val="Основной текст (12)_"/>
    <w:basedOn w:val="a0"/>
    <w:link w:val="122"/>
    <w:rsid w:val="00841F4A"/>
    <w:rPr>
      <w:b/>
      <w:bCs/>
      <w:i/>
      <w:iCs/>
      <w:sz w:val="26"/>
      <w:szCs w:val="26"/>
      <w:shd w:val="clear" w:color="auto" w:fill="FFFFFF"/>
    </w:rPr>
  </w:style>
  <w:style w:type="paragraph" w:customStyle="1" w:styleId="122">
    <w:name w:val="Основной текст (12)"/>
    <w:basedOn w:val="a"/>
    <w:link w:val="121"/>
    <w:rsid w:val="00841F4A"/>
    <w:pPr>
      <w:widowControl w:val="0"/>
      <w:shd w:val="clear" w:color="auto" w:fill="FFFFFF"/>
      <w:spacing w:after="0" w:line="202" w:lineRule="exact"/>
      <w:ind w:hanging="1260"/>
      <w:jc w:val="both"/>
    </w:pPr>
    <w:rPr>
      <w:b/>
      <w:bCs/>
      <w:i/>
      <w:iCs/>
      <w:sz w:val="26"/>
      <w:szCs w:val="26"/>
    </w:rPr>
  </w:style>
  <w:style w:type="character" w:customStyle="1" w:styleId="52">
    <w:name w:val="Заголовок №5_"/>
    <w:basedOn w:val="a0"/>
    <w:link w:val="53"/>
    <w:rsid w:val="00841F4A"/>
    <w:rPr>
      <w:b/>
      <w:bCs/>
      <w:sz w:val="26"/>
      <w:szCs w:val="26"/>
      <w:shd w:val="clear" w:color="auto" w:fill="FFFFFF"/>
    </w:rPr>
  </w:style>
  <w:style w:type="paragraph" w:customStyle="1" w:styleId="53">
    <w:name w:val="Заголовок №5"/>
    <w:basedOn w:val="a"/>
    <w:link w:val="52"/>
    <w:rsid w:val="00841F4A"/>
    <w:pPr>
      <w:widowControl w:val="0"/>
      <w:shd w:val="clear" w:color="auto" w:fill="FFFFFF"/>
      <w:spacing w:after="0" w:line="374" w:lineRule="exact"/>
      <w:jc w:val="center"/>
      <w:outlineLvl w:val="4"/>
    </w:pPr>
    <w:rPr>
      <w:b/>
      <w:bCs/>
      <w:sz w:val="26"/>
      <w:szCs w:val="26"/>
    </w:rPr>
  </w:style>
  <w:style w:type="character" w:customStyle="1" w:styleId="21pt">
    <w:name w:val="Основной текст (2) + Интервал 1 pt"/>
    <w:basedOn w:val="26"/>
    <w:rsid w:val="00841F4A"/>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17">
    <w:name w:val="Основной текст (17)_"/>
    <w:basedOn w:val="a0"/>
    <w:link w:val="170"/>
    <w:rsid w:val="00841F4A"/>
    <w:rPr>
      <w:shd w:val="clear" w:color="auto" w:fill="FFFFFF"/>
    </w:rPr>
  </w:style>
  <w:style w:type="paragraph" w:customStyle="1" w:styleId="170">
    <w:name w:val="Основной текст (17)"/>
    <w:basedOn w:val="a"/>
    <w:link w:val="17"/>
    <w:rsid w:val="00841F4A"/>
    <w:pPr>
      <w:widowControl w:val="0"/>
      <w:shd w:val="clear" w:color="auto" w:fill="FFFFFF"/>
      <w:spacing w:before="240" w:after="120" w:line="317" w:lineRule="exact"/>
      <w:jc w:val="both"/>
    </w:pPr>
  </w:style>
  <w:style w:type="character" w:customStyle="1" w:styleId="afff1">
    <w:name w:val="Колонтитул + Не полужирный"/>
    <w:basedOn w:val="afff"/>
    <w:rsid w:val="00841F4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Exact">
    <w:name w:val="Основной текст (2) Exact"/>
    <w:basedOn w:val="a0"/>
    <w:rsid w:val="00841F4A"/>
    <w:rPr>
      <w:rFonts w:ascii="Times New Roman" w:eastAsia="Times New Roman" w:hAnsi="Times New Roman" w:cs="Times New Roman"/>
      <w:b w:val="0"/>
      <w:bCs w:val="0"/>
      <w:i w:val="0"/>
      <w:iCs w:val="0"/>
      <w:smallCaps w:val="0"/>
      <w:strike w:val="0"/>
      <w:sz w:val="26"/>
      <w:szCs w:val="26"/>
      <w:u w:val="none"/>
    </w:rPr>
  </w:style>
  <w:style w:type="character" w:customStyle="1" w:styleId="54">
    <w:name w:val="Основной текст (5)_"/>
    <w:basedOn w:val="a0"/>
    <w:rsid w:val="00841F4A"/>
    <w:rPr>
      <w:rFonts w:ascii="Times New Roman" w:eastAsia="Times New Roman" w:hAnsi="Times New Roman" w:cs="Times New Roman"/>
      <w:b w:val="0"/>
      <w:bCs w:val="0"/>
      <w:i w:val="0"/>
      <w:iCs w:val="0"/>
      <w:smallCaps w:val="0"/>
      <w:strike w:val="0"/>
      <w:sz w:val="15"/>
      <w:szCs w:val="15"/>
      <w:u w:val="none"/>
    </w:rPr>
  </w:style>
  <w:style w:type="character" w:customStyle="1" w:styleId="58pt">
    <w:name w:val="Основной текст (5) + 8 pt"/>
    <w:basedOn w:val="54"/>
    <w:rsid w:val="00841F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8Exact">
    <w:name w:val="Основной текст (8) Exact"/>
    <w:basedOn w:val="a0"/>
    <w:link w:val="8"/>
    <w:rsid w:val="00841F4A"/>
    <w:rPr>
      <w:rFonts w:ascii="Georgia" w:eastAsia="Georgia" w:hAnsi="Georgia" w:cs="Georgia"/>
      <w:b/>
      <w:bCs/>
      <w:sz w:val="18"/>
      <w:szCs w:val="18"/>
      <w:shd w:val="clear" w:color="auto" w:fill="FFFFFF"/>
    </w:rPr>
  </w:style>
  <w:style w:type="paragraph" w:customStyle="1" w:styleId="8">
    <w:name w:val="Основной текст (8)"/>
    <w:basedOn w:val="a"/>
    <w:link w:val="8Exact"/>
    <w:rsid w:val="00841F4A"/>
    <w:pPr>
      <w:widowControl w:val="0"/>
      <w:shd w:val="clear" w:color="auto" w:fill="FFFFFF"/>
      <w:spacing w:after="0" w:line="0" w:lineRule="atLeast"/>
    </w:pPr>
    <w:rPr>
      <w:rFonts w:ascii="Georgia" w:eastAsia="Georgia" w:hAnsi="Georgia" w:cs="Georgia"/>
      <w:b/>
      <w:bCs/>
      <w:sz w:val="18"/>
      <w:szCs w:val="18"/>
    </w:rPr>
  </w:style>
  <w:style w:type="character" w:customStyle="1" w:styleId="9Exact">
    <w:name w:val="Основной текст (9) Exact"/>
    <w:basedOn w:val="a0"/>
    <w:link w:val="9"/>
    <w:rsid w:val="00841F4A"/>
    <w:rPr>
      <w:rFonts w:ascii="Bookman Old Style" w:eastAsia="Bookman Old Style" w:hAnsi="Bookman Old Style" w:cs="Bookman Old Style"/>
      <w:sz w:val="11"/>
      <w:szCs w:val="11"/>
      <w:shd w:val="clear" w:color="auto" w:fill="FFFFFF"/>
    </w:rPr>
  </w:style>
  <w:style w:type="paragraph" w:customStyle="1" w:styleId="9">
    <w:name w:val="Основной текст (9)"/>
    <w:basedOn w:val="a"/>
    <w:link w:val="9Exact"/>
    <w:rsid w:val="00841F4A"/>
    <w:pPr>
      <w:widowControl w:val="0"/>
      <w:shd w:val="clear" w:color="auto" w:fill="FFFFFF"/>
      <w:spacing w:after="0" w:line="0" w:lineRule="atLeast"/>
    </w:pPr>
    <w:rPr>
      <w:rFonts w:ascii="Bookman Old Style" w:eastAsia="Bookman Old Style" w:hAnsi="Bookman Old Style" w:cs="Bookman Old Style"/>
      <w:sz w:val="11"/>
      <w:szCs w:val="11"/>
    </w:rPr>
  </w:style>
  <w:style w:type="character" w:customStyle="1" w:styleId="Exact">
    <w:name w:val="Подпись к картинке Exact"/>
    <w:basedOn w:val="a0"/>
    <w:link w:val="afff2"/>
    <w:rsid w:val="00841F4A"/>
    <w:rPr>
      <w:rFonts w:ascii="Georgia" w:eastAsia="Georgia" w:hAnsi="Georgia" w:cs="Georgia"/>
      <w:b/>
      <w:bCs/>
      <w:sz w:val="18"/>
      <w:szCs w:val="18"/>
      <w:shd w:val="clear" w:color="auto" w:fill="FFFFFF"/>
    </w:rPr>
  </w:style>
  <w:style w:type="paragraph" w:customStyle="1" w:styleId="afff2">
    <w:name w:val="Подпись к картинке"/>
    <w:basedOn w:val="a"/>
    <w:link w:val="Exact"/>
    <w:rsid w:val="00841F4A"/>
    <w:pPr>
      <w:widowControl w:val="0"/>
      <w:shd w:val="clear" w:color="auto" w:fill="FFFFFF"/>
      <w:spacing w:after="0" w:line="226" w:lineRule="exact"/>
    </w:pPr>
    <w:rPr>
      <w:rFonts w:ascii="Georgia" w:eastAsia="Georgia" w:hAnsi="Georgia" w:cs="Georgia"/>
      <w:b/>
      <w:bCs/>
      <w:sz w:val="18"/>
      <w:szCs w:val="18"/>
    </w:rPr>
  </w:style>
  <w:style w:type="character" w:customStyle="1" w:styleId="12ptExact">
    <w:name w:val="Подпись к картинке + 12 pt;Курсив Exact"/>
    <w:basedOn w:val="Exact"/>
    <w:rsid w:val="00841F4A"/>
    <w:rPr>
      <w:rFonts w:ascii="Georgia" w:eastAsia="Georgia" w:hAnsi="Georgia" w:cs="Georgia"/>
      <w:b/>
      <w:bCs/>
      <w:i/>
      <w:iCs/>
      <w:color w:val="000000"/>
      <w:spacing w:val="0"/>
      <w:w w:val="100"/>
      <w:position w:val="0"/>
      <w:sz w:val="24"/>
      <w:szCs w:val="24"/>
      <w:shd w:val="clear" w:color="auto" w:fill="FFFFFF"/>
      <w:lang w:val="ru-RU" w:eastAsia="ru-RU" w:bidi="ru-RU"/>
    </w:rPr>
  </w:style>
  <w:style w:type="character" w:customStyle="1" w:styleId="10Exact">
    <w:name w:val="Основной текст (10) Exact"/>
    <w:basedOn w:val="a0"/>
    <w:rsid w:val="00841F4A"/>
    <w:rPr>
      <w:rFonts w:ascii="Georgia" w:eastAsia="Georgia" w:hAnsi="Georgia" w:cs="Georgia"/>
      <w:b/>
      <w:bCs/>
      <w:i w:val="0"/>
      <w:iCs w:val="0"/>
      <w:smallCaps w:val="0"/>
      <w:strike w:val="0"/>
      <w:sz w:val="13"/>
      <w:szCs w:val="13"/>
      <w:u w:val="none"/>
    </w:rPr>
  </w:style>
  <w:style w:type="character" w:customStyle="1" w:styleId="11Exact">
    <w:name w:val="Основной текст (11) Exact"/>
    <w:basedOn w:val="a0"/>
    <w:link w:val="111"/>
    <w:rsid w:val="00841F4A"/>
    <w:rPr>
      <w:rFonts w:ascii="Georgia" w:eastAsia="Georgia" w:hAnsi="Georgia" w:cs="Georgia"/>
      <w:b/>
      <w:bCs/>
      <w:sz w:val="10"/>
      <w:szCs w:val="10"/>
      <w:shd w:val="clear" w:color="auto" w:fill="FFFFFF"/>
    </w:rPr>
  </w:style>
  <w:style w:type="paragraph" w:customStyle="1" w:styleId="111">
    <w:name w:val="Основной текст (11)"/>
    <w:basedOn w:val="a"/>
    <w:link w:val="11Exact"/>
    <w:rsid w:val="00841F4A"/>
    <w:pPr>
      <w:widowControl w:val="0"/>
      <w:shd w:val="clear" w:color="auto" w:fill="FFFFFF"/>
      <w:spacing w:after="0" w:line="0" w:lineRule="atLeast"/>
    </w:pPr>
    <w:rPr>
      <w:rFonts w:ascii="Georgia" w:eastAsia="Georgia" w:hAnsi="Georgia" w:cs="Georgia"/>
      <w:b/>
      <w:bCs/>
      <w:sz w:val="10"/>
      <w:szCs w:val="10"/>
    </w:rPr>
  </w:style>
  <w:style w:type="character" w:customStyle="1" w:styleId="11TimesNewRoman45ptExact">
    <w:name w:val="Основной текст (11) + Times New Roman;4;5 pt;Не полужирный;Курсив Exact"/>
    <w:basedOn w:val="11Exact"/>
    <w:rsid w:val="00841F4A"/>
    <w:rPr>
      <w:rFonts w:ascii="Times New Roman" w:eastAsia="Times New Roman" w:hAnsi="Times New Roman" w:cs="Times New Roman"/>
      <w:b/>
      <w:bCs/>
      <w:i/>
      <w:iCs/>
      <w:color w:val="000000"/>
      <w:spacing w:val="0"/>
      <w:w w:val="100"/>
      <w:position w:val="0"/>
      <w:sz w:val="9"/>
      <w:szCs w:val="9"/>
      <w:shd w:val="clear" w:color="auto" w:fill="FFFFFF"/>
      <w:lang w:val="ru-RU" w:eastAsia="ru-RU" w:bidi="ru-RU"/>
    </w:rPr>
  </w:style>
  <w:style w:type="character" w:customStyle="1" w:styleId="12Exact">
    <w:name w:val="Основной текст (12) Exact"/>
    <w:basedOn w:val="a0"/>
    <w:rsid w:val="00841F4A"/>
    <w:rPr>
      <w:rFonts w:ascii="Times New Roman" w:eastAsia="Times New Roman" w:hAnsi="Times New Roman" w:cs="Times New Roman"/>
      <w:b/>
      <w:bCs/>
      <w:i/>
      <w:iCs/>
      <w:smallCaps w:val="0"/>
      <w:strike w:val="0"/>
      <w:sz w:val="26"/>
      <w:szCs w:val="26"/>
      <w:u w:val="none"/>
    </w:rPr>
  </w:style>
  <w:style w:type="character" w:customStyle="1" w:styleId="12Exact0">
    <w:name w:val="Основной текст (12) + Не курсив Exact"/>
    <w:basedOn w:val="121"/>
    <w:rsid w:val="00841F4A"/>
    <w:rPr>
      <w:rFonts w:ascii="Times New Roman" w:eastAsia="Times New Roman" w:hAnsi="Times New Roman" w:cs="Times New Roman"/>
      <w:b/>
      <w:bCs/>
      <w:i/>
      <w:iCs/>
      <w:smallCaps w:val="0"/>
      <w:strike w:val="0"/>
      <w:sz w:val="26"/>
      <w:szCs w:val="26"/>
      <w:u w:val="none"/>
      <w:shd w:val="clear" w:color="auto" w:fill="FFFFFF"/>
    </w:rPr>
  </w:style>
  <w:style w:type="character" w:customStyle="1" w:styleId="127ptExact">
    <w:name w:val="Основной текст (12) + 7 pt;Не полужирный;Не курсив Exact"/>
    <w:basedOn w:val="121"/>
    <w:rsid w:val="00841F4A"/>
    <w:rPr>
      <w:rFonts w:ascii="Times New Roman" w:eastAsia="Times New Roman" w:hAnsi="Times New Roman" w:cs="Times New Roman"/>
      <w:b/>
      <w:bCs/>
      <w:i/>
      <w:iCs/>
      <w:smallCaps w:val="0"/>
      <w:strike w:val="0"/>
      <w:sz w:val="14"/>
      <w:szCs w:val="14"/>
      <w:u w:val="none"/>
      <w:shd w:val="clear" w:color="auto" w:fill="FFFFFF"/>
      <w:lang w:val="en-US" w:eastAsia="en-US" w:bidi="en-US"/>
    </w:rPr>
  </w:style>
  <w:style w:type="character" w:customStyle="1" w:styleId="127ptExact0">
    <w:name w:val="Основной текст (12) + 7 pt;Не полужирный Exact"/>
    <w:basedOn w:val="121"/>
    <w:rsid w:val="00841F4A"/>
    <w:rPr>
      <w:rFonts w:ascii="Times New Roman" w:eastAsia="Times New Roman" w:hAnsi="Times New Roman" w:cs="Times New Roman"/>
      <w:b/>
      <w:bCs/>
      <w:i/>
      <w:iCs/>
      <w:smallCaps w:val="0"/>
      <w:strike w:val="0"/>
      <w:spacing w:val="0"/>
      <w:sz w:val="14"/>
      <w:szCs w:val="14"/>
      <w:u w:val="none"/>
      <w:shd w:val="clear" w:color="auto" w:fill="FFFFFF"/>
    </w:rPr>
  </w:style>
  <w:style w:type="character" w:customStyle="1" w:styleId="13Exact">
    <w:name w:val="Основной текст (13) Exact"/>
    <w:basedOn w:val="a0"/>
    <w:link w:val="130"/>
    <w:rsid w:val="00841F4A"/>
    <w:rPr>
      <w:i/>
      <w:iCs/>
      <w:sz w:val="14"/>
      <w:szCs w:val="14"/>
      <w:shd w:val="clear" w:color="auto" w:fill="FFFFFF"/>
      <w:lang w:val="en-US" w:bidi="en-US"/>
    </w:rPr>
  </w:style>
  <w:style w:type="paragraph" w:customStyle="1" w:styleId="130">
    <w:name w:val="Основной текст (13)"/>
    <w:basedOn w:val="a"/>
    <w:link w:val="13Exact"/>
    <w:rsid w:val="00841F4A"/>
    <w:pPr>
      <w:widowControl w:val="0"/>
      <w:shd w:val="clear" w:color="auto" w:fill="FFFFFF"/>
      <w:spacing w:after="0" w:line="0" w:lineRule="atLeast"/>
    </w:pPr>
    <w:rPr>
      <w:i/>
      <w:iCs/>
      <w:sz w:val="14"/>
      <w:szCs w:val="14"/>
      <w:lang w:val="en-US" w:bidi="en-US"/>
    </w:rPr>
  </w:style>
  <w:style w:type="character" w:customStyle="1" w:styleId="3Georgia5ptExact">
    <w:name w:val="Основной текст (3) + Georgia;5 pt;Полужирный Exact"/>
    <w:basedOn w:val="37"/>
    <w:rsid w:val="00841F4A"/>
    <w:rPr>
      <w:rFonts w:ascii="Georgia" w:eastAsia="Georgia" w:hAnsi="Georgia" w:cs="Georgia"/>
      <w:b/>
      <w:bCs/>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345ptExact">
    <w:name w:val="Основной текст (3) + 4;5 pt;Курсив Exact"/>
    <w:basedOn w:val="37"/>
    <w:rsid w:val="00841F4A"/>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lang w:val="ru-RU" w:eastAsia="ru-RU" w:bidi="ru-RU"/>
    </w:rPr>
  </w:style>
  <w:style w:type="character" w:customStyle="1" w:styleId="37ptExact">
    <w:name w:val="Основной текст (3) + 7 pt;Курсив Exact"/>
    <w:basedOn w:val="37"/>
    <w:rsid w:val="00841F4A"/>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ru-RU" w:eastAsia="ru-RU" w:bidi="ru-RU"/>
    </w:rPr>
  </w:style>
  <w:style w:type="character" w:customStyle="1" w:styleId="3Georgia65ptExact">
    <w:name w:val="Основной текст (3) + Georgia;6;5 pt;Полужирный Exact"/>
    <w:basedOn w:val="37"/>
    <w:rsid w:val="00841F4A"/>
    <w:rPr>
      <w:rFonts w:ascii="Georgia" w:eastAsia="Georgia" w:hAnsi="Georgia" w:cs="Georgia"/>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10TimesNewRoman10ptExact">
    <w:name w:val="Основной текст (10) + Times New Roman;10 pt;Не полужирный Exact"/>
    <w:basedOn w:val="100"/>
    <w:rsid w:val="00841F4A"/>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10TimesNewRoman13ptExact">
    <w:name w:val="Основной текст (10) + Times New Roman;13 pt;Курсив Exact"/>
    <w:basedOn w:val="100"/>
    <w:rsid w:val="00841F4A"/>
    <w:rPr>
      <w:rFonts w:ascii="Times New Roman" w:eastAsia="Times New Roman" w:hAnsi="Times New Roman" w:cs="Times New Roman"/>
      <w:b/>
      <w:bCs/>
      <w:i/>
      <w:iCs/>
      <w:smallCaps w:val="0"/>
      <w:strike w:val="0"/>
      <w:sz w:val="26"/>
      <w:szCs w:val="26"/>
      <w:u w:val="none"/>
      <w:shd w:val="clear" w:color="auto" w:fill="FFFFFF"/>
      <w:lang w:val="en-US" w:eastAsia="en-US" w:bidi="en-US"/>
    </w:rPr>
  </w:style>
  <w:style w:type="character" w:customStyle="1" w:styleId="14Exact">
    <w:name w:val="Основной текст (14) Exact"/>
    <w:basedOn w:val="a0"/>
    <w:link w:val="140"/>
    <w:rsid w:val="00841F4A"/>
    <w:rPr>
      <w:rFonts w:ascii="Georgia" w:eastAsia="Georgia" w:hAnsi="Georgia" w:cs="Georgia"/>
      <w:b/>
      <w:bCs/>
      <w:sz w:val="11"/>
      <w:szCs w:val="11"/>
      <w:shd w:val="clear" w:color="auto" w:fill="FFFFFF"/>
    </w:rPr>
  </w:style>
  <w:style w:type="paragraph" w:customStyle="1" w:styleId="140">
    <w:name w:val="Основной текст (14)"/>
    <w:basedOn w:val="a"/>
    <w:link w:val="14Exact"/>
    <w:rsid w:val="00841F4A"/>
    <w:pPr>
      <w:widowControl w:val="0"/>
      <w:shd w:val="clear" w:color="auto" w:fill="FFFFFF"/>
      <w:spacing w:after="0" w:line="0" w:lineRule="atLeast"/>
      <w:jc w:val="both"/>
    </w:pPr>
    <w:rPr>
      <w:rFonts w:ascii="Georgia" w:eastAsia="Georgia" w:hAnsi="Georgia" w:cs="Georgia"/>
      <w:b/>
      <w:bCs/>
      <w:sz w:val="11"/>
      <w:szCs w:val="11"/>
    </w:rPr>
  </w:style>
  <w:style w:type="character" w:customStyle="1" w:styleId="7Exact">
    <w:name w:val="Основной текст (7) Exact"/>
    <w:basedOn w:val="a0"/>
    <w:rsid w:val="00841F4A"/>
    <w:rPr>
      <w:rFonts w:ascii="Times New Roman" w:eastAsia="Times New Roman" w:hAnsi="Times New Roman" w:cs="Times New Roman"/>
      <w:b/>
      <w:bCs/>
      <w:i w:val="0"/>
      <w:iCs w:val="0"/>
      <w:smallCaps w:val="0"/>
      <w:strike w:val="0"/>
      <w:sz w:val="26"/>
      <w:szCs w:val="26"/>
      <w:u w:val="none"/>
    </w:rPr>
  </w:style>
  <w:style w:type="character" w:customStyle="1" w:styleId="513ptExact">
    <w:name w:val="Основной текст (5) + 13 pt;Полужирный Exact"/>
    <w:basedOn w:val="54"/>
    <w:rsid w:val="00841F4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5Exact">
    <w:name w:val="Основной текст (15) Exact"/>
    <w:basedOn w:val="a0"/>
    <w:link w:val="150"/>
    <w:rsid w:val="00841F4A"/>
    <w:rPr>
      <w:i/>
      <w:iCs/>
      <w:shd w:val="clear" w:color="auto" w:fill="FFFFFF"/>
    </w:rPr>
  </w:style>
  <w:style w:type="paragraph" w:customStyle="1" w:styleId="150">
    <w:name w:val="Основной текст (15)"/>
    <w:basedOn w:val="a"/>
    <w:link w:val="15Exact"/>
    <w:rsid w:val="00841F4A"/>
    <w:pPr>
      <w:widowControl w:val="0"/>
      <w:shd w:val="clear" w:color="auto" w:fill="FFFFFF"/>
      <w:spacing w:after="0" w:line="130" w:lineRule="exact"/>
      <w:jc w:val="both"/>
    </w:pPr>
    <w:rPr>
      <w:i/>
      <w:iCs/>
    </w:rPr>
  </w:style>
  <w:style w:type="character" w:customStyle="1" w:styleId="15Exact0">
    <w:name w:val="Основной текст (15) + Не курсив Exact"/>
    <w:basedOn w:val="15Exact"/>
    <w:rsid w:val="00841F4A"/>
    <w:rPr>
      <w:i/>
      <w:iCs/>
      <w:color w:val="000000"/>
      <w:spacing w:val="0"/>
      <w:w w:val="100"/>
      <w:position w:val="0"/>
      <w:shd w:val="clear" w:color="auto" w:fill="FFFFFF"/>
      <w:lang w:val="ru-RU" w:eastAsia="ru-RU" w:bidi="ru-RU"/>
    </w:rPr>
  </w:style>
  <w:style w:type="character" w:customStyle="1" w:styleId="16Exact">
    <w:name w:val="Основной текст (16) Exact"/>
    <w:basedOn w:val="a0"/>
    <w:link w:val="160"/>
    <w:rsid w:val="00841F4A"/>
    <w:rPr>
      <w:i/>
      <w:iCs/>
      <w:sz w:val="10"/>
      <w:szCs w:val="10"/>
      <w:shd w:val="clear" w:color="auto" w:fill="FFFFFF"/>
    </w:rPr>
  </w:style>
  <w:style w:type="paragraph" w:customStyle="1" w:styleId="160">
    <w:name w:val="Основной текст (16)"/>
    <w:basedOn w:val="a"/>
    <w:link w:val="16Exact"/>
    <w:rsid w:val="00841F4A"/>
    <w:pPr>
      <w:widowControl w:val="0"/>
      <w:shd w:val="clear" w:color="auto" w:fill="FFFFFF"/>
      <w:spacing w:after="0" w:line="0" w:lineRule="atLeast"/>
      <w:jc w:val="center"/>
    </w:pPr>
    <w:rPr>
      <w:i/>
      <w:iCs/>
      <w:sz w:val="10"/>
      <w:szCs w:val="10"/>
    </w:rPr>
  </w:style>
  <w:style w:type="character" w:customStyle="1" w:styleId="1610ptExact">
    <w:name w:val="Основной текст (16) + 10 pt;Не курсив Exact"/>
    <w:basedOn w:val="16Exact"/>
    <w:rsid w:val="00841F4A"/>
    <w:rPr>
      <w:i/>
      <w:iCs/>
      <w:color w:val="000000"/>
      <w:w w:val="100"/>
      <w:position w:val="0"/>
      <w:sz w:val="20"/>
      <w:szCs w:val="20"/>
      <w:shd w:val="clear" w:color="auto" w:fill="FFFFFF"/>
      <w:lang w:val="ru-RU" w:eastAsia="ru-RU" w:bidi="ru-RU"/>
    </w:rPr>
  </w:style>
  <w:style w:type="character" w:customStyle="1" w:styleId="1610ptExact0">
    <w:name w:val="Основной текст (16) + 10 pt Exact"/>
    <w:basedOn w:val="16Exact"/>
    <w:rsid w:val="00841F4A"/>
    <w:rPr>
      <w:i/>
      <w:iCs/>
      <w:color w:val="000000"/>
      <w:w w:val="100"/>
      <w:position w:val="0"/>
      <w:sz w:val="20"/>
      <w:szCs w:val="20"/>
      <w:shd w:val="clear" w:color="auto" w:fill="FFFFFF"/>
      <w:lang w:val="ru-RU" w:eastAsia="ru-RU" w:bidi="ru-RU"/>
    </w:rPr>
  </w:style>
  <w:style w:type="character" w:customStyle="1" w:styleId="9GeorgiaExact">
    <w:name w:val="Основной текст (9) + Georgia;Полужирный;Малые прописные Exact"/>
    <w:basedOn w:val="9Exact"/>
    <w:rsid w:val="00841F4A"/>
    <w:rPr>
      <w:rFonts w:ascii="Georgia" w:eastAsia="Georgia" w:hAnsi="Georgia" w:cs="Georgia"/>
      <w:b/>
      <w:bCs/>
      <w:smallCaps/>
      <w:color w:val="000000"/>
      <w:spacing w:val="0"/>
      <w:w w:val="100"/>
      <w:position w:val="0"/>
      <w:sz w:val="11"/>
      <w:szCs w:val="11"/>
      <w:shd w:val="clear" w:color="auto" w:fill="FFFFFF"/>
      <w:lang w:val="ru-RU" w:eastAsia="ru-RU" w:bidi="ru-RU"/>
    </w:rPr>
  </w:style>
  <w:style w:type="character" w:customStyle="1" w:styleId="14TimesNewRoman4pt0ptExact">
    <w:name w:val="Основной текст (14) + Times New Roman;4 pt;Не полужирный;Интервал 0 pt Exact"/>
    <w:basedOn w:val="14Exact"/>
    <w:rsid w:val="00841F4A"/>
    <w:rPr>
      <w:rFonts w:ascii="Times New Roman" w:eastAsia="Times New Roman" w:hAnsi="Times New Roman" w:cs="Times New Roman"/>
      <w:b/>
      <w:bCs/>
      <w:color w:val="000000"/>
      <w:spacing w:val="-10"/>
      <w:w w:val="100"/>
      <w:position w:val="0"/>
      <w:sz w:val="8"/>
      <w:szCs w:val="8"/>
      <w:shd w:val="clear" w:color="auto" w:fill="FFFFFF"/>
      <w:lang w:val="ru-RU" w:eastAsia="ru-RU" w:bidi="ru-RU"/>
    </w:rPr>
  </w:style>
  <w:style w:type="character" w:customStyle="1" w:styleId="123">
    <w:name w:val="Основной текст (12) + Не полужирный;Не курсив"/>
    <w:basedOn w:val="121"/>
    <w:rsid w:val="00841F4A"/>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124">
    <w:name w:val="Основной текст (12) + Не курсив"/>
    <w:basedOn w:val="121"/>
    <w:rsid w:val="00841F4A"/>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
    <w:name w:val="Основной текст (2) + Полужирный;Курсив"/>
    <w:basedOn w:val="26"/>
    <w:rsid w:val="00841F4A"/>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64">
    <w:name w:val="Основной текст (6) + Не курсив"/>
    <w:basedOn w:val="62"/>
    <w:rsid w:val="00841F4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9">
    <w:name w:val="Заголовок №3_"/>
    <w:basedOn w:val="a0"/>
    <w:link w:val="3a"/>
    <w:rsid w:val="00841F4A"/>
    <w:rPr>
      <w:sz w:val="32"/>
      <w:szCs w:val="32"/>
      <w:shd w:val="clear" w:color="auto" w:fill="FFFFFF"/>
    </w:rPr>
  </w:style>
  <w:style w:type="paragraph" w:customStyle="1" w:styleId="3a">
    <w:name w:val="Заголовок №3"/>
    <w:basedOn w:val="a"/>
    <w:link w:val="39"/>
    <w:rsid w:val="00841F4A"/>
    <w:pPr>
      <w:widowControl w:val="0"/>
      <w:shd w:val="clear" w:color="auto" w:fill="FFFFFF"/>
      <w:spacing w:before="300" w:after="240" w:line="0" w:lineRule="atLeast"/>
      <w:jc w:val="center"/>
      <w:outlineLvl w:val="2"/>
    </w:pPr>
    <w:rPr>
      <w:sz w:val="32"/>
      <w:szCs w:val="32"/>
    </w:rPr>
  </w:style>
  <w:style w:type="character" w:customStyle="1" w:styleId="18Exact">
    <w:name w:val="Основной текст (18) Exact"/>
    <w:basedOn w:val="a0"/>
    <w:link w:val="18"/>
    <w:rsid w:val="00841F4A"/>
    <w:rPr>
      <w:b/>
      <w:bCs/>
      <w:sz w:val="32"/>
      <w:szCs w:val="32"/>
      <w:shd w:val="clear" w:color="auto" w:fill="FFFFFF"/>
    </w:rPr>
  </w:style>
  <w:style w:type="paragraph" w:customStyle="1" w:styleId="18">
    <w:name w:val="Основной текст (18)"/>
    <w:basedOn w:val="a"/>
    <w:link w:val="18Exact"/>
    <w:rsid w:val="00841F4A"/>
    <w:pPr>
      <w:widowControl w:val="0"/>
      <w:shd w:val="clear" w:color="auto" w:fill="FFFFFF"/>
      <w:spacing w:after="0" w:line="0" w:lineRule="atLeast"/>
    </w:pPr>
    <w:rPr>
      <w:b/>
      <w:bCs/>
      <w:sz w:val="32"/>
      <w:szCs w:val="32"/>
    </w:rPr>
  </w:style>
  <w:style w:type="character" w:customStyle="1" w:styleId="57ptExact">
    <w:name w:val="Основной текст (5) + 7 pt Exact"/>
    <w:basedOn w:val="54"/>
    <w:rsid w:val="00841F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565ptExact">
    <w:name w:val="Основной текст (5) + 6;5 pt Exact"/>
    <w:basedOn w:val="54"/>
    <w:rsid w:val="00841F4A"/>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en-US" w:eastAsia="en-US" w:bidi="en-US"/>
    </w:rPr>
  </w:style>
  <w:style w:type="character" w:customStyle="1" w:styleId="19Exact">
    <w:name w:val="Основной текст (19) Exact"/>
    <w:basedOn w:val="a0"/>
    <w:link w:val="19"/>
    <w:rsid w:val="00841F4A"/>
    <w:rPr>
      <w:sz w:val="14"/>
      <w:szCs w:val="14"/>
      <w:shd w:val="clear" w:color="auto" w:fill="FFFFFF"/>
    </w:rPr>
  </w:style>
  <w:style w:type="paragraph" w:customStyle="1" w:styleId="19">
    <w:name w:val="Основной текст (19)"/>
    <w:basedOn w:val="a"/>
    <w:link w:val="19Exact"/>
    <w:rsid w:val="00841F4A"/>
    <w:pPr>
      <w:widowControl w:val="0"/>
      <w:shd w:val="clear" w:color="auto" w:fill="FFFFFF"/>
      <w:spacing w:after="180" w:line="154" w:lineRule="exact"/>
      <w:jc w:val="center"/>
    </w:pPr>
    <w:rPr>
      <w:sz w:val="14"/>
      <w:szCs w:val="14"/>
    </w:rPr>
  </w:style>
  <w:style w:type="character" w:customStyle="1" w:styleId="2Exact0">
    <w:name w:val="Основной текст (2) + Курсив Exact"/>
    <w:basedOn w:val="26"/>
    <w:rsid w:val="00841F4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00">
    <w:name w:val="Основной текст (20)_"/>
    <w:basedOn w:val="a0"/>
    <w:link w:val="201"/>
    <w:rsid w:val="00841F4A"/>
    <w:rPr>
      <w:b/>
      <w:bCs/>
      <w:sz w:val="15"/>
      <w:szCs w:val="15"/>
      <w:shd w:val="clear" w:color="auto" w:fill="FFFFFF"/>
    </w:rPr>
  </w:style>
  <w:style w:type="paragraph" w:customStyle="1" w:styleId="201">
    <w:name w:val="Основной текст (20)"/>
    <w:basedOn w:val="a"/>
    <w:link w:val="200"/>
    <w:rsid w:val="00841F4A"/>
    <w:pPr>
      <w:widowControl w:val="0"/>
      <w:shd w:val="clear" w:color="auto" w:fill="FFFFFF"/>
      <w:spacing w:after="0" w:line="202" w:lineRule="exact"/>
      <w:jc w:val="center"/>
    </w:pPr>
    <w:rPr>
      <w:b/>
      <w:bCs/>
      <w:sz w:val="15"/>
      <w:szCs w:val="15"/>
    </w:rPr>
  </w:style>
  <w:style w:type="character" w:customStyle="1" w:styleId="510pt">
    <w:name w:val="Основной текст (5) + 10 pt"/>
    <w:basedOn w:val="54"/>
    <w:rsid w:val="00841F4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5">
    <w:name w:val="Основной текст (5) + Полужирный"/>
    <w:basedOn w:val="54"/>
    <w:rsid w:val="00841F4A"/>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565pt">
    <w:name w:val="Основной текст (5) + 6;5 pt"/>
    <w:basedOn w:val="54"/>
    <w:rsid w:val="00841F4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11">
    <w:name w:val="Основной текст (21)_"/>
    <w:basedOn w:val="a0"/>
    <w:rsid w:val="00841F4A"/>
    <w:rPr>
      <w:rFonts w:ascii="Times New Roman" w:eastAsia="Times New Roman" w:hAnsi="Times New Roman" w:cs="Times New Roman"/>
      <w:b/>
      <w:bCs/>
      <w:i w:val="0"/>
      <w:iCs w:val="0"/>
      <w:smallCaps w:val="0"/>
      <w:strike w:val="0"/>
      <w:sz w:val="23"/>
      <w:szCs w:val="23"/>
      <w:u w:val="none"/>
    </w:rPr>
  </w:style>
  <w:style w:type="character" w:customStyle="1" w:styleId="212">
    <w:name w:val="Основной текст (21)"/>
    <w:basedOn w:val="211"/>
    <w:rsid w:val="00841F4A"/>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1716pt">
    <w:name w:val="Основной текст (17) + 16 pt"/>
    <w:basedOn w:val="17"/>
    <w:rsid w:val="00841F4A"/>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1710pt">
    <w:name w:val="Основной текст (17) + 10 pt;Курсив"/>
    <w:basedOn w:val="17"/>
    <w:rsid w:val="00841F4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PalatinoLinotype11pt">
    <w:name w:val="Колонтитул + Palatino Linotype;11 pt;Не полужирный"/>
    <w:basedOn w:val="afff"/>
    <w:rsid w:val="00841F4A"/>
    <w:rPr>
      <w:rFonts w:ascii="Palatino Linotype" w:eastAsia="Palatino Linotype" w:hAnsi="Palatino Linotype" w:cs="Palatino Linotype"/>
      <w:b/>
      <w:bCs/>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b">
    <w:name w:val="Колонтитул (3)_"/>
    <w:basedOn w:val="a0"/>
    <w:link w:val="3c"/>
    <w:rsid w:val="00841F4A"/>
    <w:rPr>
      <w:rFonts w:ascii="Palatino Linotype" w:eastAsia="Palatino Linotype" w:hAnsi="Palatino Linotype" w:cs="Palatino Linotype"/>
      <w:shd w:val="clear" w:color="auto" w:fill="FFFFFF"/>
    </w:rPr>
  </w:style>
  <w:style w:type="paragraph" w:customStyle="1" w:styleId="3c">
    <w:name w:val="Колонтитул (3)"/>
    <w:basedOn w:val="a"/>
    <w:link w:val="3b"/>
    <w:rsid w:val="00841F4A"/>
    <w:pPr>
      <w:widowControl w:val="0"/>
      <w:shd w:val="clear" w:color="auto" w:fill="FFFFFF"/>
      <w:spacing w:after="0" w:line="0" w:lineRule="atLeast"/>
    </w:pPr>
    <w:rPr>
      <w:rFonts w:ascii="Palatino Linotype" w:eastAsia="Palatino Linotype" w:hAnsi="Palatino Linotype" w:cs="Palatino Linotype"/>
    </w:rPr>
  </w:style>
  <w:style w:type="character" w:customStyle="1" w:styleId="17Exact">
    <w:name w:val="Основной текст (17) Exact"/>
    <w:basedOn w:val="a0"/>
    <w:rsid w:val="00841F4A"/>
    <w:rPr>
      <w:rFonts w:ascii="Times New Roman" w:eastAsia="Times New Roman" w:hAnsi="Times New Roman" w:cs="Times New Roman"/>
      <w:b w:val="0"/>
      <w:bCs w:val="0"/>
      <w:i w:val="0"/>
      <w:iCs w:val="0"/>
      <w:smallCaps w:val="0"/>
      <w:strike w:val="0"/>
      <w:u w:val="none"/>
    </w:rPr>
  </w:style>
  <w:style w:type="character" w:customStyle="1" w:styleId="212ptExact">
    <w:name w:val="Основной текст (2) + 12 pt Exact"/>
    <w:basedOn w:val="26"/>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13pt">
    <w:name w:val="Основной текст (4) + 13 pt"/>
    <w:basedOn w:val="43"/>
    <w:rsid w:val="00841F4A"/>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1">
    <w:name w:val="Основной текст (22)_"/>
    <w:basedOn w:val="a0"/>
    <w:link w:val="222"/>
    <w:rsid w:val="00841F4A"/>
    <w:rPr>
      <w:sz w:val="16"/>
      <w:szCs w:val="16"/>
      <w:shd w:val="clear" w:color="auto" w:fill="FFFFFF"/>
    </w:rPr>
  </w:style>
  <w:style w:type="paragraph" w:customStyle="1" w:styleId="222">
    <w:name w:val="Основной текст (22)"/>
    <w:basedOn w:val="a"/>
    <w:link w:val="221"/>
    <w:rsid w:val="00841F4A"/>
    <w:pPr>
      <w:widowControl w:val="0"/>
      <w:shd w:val="clear" w:color="auto" w:fill="FFFFFF"/>
      <w:spacing w:after="120" w:line="0" w:lineRule="atLeast"/>
      <w:jc w:val="center"/>
    </w:pPr>
    <w:rPr>
      <w:sz w:val="16"/>
      <w:szCs w:val="16"/>
    </w:rPr>
  </w:style>
  <w:style w:type="character" w:customStyle="1" w:styleId="48pt">
    <w:name w:val="Основной текст (4) + 8 pt"/>
    <w:basedOn w:val="43"/>
    <w:rsid w:val="00841F4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30">
    <w:name w:val="Основной текст (23)_"/>
    <w:basedOn w:val="a0"/>
    <w:link w:val="231"/>
    <w:rsid w:val="00841F4A"/>
    <w:rPr>
      <w:sz w:val="15"/>
      <w:szCs w:val="15"/>
      <w:shd w:val="clear" w:color="auto" w:fill="FFFFFF"/>
    </w:rPr>
  </w:style>
  <w:style w:type="paragraph" w:customStyle="1" w:styleId="231">
    <w:name w:val="Основной текст (23)"/>
    <w:basedOn w:val="a"/>
    <w:link w:val="230"/>
    <w:rsid w:val="00841F4A"/>
    <w:pPr>
      <w:widowControl w:val="0"/>
      <w:shd w:val="clear" w:color="auto" w:fill="FFFFFF"/>
      <w:spacing w:before="60" w:after="480" w:line="168" w:lineRule="exact"/>
      <w:jc w:val="center"/>
    </w:pPr>
    <w:rPr>
      <w:sz w:val="15"/>
      <w:szCs w:val="15"/>
    </w:rPr>
  </w:style>
  <w:style w:type="character" w:customStyle="1" w:styleId="240">
    <w:name w:val="Основной текст (24)_"/>
    <w:basedOn w:val="a0"/>
    <w:rsid w:val="00841F4A"/>
    <w:rPr>
      <w:rFonts w:ascii="Times New Roman" w:eastAsia="Times New Roman" w:hAnsi="Times New Roman" w:cs="Times New Roman"/>
      <w:b w:val="0"/>
      <w:bCs w:val="0"/>
      <w:i w:val="0"/>
      <w:iCs w:val="0"/>
      <w:smallCaps w:val="0"/>
      <w:strike w:val="0"/>
      <w:sz w:val="19"/>
      <w:szCs w:val="19"/>
      <w:u w:val="none"/>
    </w:rPr>
  </w:style>
  <w:style w:type="character" w:customStyle="1" w:styleId="241">
    <w:name w:val="Основной текст (24)"/>
    <w:basedOn w:val="240"/>
    <w:rsid w:val="00841F4A"/>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17SegoeUI11pt">
    <w:name w:val="Основной текст (17) + Segoe UI;11 pt"/>
    <w:basedOn w:val="17"/>
    <w:rsid w:val="00841F4A"/>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3Exact">
    <w:name w:val="Основной текст (23) Exact"/>
    <w:basedOn w:val="a0"/>
    <w:rsid w:val="00841F4A"/>
    <w:rPr>
      <w:rFonts w:ascii="Times New Roman" w:eastAsia="Times New Roman" w:hAnsi="Times New Roman" w:cs="Times New Roman"/>
      <w:b w:val="0"/>
      <w:bCs w:val="0"/>
      <w:i w:val="0"/>
      <w:iCs w:val="0"/>
      <w:smallCaps w:val="0"/>
      <w:strike w:val="0"/>
      <w:sz w:val="15"/>
      <w:szCs w:val="15"/>
      <w:u w:val="none"/>
    </w:rPr>
  </w:style>
  <w:style w:type="character" w:customStyle="1" w:styleId="238ptExact">
    <w:name w:val="Основной текст (23) + 8 pt Exact"/>
    <w:basedOn w:val="230"/>
    <w:rsid w:val="00841F4A"/>
    <w:rPr>
      <w:color w:val="000000"/>
      <w:spacing w:val="0"/>
      <w:w w:val="100"/>
      <w:position w:val="0"/>
      <w:sz w:val="16"/>
      <w:szCs w:val="16"/>
      <w:shd w:val="clear" w:color="auto" w:fill="FFFFFF"/>
      <w:lang w:val="ru-RU" w:eastAsia="ru-RU" w:bidi="ru-RU"/>
    </w:rPr>
  </w:style>
  <w:style w:type="character" w:customStyle="1" w:styleId="1a">
    <w:name w:val="Заголовок №1_"/>
    <w:basedOn w:val="a0"/>
    <w:rsid w:val="00841F4A"/>
    <w:rPr>
      <w:rFonts w:ascii="Times New Roman" w:eastAsia="Times New Roman" w:hAnsi="Times New Roman" w:cs="Times New Roman"/>
      <w:b w:val="0"/>
      <w:bCs w:val="0"/>
      <w:i/>
      <w:iCs/>
      <w:smallCaps w:val="0"/>
      <w:strike w:val="0"/>
      <w:sz w:val="20"/>
      <w:szCs w:val="20"/>
      <w:u w:val="none"/>
    </w:rPr>
  </w:style>
  <w:style w:type="character" w:customStyle="1" w:styleId="1b">
    <w:name w:val="Заголовок №1"/>
    <w:basedOn w:val="1a"/>
    <w:rsid w:val="00841F4A"/>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1Exact">
    <w:name w:val="Основной текст (21) Exact"/>
    <w:basedOn w:val="a0"/>
    <w:rsid w:val="00841F4A"/>
    <w:rPr>
      <w:rFonts w:ascii="Times New Roman" w:eastAsia="Times New Roman" w:hAnsi="Times New Roman" w:cs="Times New Roman"/>
      <w:b/>
      <w:bCs/>
      <w:i w:val="0"/>
      <w:iCs w:val="0"/>
      <w:smallCaps w:val="0"/>
      <w:strike w:val="0"/>
      <w:sz w:val="23"/>
      <w:szCs w:val="23"/>
      <w:u w:val="none"/>
    </w:rPr>
  </w:style>
  <w:style w:type="character" w:customStyle="1" w:styleId="4Exact0">
    <w:name w:val="Заголовок №4 Exact"/>
    <w:basedOn w:val="a0"/>
    <w:link w:val="45"/>
    <w:rsid w:val="00841F4A"/>
    <w:rPr>
      <w:b/>
      <w:bCs/>
      <w:sz w:val="32"/>
      <w:szCs w:val="32"/>
      <w:shd w:val="clear" w:color="auto" w:fill="FFFFFF"/>
    </w:rPr>
  </w:style>
  <w:style w:type="paragraph" w:customStyle="1" w:styleId="45">
    <w:name w:val="Заголовок №4"/>
    <w:basedOn w:val="a"/>
    <w:link w:val="4Exact0"/>
    <w:rsid w:val="00841F4A"/>
    <w:pPr>
      <w:widowControl w:val="0"/>
      <w:shd w:val="clear" w:color="auto" w:fill="FFFFFF"/>
      <w:spacing w:after="0" w:line="0" w:lineRule="atLeast"/>
      <w:outlineLvl w:val="3"/>
    </w:pPr>
    <w:rPr>
      <w:b/>
      <w:bCs/>
      <w:sz w:val="32"/>
      <w:szCs w:val="32"/>
    </w:rPr>
  </w:style>
  <w:style w:type="character" w:customStyle="1" w:styleId="25Exact">
    <w:name w:val="Основной текст (25) Exact"/>
    <w:basedOn w:val="a0"/>
    <w:link w:val="250"/>
    <w:rsid w:val="00841F4A"/>
    <w:rPr>
      <w:rFonts w:ascii="Segoe UI" w:eastAsia="Segoe UI" w:hAnsi="Segoe UI" w:cs="Segoe UI"/>
      <w:b/>
      <w:bCs/>
      <w:sz w:val="16"/>
      <w:szCs w:val="16"/>
      <w:shd w:val="clear" w:color="auto" w:fill="FFFFFF"/>
    </w:rPr>
  </w:style>
  <w:style w:type="paragraph" w:customStyle="1" w:styleId="250">
    <w:name w:val="Основной текст (25)"/>
    <w:basedOn w:val="a"/>
    <w:link w:val="25Exact"/>
    <w:rsid w:val="00841F4A"/>
    <w:pPr>
      <w:widowControl w:val="0"/>
      <w:shd w:val="clear" w:color="auto" w:fill="FFFFFF"/>
      <w:spacing w:after="0" w:line="211" w:lineRule="exact"/>
    </w:pPr>
    <w:rPr>
      <w:rFonts w:ascii="Segoe UI" w:eastAsia="Segoe UI" w:hAnsi="Segoe UI" w:cs="Segoe UI"/>
      <w:b/>
      <w:bCs/>
      <w:sz w:val="16"/>
      <w:szCs w:val="16"/>
    </w:rPr>
  </w:style>
  <w:style w:type="character" w:customStyle="1" w:styleId="25Georgia9ptExact">
    <w:name w:val="Основной текст (25) + Georgia;9 pt;Не полужирный Exact"/>
    <w:basedOn w:val="25Exact"/>
    <w:rsid w:val="00841F4A"/>
    <w:rPr>
      <w:rFonts w:ascii="Georgia" w:eastAsia="Georgia" w:hAnsi="Georgia" w:cs="Georgia"/>
      <w:b/>
      <w:bCs/>
      <w:color w:val="EBEBEB"/>
      <w:spacing w:val="0"/>
      <w:w w:val="100"/>
      <w:position w:val="0"/>
      <w:sz w:val="18"/>
      <w:szCs w:val="18"/>
      <w:shd w:val="clear" w:color="auto" w:fill="FFFFFF"/>
      <w:lang w:val="en-US" w:eastAsia="en-US" w:bidi="en-US"/>
    </w:rPr>
  </w:style>
  <w:style w:type="character" w:customStyle="1" w:styleId="26Exact">
    <w:name w:val="Основной текст (26) Exact"/>
    <w:basedOn w:val="a0"/>
    <w:link w:val="260"/>
    <w:rsid w:val="00841F4A"/>
    <w:rPr>
      <w:sz w:val="14"/>
      <w:szCs w:val="14"/>
      <w:shd w:val="clear" w:color="auto" w:fill="FFFFFF"/>
    </w:rPr>
  </w:style>
  <w:style w:type="paragraph" w:customStyle="1" w:styleId="260">
    <w:name w:val="Основной текст (26)"/>
    <w:basedOn w:val="a"/>
    <w:link w:val="26Exact"/>
    <w:rsid w:val="00841F4A"/>
    <w:pPr>
      <w:widowControl w:val="0"/>
      <w:shd w:val="clear" w:color="auto" w:fill="FFFFFF"/>
      <w:spacing w:after="0" w:line="0" w:lineRule="atLeast"/>
      <w:jc w:val="right"/>
    </w:pPr>
    <w:rPr>
      <w:sz w:val="14"/>
      <w:szCs w:val="14"/>
    </w:rPr>
  </w:style>
  <w:style w:type="character" w:customStyle="1" w:styleId="25TimesNewRoman75ptExact">
    <w:name w:val="Основной текст (25) + Times New Roman;7;5 pt;Не полужирный;Курсив Exact"/>
    <w:basedOn w:val="25Exact"/>
    <w:rsid w:val="00841F4A"/>
    <w:rPr>
      <w:rFonts w:ascii="Times New Roman" w:eastAsia="Times New Roman" w:hAnsi="Times New Roman" w:cs="Times New Roman"/>
      <w:b/>
      <w:bCs/>
      <w:i/>
      <w:iCs/>
      <w:color w:val="EBEBEB"/>
      <w:spacing w:val="0"/>
      <w:w w:val="100"/>
      <w:position w:val="0"/>
      <w:sz w:val="15"/>
      <w:szCs w:val="15"/>
      <w:shd w:val="clear" w:color="auto" w:fill="FFFFFF"/>
      <w:lang w:val="ru-RU" w:eastAsia="ru-RU" w:bidi="ru-RU"/>
    </w:rPr>
  </w:style>
  <w:style w:type="character" w:customStyle="1" w:styleId="27Exact">
    <w:name w:val="Основной текст (27) Exact"/>
    <w:basedOn w:val="a0"/>
    <w:link w:val="270"/>
    <w:rsid w:val="00841F4A"/>
    <w:rPr>
      <w:rFonts w:ascii="Gulim" w:eastAsia="Gulim" w:hAnsi="Gulim" w:cs="Gulim"/>
      <w:sz w:val="12"/>
      <w:szCs w:val="12"/>
      <w:shd w:val="clear" w:color="auto" w:fill="FFFFFF"/>
    </w:rPr>
  </w:style>
  <w:style w:type="paragraph" w:customStyle="1" w:styleId="270">
    <w:name w:val="Основной текст (27)"/>
    <w:basedOn w:val="a"/>
    <w:link w:val="27Exact"/>
    <w:rsid w:val="00841F4A"/>
    <w:pPr>
      <w:widowControl w:val="0"/>
      <w:shd w:val="clear" w:color="auto" w:fill="FFFFFF"/>
      <w:spacing w:after="0" w:line="0" w:lineRule="atLeast"/>
    </w:pPr>
    <w:rPr>
      <w:rFonts w:ascii="Gulim" w:eastAsia="Gulim" w:hAnsi="Gulim" w:cs="Gulim"/>
      <w:sz w:val="12"/>
      <w:szCs w:val="12"/>
    </w:rPr>
  </w:style>
  <w:style w:type="character" w:customStyle="1" w:styleId="28Exact">
    <w:name w:val="Основной текст (28) Exact"/>
    <w:basedOn w:val="a0"/>
    <w:link w:val="280"/>
    <w:rsid w:val="00841F4A"/>
    <w:rPr>
      <w:sz w:val="19"/>
      <w:szCs w:val="19"/>
      <w:shd w:val="clear" w:color="auto" w:fill="FFFFFF"/>
    </w:rPr>
  </w:style>
  <w:style w:type="paragraph" w:customStyle="1" w:styleId="280">
    <w:name w:val="Основной текст (28)"/>
    <w:basedOn w:val="a"/>
    <w:link w:val="28Exact"/>
    <w:rsid w:val="00841F4A"/>
    <w:pPr>
      <w:widowControl w:val="0"/>
      <w:shd w:val="clear" w:color="auto" w:fill="FFFFFF"/>
      <w:spacing w:after="0" w:line="0" w:lineRule="atLeast"/>
    </w:pPr>
    <w:rPr>
      <w:sz w:val="19"/>
      <w:szCs w:val="19"/>
    </w:rPr>
  </w:style>
  <w:style w:type="character" w:customStyle="1" w:styleId="4Exact1">
    <w:name w:val="Основной текст (4) + Малые прописные Exact"/>
    <w:basedOn w:val="43"/>
    <w:rsid w:val="00841F4A"/>
    <w:rPr>
      <w:rFonts w:ascii="Times New Roman" w:eastAsia="Times New Roman" w:hAnsi="Times New Roman" w:cs="Times New Roman"/>
      <w:b w:val="0"/>
      <w:bCs w:val="0"/>
      <w:i w:val="0"/>
      <w:iCs w:val="0"/>
      <w:smallCaps/>
      <w:strike w:val="0"/>
      <w:color w:val="000000"/>
      <w:spacing w:val="0"/>
      <w:w w:val="100"/>
      <w:position w:val="0"/>
      <w:u w:val="none"/>
      <w:shd w:val="clear" w:color="auto" w:fill="FFFFFF"/>
      <w:lang w:val="ru-RU" w:eastAsia="ru-RU" w:bidi="ru-RU"/>
    </w:rPr>
  </w:style>
  <w:style w:type="character" w:customStyle="1" w:styleId="29Exact">
    <w:name w:val="Основной текст (29) Exact"/>
    <w:basedOn w:val="a0"/>
    <w:link w:val="290"/>
    <w:rsid w:val="00841F4A"/>
    <w:rPr>
      <w:rFonts w:ascii="Segoe UI" w:eastAsia="Segoe UI" w:hAnsi="Segoe UI" w:cs="Segoe UI"/>
      <w:sz w:val="15"/>
      <w:szCs w:val="15"/>
      <w:shd w:val="clear" w:color="auto" w:fill="FFFFFF"/>
    </w:rPr>
  </w:style>
  <w:style w:type="paragraph" w:customStyle="1" w:styleId="290">
    <w:name w:val="Основной текст (29)"/>
    <w:basedOn w:val="a"/>
    <w:link w:val="29Exact"/>
    <w:rsid w:val="00841F4A"/>
    <w:pPr>
      <w:widowControl w:val="0"/>
      <w:shd w:val="clear" w:color="auto" w:fill="FFFFFF"/>
      <w:spacing w:after="0" w:line="0" w:lineRule="atLeast"/>
    </w:pPr>
    <w:rPr>
      <w:rFonts w:ascii="Segoe UI" w:eastAsia="Segoe UI" w:hAnsi="Segoe UI" w:cs="Segoe UI"/>
      <w:sz w:val="15"/>
      <w:szCs w:val="15"/>
    </w:rPr>
  </w:style>
  <w:style w:type="character" w:customStyle="1" w:styleId="30Exact">
    <w:name w:val="Основной текст (30) Exact"/>
    <w:basedOn w:val="a0"/>
    <w:link w:val="300"/>
    <w:rsid w:val="00841F4A"/>
    <w:rPr>
      <w:sz w:val="13"/>
      <w:szCs w:val="13"/>
      <w:shd w:val="clear" w:color="auto" w:fill="FFFFFF"/>
    </w:rPr>
  </w:style>
  <w:style w:type="paragraph" w:customStyle="1" w:styleId="300">
    <w:name w:val="Основной текст (30)"/>
    <w:basedOn w:val="a"/>
    <w:link w:val="30Exact"/>
    <w:rsid w:val="00841F4A"/>
    <w:pPr>
      <w:widowControl w:val="0"/>
      <w:shd w:val="clear" w:color="auto" w:fill="FFFFFF"/>
      <w:spacing w:after="0" w:line="0" w:lineRule="atLeast"/>
    </w:pPr>
    <w:rPr>
      <w:sz w:val="13"/>
      <w:szCs w:val="13"/>
    </w:rPr>
  </w:style>
  <w:style w:type="character" w:customStyle="1" w:styleId="3TimesNewRoman10pt">
    <w:name w:val="Колонтитул (3) + Times New Roman;10 pt;Полужирный"/>
    <w:basedOn w:val="3b"/>
    <w:rsid w:val="00841F4A"/>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17115pt">
    <w:name w:val="Основной текст (17) + 11;5 pt;Полужирный"/>
    <w:basedOn w:val="17"/>
    <w:rsid w:val="00841F4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2pt">
    <w:name w:val="Основной текст (21) + 12 pt;Не полужирный"/>
    <w:basedOn w:val="211"/>
    <w:rsid w:val="00841F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d">
    <w:name w:val="Подпись к таблице (3)_"/>
    <w:basedOn w:val="a0"/>
    <w:rsid w:val="00841F4A"/>
    <w:rPr>
      <w:rFonts w:ascii="Times New Roman" w:eastAsia="Times New Roman" w:hAnsi="Times New Roman" w:cs="Times New Roman"/>
      <w:b w:val="0"/>
      <w:bCs w:val="0"/>
      <w:i w:val="0"/>
      <w:iCs w:val="0"/>
      <w:smallCaps w:val="0"/>
      <w:strike w:val="0"/>
      <w:u w:val="none"/>
    </w:rPr>
  </w:style>
  <w:style w:type="character" w:customStyle="1" w:styleId="3e">
    <w:name w:val="Подпись к таблице (3)"/>
    <w:basedOn w:val="3d"/>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85pt">
    <w:name w:val="Основной текст (2) + 8;5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295pt">
    <w:name w:val="Основной текст (2) + 9;5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10">
    <w:name w:val="Основной текст (31)_"/>
    <w:basedOn w:val="a0"/>
    <w:link w:val="311"/>
    <w:rsid w:val="00841F4A"/>
    <w:rPr>
      <w:b/>
      <w:bCs/>
      <w:i/>
      <w:iCs/>
      <w:sz w:val="23"/>
      <w:szCs w:val="23"/>
      <w:shd w:val="clear" w:color="auto" w:fill="FFFFFF"/>
    </w:rPr>
  </w:style>
  <w:style w:type="paragraph" w:customStyle="1" w:styleId="311">
    <w:name w:val="Основной текст (31)"/>
    <w:basedOn w:val="a"/>
    <w:link w:val="310"/>
    <w:rsid w:val="00841F4A"/>
    <w:pPr>
      <w:widowControl w:val="0"/>
      <w:shd w:val="clear" w:color="auto" w:fill="FFFFFF"/>
      <w:spacing w:before="300" w:after="0" w:line="317" w:lineRule="exact"/>
      <w:ind w:hanging="980"/>
      <w:jc w:val="both"/>
    </w:pPr>
    <w:rPr>
      <w:b/>
      <w:bCs/>
      <w:i/>
      <w:iCs/>
      <w:sz w:val="23"/>
      <w:szCs w:val="23"/>
    </w:rPr>
  </w:style>
  <w:style w:type="character" w:customStyle="1" w:styleId="3112pt">
    <w:name w:val="Основной текст (31) + 12 pt;Не полужирный;Не курсив"/>
    <w:basedOn w:val="310"/>
    <w:rsid w:val="00841F4A"/>
    <w:rPr>
      <w:b/>
      <w:bCs/>
      <w:i/>
      <w:iCs/>
      <w:color w:val="000000"/>
      <w:spacing w:val="0"/>
      <w:w w:val="100"/>
      <w:position w:val="0"/>
      <w:sz w:val="24"/>
      <w:szCs w:val="24"/>
      <w:shd w:val="clear" w:color="auto" w:fill="FFFFFF"/>
      <w:lang w:val="ru-RU" w:eastAsia="ru-RU" w:bidi="ru-RU"/>
    </w:rPr>
  </w:style>
  <w:style w:type="character" w:customStyle="1" w:styleId="312">
    <w:name w:val="Основной текст (31) + Не курсив"/>
    <w:basedOn w:val="310"/>
    <w:rsid w:val="00841F4A"/>
    <w:rPr>
      <w:b/>
      <w:bCs/>
      <w:i/>
      <w:iCs/>
      <w:color w:val="000000"/>
      <w:spacing w:val="0"/>
      <w:w w:val="100"/>
      <w:position w:val="0"/>
      <w:sz w:val="23"/>
      <w:szCs w:val="23"/>
      <w:shd w:val="clear" w:color="auto" w:fill="FFFFFF"/>
      <w:lang w:val="ru-RU" w:eastAsia="ru-RU" w:bidi="ru-RU"/>
    </w:rPr>
  </w:style>
  <w:style w:type="character" w:customStyle="1" w:styleId="17115pt0">
    <w:name w:val="Основной текст (17) + 11;5 pt;Полужирный;Курсив"/>
    <w:basedOn w:val="17"/>
    <w:rsid w:val="00841F4A"/>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320">
    <w:name w:val="Основной текст (32)_"/>
    <w:basedOn w:val="a0"/>
    <w:link w:val="321"/>
    <w:rsid w:val="00841F4A"/>
    <w:rPr>
      <w:i/>
      <w:iCs/>
      <w:shd w:val="clear" w:color="auto" w:fill="FFFFFF"/>
    </w:rPr>
  </w:style>
  <w:style w:type="paragraph" w:customStyle="1" w:styleId="321">
    <w:name w:val="Основной текст (32)"/>
    <w:basedOn w:val="a"/>
    <w:link w:val="320"/>
    <w:rsid w:val="00841F4A"/>
    <w:pPr>
      <w:widowControl w:val="0"/>
      <w:shd w:val="clear" w:color="auto" w:fill="FFFFFF"/>
      <w:spacing w:after="0" w:line="317" w:lineRule="exact"/>
      <w:ind w:firstLine="660"/>
      <w:jc w:val="both"/>
    </w:pPr>
    <w:rPr>
      <w:i/>
      <w:iCs/>
    </w:rPr>
  </w:style>
  <w:style w:type="character" w:customStyle="1" w:styleId="3212pt">
    <w:name w:val="Основной текст (32) + 12 pt;Не курсив"/>
    <w:basedOn w:val="320"/>
    <w:rsid w:val="00841F4A"/>
    <w:rPr>
      <w:i/>
      <w:iCs/>
      <w:color w:val="000000"/>
      <w:spacing w:val="0"/>
      <w:w w:val="100"/>
      <w:position w:val="0"/>
      <w:sz w:val="24"/>
      <w:szCs w:val="24"/>
      <w:shd w:val="clear" w:color="auto" w:fill="FFFFFF"/>
      <w:lang w:val="ru-RU" w:eastAsia="ru-RU" w:bidi="ru-RU"/>
    </w:rPr>
  </w:style>
  <w:style w:type="character" w:customStyle="1" w:styleId="46">
    <w:name w:val="Подпись к таблице (4)_"/>
    <w:basedOn w:val="a0"/>
    <w:link w:val="47"/>
    <w:rsid w:val="00841F4A"/>
    <w:rPr>
      <w:b/>
      <w:bCs/>
      <w:sz w:val="23"/>
      <w:szCs w:val="23"/>
      <w:shd w:val="clear" w:color="auto" w:fill="FFFFFF"/>
    </w:rPr>
  </w:style>
  <w:style w:type="paragraph" w:customStyle="1" w:styleId="47">
    <w:name w:val="Подпись к таблице (4)"/>
    <w:basedOn w:val="a"/>
    <w:link w:val="46"/>
    <w:rsid w:val="00841F4A"/>
    <w:pPr>
      <w:widowControl w:val="0"/>
      <w:shd w:val="clear" w:color="auto" w:fill="FFFFFF"/>
      <w:spacing w:before="60" w:after="0" w:line="350" w:lineRule="exact"/>
      <w:ind w:firstLine="780"/>
    </w:pPr>
    <w:rPr>
      <w:b/>
      <w:bCs/>
      <w:sz w:val="23"/>
      <w:szCs w:val="23"/>
    </w:rPr>
  </w:style>
  <w:style w:type="character" w:customStyle="1" w:styleId="2Georgia9pt">
    <w:name w:val="Основной текст (2) + Georgia;9 pt;Полужирный"/>
    <w:basedOn w:val="26"/>
    <w:rsid w:val="00841F4A"/>
    <w:rPr>
      <w:rFonts w:ascii="Georgia" w:eastAsia="Georgia" w:hAnsi="Georgia" w:cs="Georgi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65pt">
    <w:name w:val="Основной текст (2) + 6;5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56">
    <w:name w:val="Подпись к таблице (5)_"/>
    <w:basedOn w:val="a0"/>
    <w:link w:val="57"/>
    <w:rsid w:val="00841F4A"/>
    <w:rPr>
      <w:b/>
      <w:bCs/>
      <w:i/>
      <w:iCs/>
      <w:sz w:val="23"/>
      <w:szCs w:val="23"/>
      <w:shd w:val="clear" w:color="auto" w:fill="FFFFFF"/>
    </w:rPr>
  </w:style>
  <w:style w:type="paragraph" w:customStyle="1" w:styleId="57">
    <w:name w:val="Подпись к таблице (5)"/>
    <w:basedOn w:val="a"/>
    <w:link w:val="56"/>
    <w:rsid w:val="00841F4A"/>
    <w:pPr>
      <w:widowControl w:val="0"/>
      <w:shd w:val="clear" w:color="auto" w:fill="FFFFFF"/>
      <w:spacing w:after="0" w:line="0" w:lineRule="atLeast"/>
    </w:pPr>
    <w:rPr>
      <w:b/>
      <w:bCs/>
      <w:i/>
      <w:iCs/>
      <w:sz w:val="23"/>
      <w:szCs w:val="23"/>
    </w:rPr>
  </w:style>
  <w:style w:type="character" w:customStyle="1" w:styleId="65">
    <w:name w:val="Подпись к таблице (6)_"/>
    <w:basedOn w:val="a0"/>
    <w:link w:val="66"/>
    <w:rsid w:val="00841F4A"/>
    <w:rPr>
      <w:shd w:val="clear" w:color="auto" w:fill="FFFFFF"/>
    </w:rPr>
  </w:style>
  <w:style w:type="paragraph" w:customStyle="1" w:styleId="66">
    <w:name w:val="Подпись к таблице (6)"/>
    <w:basedOn w:val="a"/>
    <w:link w:val="65"/>
    <w:rsid w:val="00841F4A"/>
    <w:pPr>
      <w:widowControl w:val="0"/>
      <w:shd w:val="clear" w:color="auto" w:fill="FFFFFF"/>
      <w:spacing w:after="0" w:line="0" w:lineRule="atLeast"/>
      <w:jc w:val="right"/>
    </w:pPr>
  </w:style>
  <w:style w:type="character" w:customStyle="1" w:styleId="27pt">
    <w:name w:val="Основной текст (2) + 7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75pt">
    <w:name w:val="Основной текст (2) + 7;5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1pt">
    <w:name w:val="Основной текст (2) + 11 pt;Курсив"/>
    <w:basedOn w:val="26"/>
    <w:rsid w:val="00841F4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330">
    <w:name w:val="Основной текст (33)_"/>
    <w:basedOn w:val="a0"/>
    <w:link w:val="331"/>
    <w:rsid w:val="00841F4A"/>
    <w:rPr>
      <w:sz w:val="21"/>
      <w:szCs w:val="21"/>
      <w:shd w:val="clear" w:color="auto" w:fill="FFFFFF"/>
    </w:rPr>
  </w:style>
  <w:style w:type="paragraph" w:customStyle="1" w:styleId="331">
    <w:name w:val="Основной текст (33)"/>
    <w:basedOn w:val="a"/>
    <w:link w:val="330"/>
    <w:rsid w:val="00841F4A"/>
    <w:pPr>
      <w:widowControl w:val="0"/>
      <w:shd w:val="clear" w:color="auto" w:fill="FFFFFF"/>
      <w:spacing w:after="0" w:line="317" w:lineRule="exact"/>
      <w:jc w:val="right"/>
    </w:pPr>
    <w:rPr>
      <w:sz w:val="21"/>
      <w:szCs w:val="21"/>
    </w:rPr>
  </w:style>
  <w:style w:type="character" w:customStyle="1" w:styleId="216pt">
    <w:name w:val="Основной текст (2) + 16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8pt0">
    <w:name w:val="Основной текст (2) + 8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3TimesNewRoman10pt0">
    <w:name w:val="Колонтитул (3) + Times New Roman;10 pt"/>
    <w:basedOn w:val="3b"/>
    <w:rsid w:val="00841F4A"/>
    <w:rPr>
      <w:rFonts w:ascii="Times New Roman" w:eastAsia="Times New Roman" w:hAnsi="Times New Roman" w:cs="Times New Roman"/>
      <w:color w:val="000000"/>
      <w:spacing w:val="0"/>
      <w:w w:val="100"/>
      <w:position w:val="0"/>
      <w:sz w:val="20"/>
      <w:szCs w:val="20"/>
      <w:shd w:val="clear" w:color="auto" w:fill="FFFFFF"/>
      <w:lang w:val="en-US" w:eastAsia="en-US" w:bidi="en-US"/>
    </w:rPr>
  </w:style>
  <w:style w:type="character" w:customStyle="1" w:styleId="340">
    <w:name w:val="Основной текст (34)_"/>
    <w:basedOn w:val="a0"/>
    <w:link w:val="341"/>
    <w:rsid w:val="00841F4A"/>
    <w:rPr>
      <w:sz w:val="17"/>
      <w:szCs w:val="17"/>
      <w:shd w:val="clear" w:color="auto" w:fill="FFFFFF"/>
    </w:rPr>
  </w:style>
  <w:style w:type="paragraph" w:customStyle="1" w:styleId="341">
    <w:name w:val="Основной текст (34)"/>
    <w:basedOn w:val="a"/>
    <w:link w:val="340"/>
    <w:rsid w:val="00841F4A"/>
    <w:pPr>
      <w:widowControl w:val="0"/>
      <w:shd w:val="clear" w:color="auto" w:fill="FFFFFF"/>
      <w:spacing w:before="3000" w:after="0" w:line="235" w:lineRule="exact"/>
    </w:pPr>
    <w:rPr>
      <w:sz w:val="17"/>
      <w:szCs w:val="17"/>
    </w:rPr>
  </w:style>
  <w:style w:type="paragraph" w:styleId="2f0">
    <w:name w:val="Body Text 2"/>
    <w:basedOn w:val="a"/>
    <w:link w:val="2f1"/>
    <w:unhideWhenUsed/>
    <w:rsid w:val="00841F4A"/>
    <w:pPr>
      <w:spacing w:after="120" w:line="480" w:lineRule="auto"/>
    </w:pPr>
    <w:rPr>
      <w:rFonts w:ascii="Times New Roman" w:eastAsia="Times New Roman" w:hAnsi="Times New Roman" w:cs="Times New Roman"/>
      <w:sz w:val="24"/>
      <w:szCs w:val="24"/>
      <w:lang w:eastAsia="ru-RU"/>
    </w:rPr>
  </w:style>
  <w:style w:type="character" w:customStyle="1" w:styleId="2f1">
    <w:name w:val="Основной текст 2 Знак"/>
    <w:basedOn w:val="a0"/>
    <w:link w:val="2f0"/>
    <w:rsid w:val="00841F4A"/>
    <w:rPr>
      <w:rFonts w:ascii="Times New Roman" w:eastAsia="Times New Roman" w:hAnsi="Times New Roman" w:cs="Times New Roman"/>
      <w:sz w:val="24"/>
      <w:szCs w:val="24"/>
      <w:lang w:eastAsia="ru-RU"/>
    </w:rPr>
  </w:style>
  <w:style w:type="paragraph" w:customStyle="1" w:styleId="1c">
    <w:name w:val="Стиль1"/>
    <w:rsid w:val="00841F4A"/>
    <w:pPr>
      <w:widowControl w:val="0"/>
      <w:autoSpaceDE w:val="0"/>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Bullet">
    <w:name w:val="Bullet"/>
    <w:basedOn w:val="a"/>
    <w:rsid w:val="00841F4A"/>
    <w:pPr>
      <w:widowControl w:val="0"/>
      <w:spacing w:after="0" w:line="240" w:lineRule="auto"/>
    </w:pPr>
    <w:rPr>
      <w:rFonts w:ascii="Times New Roman" w:eastAsia="Times New Roman" w:hAnsi="Times New Roman" w:cs="Times New Roman"/>
      <w:sz w:val="28"/>
      <w:szCs w:val="20"/>
      <w:lang w:eastAsia="ru-RU"/>
    </w:rPr>
  </w:style>
  <w:style w:type="paragraph" w:customStyle="1" w:styleId="BodyText21">
    <w:name w:val="Body Text 21"/>
    <w:basedOn w:val="a"/>
    <w:rsid w:val="00841F4A"/>
    <w:pPr>
      <w:widowControl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2f2">
    <w:name w:val="Обычный2"/>
    <w:rsid w:val="00841F4A"/>
    <w:pPr>
      <w:spacing w:after="0" w:line="240" w:lineRule="auto"/>
    </w:pPr>
    <w:rPr>
      <w:rFonts w:ascii="Times New Roman" w:eastAsia="Times New Roman" w:hAnsi="Times New Roman" w:cs="Times New Roman"/>
      <w:snapToGrid w:val="0"/>
      <w:sz w:val="20"/>
      <w:szCs w:val="20"/>
      <w:lang w:eastAsia="ru-RU"/>
    </w:rPr>
  </w:style>
  <w:style w:type="paragraph" w:customStyle="1" w:styleId="1d">
    <w:name w:val="Обычный 1"/>
    <w:basedOn w:val="a"/>
    <w:rsid w:val="00841F4A"/>
    <w:pPr>
      <w:widowControl w:val="0"/>
      <w:autoSpaceDE w:val="0"/>
      <w:autoSpaceDN w:val="0"/>
      <w:spacing w:after="0" w:line="240" w:lineRule="auto"/>
      <w:ind w:firstLine="284"/>
      <w:jc w:val="both"/>
    </w:pPr>
    <w:rPr>
      <w:rFonts w:ascii="Times New Roman" w:eastAsia="Times New Roman" w:hAnsi="Times New Roman" w:cs="Times New Roman"/>
      <w:sz w:val="20"/>
      <w:szCs w:val="24"/>
      <w:lang w:eastAsia="ru-RU"/>
    </w:rPr>
  </w:style>
  <w:style w:type="paragraph" w:customStyle="1" w:styleId="313">
    <w:name w:val="Основной текст с отступом 31"/>
    <w:basedOn w:val="a"/>
    <w:rsid w:val="00841F4A"/>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ConsNormal">
    <w:name w:val="ConsNormal"/>
    <w:rsid w:val="00841F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rsid w:val="00841F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e">
    <w:name w:val="Знак1"/>
    <w:basedOn w:val="a"/>
    <w:uiPriority w:val="99"/>
    <w:rsid w:val="00841F4A"/>
    <w:pPr>
      <w:tabs>
        <w:tab w:val="num" w:pos="360"/>
      </w:tabs>
      <w:spacing w:line="240" w:lineRule="exact"/>
    </w:pPr>
    <w:rPr>
      <w:rFonts w:ascii="Verdana" w:eastAsia="Times New Roman" w:hAnsi="Verdana" w:cs="Verdana"/>
      <w:sz w:val="20"/>
      <w:szCs w:val="20"/>
      <w:lang w:val="en-US"/>
    </w:rPr>
  </w:style>
  <w:style w:type="paragraph" w:customStyle="1" w:styleId="body">
    <w:name w:val="body"/>
    <w:link w:val="body0"/>
    <w:qFormat/>
    <w:rsid w:val="00841F4A"/>
    <w:pPr>
      <w:spacing w:before="80" w:after="0" w:line="264" w:lineRule="auto"/>
      <w:jc w:val="both"/>
    </w:pPr>
    <w:rPr>
      <w:rFonts w:ascii="Arial" w:eastAsia="Times New Roman" w:hAnsi="Arial" w:cs="Tahoma"/>
      <w:szCs w:val="28"/>
      <w:lang w:eastAsia="ru-RU"/>
    </w:rPr>
  </w:style>
  <w:style w:type="character" w:customStyle="1" w:styleId="body0">
    <w:name w:val="body Знак"/>
    <w:link w:val="body"/>
    <w:rsid w:val="00841F4A"/>
    <w:rPr>
      <w:rFonts w:ascii="Arial" w:eastAsia="Times New Roman" w:hAnsi="Arial" w:cs="Tahoma"/>
      <w:szCs w:val="28"/>
      <w:lang w:eastAsia="ru-RU"/>
    </w:rPr>
  </w:style>
  <w:style w:type="character" w:customStyle="1" w:styleId="substitute">
    <w:name w:val="substitute"/>
    <w:basedOn w:val="a0"/>
    <w:rsid w:val="00841F4A"/>
  </w:style>
  <w:style w:type="table" w:customStyle="1" w:styleId="213">
    <w:name w:val="Сетка таблицы21"/>
    <w:basedOn w:val="a1"/>
    <w:next w:val="a5"/>
    <w:uiPriority w:val="59"/>
    <w:rsid w:val="00841F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1"/>
    <w:next w:val="a5"/>
    <w:uiPriority w:val="3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1"/>
    <w:next w:val="a5"/>
    <w:uiPriority w:val="3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5"/>
    <w:uiPriority w:val="3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endnote text"/>
    <w:basedOn w:val="a"/>
    <w:link w:val="afff4"/>
    <w:uiPriority w:val="99"/>
    <w:semiHidden/>
    <w:unhideWhenUsed/>
    <w:rsid w:val="00841F4A"/>
    <w:pPr>
      <w:spacing w:after="0" w:line="240" w:lineRule="auto"/>
    </w:pPr>
    <w:rPr>
      <w:sz w:val="20"/>
      <w:szCs w:val="20"/>
    </w:rPr>
  </w:style>
  <w:style w:type="character" w:customStyle="1" w:styleId="afff4">
    <w:name w:val="Текст концевой сноски Знак"/>
    <w:basedOn w:val="a0"/>
    <w:link w:val="afff3"/>
    <w:uiPriority w:val="99"/>
    <w:semiHidden/>
    <w:rsid w:val="00841F4A"/>
    <w:rPr>
      <w:sz w:val="20"/>
      <w:szCs w:val="20"/>
    </w:rPr>
  </w:style>
  <w:style w:type="character" w:styleId="afff5">
    <w:name w:val="endnote reference"/>
    <w:basedOn w:val="a0"/>
    <w:uiPriority w:val="99"/>
    <w:semiHidden/>
    <w:unhideWhenUsed/>
    <w:rsid w:val="00841F4A"/>
    <w:rPr>
      <w:vertAlign w:val="superscript"/>
    </w:rPr>
  </w:style>
  <w:style w:type="table" w:customStyle="1" w:styleId="80">
    <w:name w:val="Сетка таблицы8"/>
    <w:basedOn w:val="a1"/>
    <w:next w:val="a5"/>
    <w:uiPriority w:val="5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841F4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5"/>
    <w:uiPriority w:val="3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basedOn w:val="a1"/>
    <w:next w:val="a5"/>
    <w:uiPriority w:val="59"/>
    <w:rsid w:val="00841F4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5"/>
    <w:uiPriority w:val="5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Exact0">
    <w:name w:val="Подпись к картинке (5) Exact"/>
    <w:basedOn w:val="a0"/>
    <w:link w:val="59"/>
    <w:rsid w:val="0090428C"/>
    <w:rPr>
      <w:rFonts w:ascii="Times New Roman" w:eastAsia="Times New Roman" w:hAnsi="Times New Roman" w:cs="Times New Roman"/>
      <w:b/>
      <w:bCs/>
      <w:spacing w:val="-20"/>
      <w:shd w:val="clear" w:color="auto" w:fill="FFFFFF"/>
    </w:rPr>
  </w:style>
  <w:style w:type="character" w:customStyle="1" w:styleId="514pt1ptExact">
    <w:name w:val="Подпись к картинке (5) + 14 pt;Не полужирный;Курсив;Интервал 1 pt Exact"/>
    <w:basedOn w:val="5Exact0"/>
    <w:rsid w:val="0090428C"/>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6Exact">
    <w:name w:val="Подпись к картинке (6) Exact"/>
    <w:basedOn w:val="a0"/>
    <w:link w:val="68"/>
    <w:rsid w:val="0090428C"/>
    <w:rPr>
      <w:rFonts w:ascii="Times New Roman" w:eastAsia="Times New Roman" w:hAnsi="Times New Roman" w:cs="Times New Roman"/>
      <w:b/>
      <w:bCs/>
      <w:spacing w:val="-10"/>
      <w:shd w:val="clear" w:color="auto" w:fill="FFFFFF"/>
    </w:rPr>
  </w:style>
  <w:style w:type="character" w:customStyle="1" w:styleId="7Exact0">
    <w:name w:val="Подпись к картинке (7) Exact"/>
    <w:basedOn w:val="a0"/>
    <w:link w:val="74"/>
    <w:rsid w:val="0090428C"/>
    <w:rPr>
      <w:rFonts w:ascii="Times New Roman" w:eastAsia="Times New Roman" w:hAnsi="Times New Roman" w:cs="Times New Roman"/>
      <w:i/>
      <w:iCs/>
      <w:spacing w:val="-10"/>
      <w:sz w:val="28"/>
      <w:szCs w:val="28"/>
      <w:shd w:val="clear" w:color="auto" w:fill="FFFFFF"/>
    </w:rPr>
  </w:style>
  <w:style w:type="character" w:customStyle="1" w:styleId="8Exact0">
    <w:name w:val="Подпись к картинке (8) Exact"/>
    <w:basedOn w:val="a0"/>
    <w:link w:val="81"/>
    <w:rsid w:val="0090428C"/>
    <w:rPr>
      <w:rFonts w:ascii="Arial" w:eastAsia="Arial" w:hAnsi="Arial" w:cs="Arial"/>
      <w:i/>
      <w:iCs/>
      <w:spacing w:val="-10"/>
      <w:sz w:val="18"/>
      <w:szCs w:val="18"/>
      <w:shd w:val="clear" w:color="auto" w:fill="FFFFFF"/>
    </w:rPr>
  </w:style>
  <w:style w:type="character" w:customStyle="1" w:styleId="70ptExact">
    <w:name w:val="Подпись к картинке (7) + Не курсив;Интервал 0 pt Exact"/>
    <w:basedOn w:val="7Exact0"/>
    <w:rsid w:val="0090428C"/>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TimesNewRoman11ptExact">
    <w:name w:val="Подпись к картинке + Times New Roman;11 pt Exact"/>
    <w:basedOn w:val="afff6"/>
    <w:rsid w:val="0090428C"/>
    <w:rPr>
      <w:rFonts w:ascii="Times New Roman" w:eastAsia="Times New Roman" w:hAnsi="Times New Roman" w:cs="Times New Roman"/>
      <w:b/>
      <w:bCs/>
      <w:i w:val="0"/>
      <w:iCs w:val="0"/>
      <w:smallCaps w:val="0"/>
      <w:strike w:val="0"/>
      <w:spacing w:val="-10"/>
      <w:sz w:val="22"/>
      <w:szCs w:val="22"/>
      <w:u w:val="none"/>
    </w:rPr>
  </w:style>
  <w:style w:type="character" w:customStyle="1" w:styleId="Corbel14pt0ptExact">
    <w:name w:val="Подпись к картинке + Corbel;14 pt;Не полужирный;Интервал 0 pt Exact"/>
    <w:basedOn w:val="afff6"/>
    <w:rsid w:val="0090428C"/>
    <w:rPr>
      <w:rFonts w:ascii="Corbel" w:eastAsia="Corbel" w:hAnsi="Corbel" w:cs="Corbel"/>
      <w:b/>
      <w:bCs/>
      <w:i w:val="0"/>
      <w:iCs w:val="0"/>
      <w:smallCaps w:val="0"/>
      <w:strike w:val="0"/>
      <w:spacing w:val="0"/>
      <w:sz w:val="28"/>
      <w:szCs w:val="28"/>
      <w:u w:val="none"/>
    </w:rPr>
  </w:style>
  <w:style w:type="character" w:customStyle="1" w:styleId="afff6">
    <w:name w:val="Подпись к картинке_"/>
    <w:basedOn w:val="a0"/>
    <w:rsid w:val="0090428C"/>
    <w:rPr>
      <w:rFonts w:ascii="Arial" w:eastAsia="Arial" w:hAnsi="Arial" w:cs="Arial"/>
      <w:b/>
      <w:bCs/>
      <w:i w:val="0"/>
      <w:iCs w:val="0"/>
      <w:smallCaps w:val="0"/>
      <w:strike w:val="0"/>
      <w:spacing w:val="-10"/>
      <w:sz w:val="18"/>
      <w:szCs w:val="18"/>
      <w:u w:val="none"/>
    </w:rPr>
  </w:style>
  <w:style w:type="paragraph" w:customStyle="1" w:styleId="59">
    <w:name w:val="Подпись к картинке (5)"/>
    <w:basedOn w:val="a"/>
    <w:link w:val="5Exact0"/>
    <w:rsid w:val="0090428C"/>
    <w:pPr>
      <w:widowControl w:val="0"/>
      <w:shd w:val="clear" w:color="auto" w:fill="FFFFFF"/>
      <w:spacing w:after="0" w:line="485" w:lineRule="exact"/>
      <w:jc w:val="both"/>
    </w:pPr>
    <w:rPr>
      <w:rFonts w:ascii="Times New Roman" w:eastAsia="Times New Roman" w:hAnsi="Times New Roman" w:cs="Times New Roman"/>
      <w:b/>
      <w:bCs/>
      <w:spacing w:val="-20"/>
    </w:rPr>
  </w:style>
  <w:style w:type="paragraph" w:customStyle="1" w:styleId="68">
    <w:name w:val="Подпись к картинке (6)"/>
    <w:basedOn w:val="a"/>
    <w:link w:val="6Exact"/>
    <w:rsid w:val="0090428C"/>
    <w:pPr>
      <w:widowControl w:val="0"/>
      <w:shd w:val="clear" w:color="auto" w:fill="FFFFFF"/>
      <w:spacing w:after="0" w:line="0" w:lineRule="atLeast"/>
    </w:pPr>
    <w:rPr>
      <w:rFonts w:ascii="Times New Roman" w:eastAsia="Times New Roman" w:hAnsi="Times New Roman" w:cs="Times New Roman"/>
      <w:b/>
      <w:bCs/>
      <w:spacing w:val="-10"/>
    </w:rPr>
  </w:style>
  <w:style w:type="paragraph" w:customStyle="1" w:styleId="74">
    <w:name w:val="Подпись к картинке (7)"/>
    <w:basedOn w:val="a"/>
    <w:link w:val="7Exact0"/>
    <w:rsid w:val="0090428C"/>
    <w:pPr>
      <w:widowControl w:val="0"/>
      <w:shd w:val="clear" w:color="auto" w:fill="FFFFFF"/>
      <w:spacing w:after="0" w:line="0" w:lineRule="atLeast"/>
    </w:pPr>
    <w:rPr>
      <w:rFonts w:ascii="Times New Roman" w:eastAsia="Times New Roman" w:hAnsi="Times New Roman" w:cs="Times New Roman"/>
      <w:i/>
      <w:iCs/>
      <w:spacing w:val="-10"/>
      <w:sz w:val="28"/>
      <w:szCs w:val="28"/>
    </w:rPr>
  </w:style>
  <w:style w:type="paragraph" w:customStyle="1" w:styleId="81">
    <w:name w:val="Подпись к картинке (8)"/>
    <w:basedOn w:val="a"/>
    <w:link w:val="8Exact0"/>
    <w:rsid w:val="0090428C"/>
    <w:pPr>
      <w:widowControl w:val="0"/>
      <w:shd w:val="clear" w:color="auto" w:fill="FFFFFF"/>
      <w:spacing w:after="0" w:line="0" w:lineRule="atLeast"/>
    </w:pPr>
    <w:rPr>
      <w:rFonts w:ascii="Arial" w:eastAsia="Arial" w:hAnsi="Arial" w:cs="Arial"/>
      <w:i/>
      <w:iCs/>
      <w:spacing w:val="-10"/>
      <w:sz w:val="18"/>
      <w:szCs w:val="18"/>
    </w:rPr>
  </w:style>
  <w:style w:type="table" w:customStyle="1" w:styleId="141">
    <w:name w:val="Сетка таблицы14"/>
    <w:basedOn w:val="a1"/>
    <w:next w:val="a5"/>
    <w:uiPriority w:val="39"/>
    <w:rsid w:val="00341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5"/>
    <w:uiPriority w:val="39"/>
    <w:rsid w:val="002A3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1"/>
    <w:next w:val="a5"/>
    <w:uiPriority w:val="39"/>
    <w:rsid w:val="002A3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1"/>
    <w:next w:val="a5"/>
    <w:uiPriority w:val="39"/>
    <w:rsid w:val="001A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3">
    <w:name w:val="Нет списка2"/>
    <w:next w:val="a2"/>
    <w:uiPriority w:val="99"/>
    <w:semiHidden/>
    <w:unhideWhenUsed/>
    <w:rsid w:val="003F4FD3"/>
  </w:style>
  <w:style w:type="table" w:customStyle="1" w:styleId="180">
    <w:name w:val="Сетка таблицы18"/>
    <w:basedOn w:val="a1"/>
    <w:next w:val="a5"/>
    <w:uiPriority w:val="59"/>
    <w:rsid w:val="003F4FD3"/>
    <w:pPr>
      <w:spacing w:after="0" w:line="240" w:lineRule="auto"/>
      <w:ind w:left="-357" w:right="176"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7">
    <w:name w:val="Базовый"/>
    <w:rsid w:val="003F4FD3"/>
    <w:pPr>
      <w:tabs>
        <w:tab w:val="left" w:pos="709"/>
      </w:tabs>
      <w:suppressAutoHyphens/>
      <w:spacing w:line="276" w:lineRule="atLeast"/>
    </w:pPr>
    <w:rPr>
      <w:rFonts w:ascii="Calibri" w:eastAsia="Times New Roman" w:hAnsi="Calibri" w:cs="Times New Roman"/>
      <w:color w:val="00000A"/>
      <w:lang w:eastAsia="ru-RU"/>
    </w:rPr>
  </w:style>
  <w:style w:type="table" w:customStyle="1" w:styleId="190">
    <w:name w:val="Сетка таблицы19"/>
    <w:basedOn w:val="a1"/>
    <w:next w:val="a5"/>
    <w:uiPriority w:val="59"/>
    <w:rsid w:val="007116E6"/>
    <w:pPr>
      <w:spacing w:after="0" w:line="240" w:lineRule="auto"/>
      <w:ind w:left="-357" w:right="176"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
    <w:name w:val="Сетка таблицы20"/>
    <w:basedOn w:val="a1"/>
    <w:next w:val="a5"/>
    <w:uiPriority w:val="59"/>
    <w:rsid w:val="00273135"/>
    <w:pPr>
      <w:spacing w:after="0" w:line="240" w:lineRule="auto"/>
      <w:ind w:left="-357" w:right="176"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Сетка таблицы22"/>
    <w:basedOn w:val="a1"/>
    <w:next w:val="a5"/>
    <w:uiPriority w:val="39"/>
    <w:rsid w:val="00CF666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5"/>
    <w:uiPriority w:val="59"/>
    <w:rsid w:val="00AB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2"/>
    <w:uiPriority w:val="99"/>
    <w:semiHidden/>
    <w:unhideWhenUsed/>
    <w:rsid w:val="003A3F5D"/>
  </w:style>
  <w:style w:type="character" w:customStyle="1" w:styleId="Bodytext">
    <w:name w:val="Body text_"/>
    <w:link w:val="75"/>
    <w:rsid w:val="003A3F5D"/>
    <w:rPr>
      <w:rFonts w:ascii="Times New Roman" w:eastAsia="Times New Roman" w:hAnsi="Times New Roman" w:cs="Times New Roman"/>
      <w:sz w:val="27"/>
      <w:szCs w:val="27"/>
      <w:shd w:val="clear" w:color="auto" w:fill="FFFFFF"/>
    </w:rPr>
  </w:style>
  <w:style w:type="character" w:customStyle="1" w:styleId="Heading3">
    <w:name w:val="Heading #3_"/>
    <w:link w:val="Heading30"/>
    <w:rsid w:val="003A3F5D"/>
    <w:rPr>
      <w:rFonts w:ascii="Times New Roman" w:eastAsia="Times New Roman" w:hAnsi="Times New Roman" w:cs="Times New Roman"/>
      <w:sz w:val="27"/>
      <w:szCs w:val="27"/>
      <w:shd w:val="clear" w:color="auto" w:fill="FFFFFF"/>
    </w:rPr>
  </w:style>
  <w:style w:type="character" w:customStyle="1" w:styleId="2f4">
    <w:name w:val="Основной текст2"/>
    <w:rsid w:val="003A3F5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5a">
    <w:name w:val="Основной текст5"/>
    <w:rsid w:val="003A3F5D"/>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75">
    <w:name w:val="Основной текст7"/>
    <w:basedOn w:val="a"/>
    <w:link w:val="Bodytext"/>
    <w:rsid w:val="003A3F5D"/>
    <w:pPr>
      <w:shd w:val="clear" w:color="auto" w:fill="FFFFFF"/>
      <w:spacing w:before="360" w:after="6600" w:line="0" w:lineRule="atLeast"/>
      <w:jc w:val="center"/>
    </w:pPr>
    <w:rPr>
      <w:rFonts w:ascii="Times New Roman" w:eastAsia="Times New Roman" w:hAnsi="Times New Roman" w:cs="Times New Roman"/>
      <w:sz w:val="27"/>
      <w:szCs w:val="27"/>
    </w:rPr>
  </w:style>
  <w:style w:type="paragraph" w:customStyle="1" w:styleId="Heading30">
    <w:name w:val="Heading #3"/>
    <w:basedOn w:val="a"/>
    <w:link w:val="Heading3"/>
    <w:rsid w:val="003A3F5D"/>
    <w:pPr>
      <w:shd w:val="clear" w:color="auto" w:fill="FFFFFF"/>
      <w:spacing w:after="360" w:line="374" w:lineRule="exact"/>
      <w:jc w:val="center"/>
      <w:outlineLvl w:val="2"/>
    </w:pPr>
    <w:rPr>
      <w:rFonts w:ascii="Times New Roman" w:eastAsia="Times New Roman" w:hAnsi="Times New Roman" w:cs="Times New Roman"/>
      <w:sz w:val="27"/>
      <w:szCs w:val="27"/>
    </w:rPr>
  </w:style>
  <w:style w:type="numbering" w:customStyle="1" w:styleId="48">
    <w:name w:val="Нет списка4"/>
    <w:next w:val="a2"/>
    <w:uiPriority w:val="99"/>
    <w:semiHidden/>
    <w:unhideWhenUsed/>
    <w:rsid w:val="00225B6E"/>
  </w:style>
  <w:style w:type="table" w:customStyle="1" w:styleId="242">
    <w:name w:val="Сетка таблицы24"/>
    <w:basedOn w:val="a1"/>
    <w:next w:val="a5"/>
    <w:uiPriority w:val="59"/>
    <w:rsid w:val="00225B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5"/>
    <w:rsid w:val="00225B6E"/>
    <w:pPr>
      <w:spacing w:after="0" w:line="240"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1"/>
    <w:next w:val="a5"/>
    <w:uiPriority w:val="59"/>
    <w:rsid w:val="00225B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b">
    <w:name w:val="Нет списка5"/>
    <w:next w:val="a2"/>
    <w:uiPriority w:val="99"/>
    <w:semiHidden/>
    <w:unhideWhenUsed/>
    <w:rsid w:val="00ED22A9"/>
  </w:style>
  <w:style w:type="paragraph" w:styleId="afff8">
    <w:name w:val="TOC Heading"/>
    <w:basedOn w:val="1"/>
    <w:next w:val="a"/>
    <w:uiPriority w:val="39"/>
    <w:unhideWhenUsed/>
    <w:qFormat/>
    <w:rsid w:val="000E363F"/>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f">
    <w:name w:val="toc 1"/>
    <w:basedOn w:val="a"/>
    <w:next w:val="a"/>
    <w:autoRedefine/>
    <w:uiPriority w:val="39"/>
    <w:unhideWhenUsed/>
    <w:rsid w:val="000E363F"/>
    <w:pPr>
      <w:spacing w:before="360" w:after="0"/>
    </w:pPr>
    <w:rPr>
      <w:rFonts w:asciiTheme="majorHAnsi" w:hAnsiTheme="majorHAnsi"/>
      <w:b/>
      <w:bCs/>
      <w:caps/>
      <w:sz w:val="24"/>
      <w:szCs w:val="24"/>
    </w:rPr>
  </w:style>
  <w:style w:type="paragraph" w:styleId="2f5">
    <w:name w:val="toc 2"/>
    <w:basedOn w:val="a"/>
    <w:next w:val="a"/>
    <w:autoRedefine/>
    <w:uiPriority w:val="39"/>
    <w:unhideWhenUsed/>
    <w:rsid w:val="000E363F"/>
    <w:pPr>
      <w:spacing w:before="240" w:after="0"/>
    </w:pPr>
    <w:rPr>
      <w:b/>
      <w:bCs/>
      <w:sz w:val="20"/>
      <w:szCs w:val="20"/>
    </w:rPr>
  </w:style>
  <w:style w:type="paragraph" w:styleId="3f0">
    <w:name w:val="toc 3"/>
    <w:basedOn w:val="a"/>
    <w:next w:val="a"/>
    <w:autoRedefine/>
    <w:uiPriority w:val="39"/>
    <w:unhideWhenUsed/>
    <w:rsid w:val="000236E7"/>
    <w:pPr>
      <w:spacing w:after="0"/>
      <w:ind w:left="220"/>
    </w:pPr>
    <w:rPr>
      <w:sz w:val="20"/>
      <w:szCs w:val="20"/>
    </w:rPr>
  </w:style>
  <w:style w:type="paragraph" w:styleId="49">
    <w:name w:val="toc 4"/>
    <w:basedOn w:val="a"/>
    <w:next w:val="a"/>
    <w:autoRedefine/>
    <w:uiPriority w:val="39"/>
    <w:unhideWhenUsed/>
    <w:rsid w:val="000E363F"/>
    <w:pPr>
      <w:spacing w:after="0"/>
      <w:ind w:left="440"/>
    </w:pPr>
    <w:rPr>
      <w:sz w:val="20"/>
      <w:szCs w:val="20"/>
    </w:rPr>
  </w:style>
  <w:style w:type="paragraph" w:styleId="5c">
    <w:name w:val="toc 5"/>
    <w:basedOn w:val="a"/>
    <w:next w:val="a"/>
    <w:autoRedefine/>
    <w:uiPriority w:val="39"/>
    <w:unhideWhenUsed/>
    <w:rsid w:val="000E363F"/>
    <w:pPr>
      <w:spacing w:after="0"/>
      <w:ind w:left="660"/>
    </w:pPr>
    <w:rPr>
      <w:sz w:val="20"/>
      <w:szCs w:val="20"/>
    </w:rPr>
  </w:style>
  <w:style w:type="paragraph" w:styleId="69">
    <w:name w:val="toc 6"/>
    <w:basedOn w:val="a"/>
    <w:next w:val="a"/>
    <w:autoRedefine/>
    <w:uiPriority w:val="39"/>
    <w:unhideWhenUsed/>
    <w:rsid w:val="000E363F"/>
    <w:pPr>
      <w:spacing w:after="0"/>
      <w:ind w:left="880"/>
    </w:pPr>
    <w:rPr>
      <w:sz w:val="20"/>
      <w:szCs w:val="20"/>
    </w:rPr>
  </w:style>
  <w:style w:type="paragraph" w:styleId="76">
    <w:name w:val="toc 7"/>
    <w:basedOn w:val="a"/>
    <w:next w:val="a"/>
    <w:autoRedefine/>
    <w:uiPriority w:val="39"/>
    <w:unhideWhenUsed/>
    <w:rsid w:val="000E363F"/>
    <w:pPr>
      <w:spacing w:after="0"/>
      <w:ind w:left="1100"/>
    </w:pPr>
    <w:rPr>
      <w:sz w:val="20"/>
      <w:szCs w:val="20"/>
    </w:rPr>
  </w:style>
  <w:style w:type="paragraph" w:styleId="82">
    <w:name w:val="toc 8"/>
    <w:basedOn w:val="a"/>
    <w:next w:val="a"/>
    <w:autoRedefine/>
    <w:uiPriority w:val="39"/>
    <w:unhideWhenUsed/>
    <w:rsid w:val="000E363F"/>
    <w:pPr>
      <w:spacing w:after="0"/>
      <w:ind w:left="1320"/>
    </w:pPr>
    <w:rPr>
      <w:sz w:val="20"/>
      <w:szCs w:val="20"/>
    </w:rPr>
  </w:style>
  <w:style w:type="paragraph" w:styleId="91">
    <w:name w:val="toc 9"/>
    <w:basedOn w:val="a"/>
    <w:next w:val="a"/>
    <w:autoRedefine/>
    <w:uiPriority w:val="39"/>
    <w:unhideWhenUsed/>
    <w:rsid w:val="000E363F"/>
    <w:pPr>
      <w:spacing w:after="0"/>
      <w:ind w:left="1540"/>
    </w:pPr>
    <w:rPr>
      <w:sz w:val="20"/>
      <w:szCs w:val="20"/>
    </w:rPr>
  </w:style>
  <w:style w:type="table" w:customStyle="1" w:styleId="261">
    <w:name w:val="Сетка таблицы26"/>
    <w:basedOn w:val="a1"/>
    <w:next w:val="a5"/>
    <w:uiPriority w:val="59"/>
    <w:rsid w:val="00D06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1"/>
    <w:next w:val="a5"/>
    <w:uiPriority w:val="59"/>
    <w:rsid w:val="002A2A0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1"/>
    <w:next w:val="a5"/>
    <w:uiPriority w:val="39"/>
    <w:rsid w:val="00407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5"/>
    <w:uiPriority w:val="59"/>
    <w:rsid w:val="00097FC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5"/>
    <w:uiPriority w:val="59"/>
    <w:rsid w:val="00097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5"/>
    <w:uiPriority w:val="59"/>
    <w:rsid w:val="00097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5"/>
    <w:uiPriority w:val="59"/>
    <w:rsid w:val="00097F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352DF9"/>
    <w:rPr>
      <w:rFonts w:asciiTheme="majorHAnsi" w:eastAsiaTheme="majorEastAsia" w:hAnsiTheme="majorHAnsi" w:cstheme="majorBidi"/>
      <w:i/>
      <w:iCs/>
      <w:color w:val="243F60" w:themeColor="accent1" w:themeShade="7F"/>
    </w:rPr>
  </w:style>
  <w:style w:type="character" w:customStyle="1" w:styleId="CharStyle15">
    <w:name w:val="Char Style 15"/>
    <w:link w:val="Style14"/>
    <w:uiPriority w:val="99"/>
    <w:locked/>
    <w:rsid w:val="004E4441"/>
    <w:rPr>
      <w:b/>
      <w:sz w:val="26"/>
      <w:shd w:val="clear" w:color="auto" w:fill="FFFFFF"/>
    </w:rPr>
  </w:style>
  <w:style w:type="paragraph" w:customStyle="1" w:styleId="Style14">
    <w:name w:val="Style 14"/>
    <w:basedOn w:val="a"/>
    <w:link w:val="CharStyle15"/>
    <w:uiPriority w:val="99"/>
    <w:rsid w:val="004E4441"/>
    <w:pPr>
      <w:widowControl w:val="0"/>
      <w:shd w:val="clear" w:color="auto" w:fill="FFFFFF"/>
      <w:spacing w:before="540" w:after="60" w:line="240" w:lineRule="atLeast"/>
      <w:ind w:hanging="1860"/>
      <w:jc w:val="both"/>
      <w:outlineLvl w:val="2"/>
    </w:pPr>
    <w:rPr>
      <w:b/>
      <w:sz w:val="26"/>
    </w:rPr>
  </w:style>
  <w:style w:type="character" w:customStyle="1" w:styleId="CharStyle18">
    <w:name w:val="Char Style 18"/>
    <w:link w:val="Style17"/>
    <w:uiPriority w:val="99"/>
    <w:locked/>
    <w:rsid w:val="004E4441"/>
    <w:rPr>
      <w:sz w:val="23"/>
      <w:shd w:val="clear" w:color="auto" w:fill="FFFFFF"/>
    </w:rPr>
  </w:style>
  <w:style w:type="paragraph" w:customStyle="1" w:styleId="Style17">
    <w:name w:val="Style 17"/>
    <w:basedOn w:val="a"/>
    <w:link w:val="CharStyle18"/>
    <w:uiPriority w:val="99"/>
    <w:rsid w:val="004E4441"/>
    <w:pPr>
      <w:widowControl w:val="0"/>
      <w:shd w:val="clear" w:color="auto" w:fill="FFFFFF"/>
      <w:spacing w:after="0" w:line="298" w:lineRule="exact"/>
      <w:ind w:hanging="440"/>
      <w:jc w:val="right"/>
    </w:pPr>
    <w:rPr>
      <w:sz w:val="23"/>
    </w:rPr>
  </w:style>
  <w:style w:type="character" w:customStyle="1" w:styleId="211pt0">
    <w:name w:val="Основной текст (2) + 11 pt"/>
    <w:basedOn w:val="26"/>
    <w:rsid w:val="00ED718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5pt">
    <w:name w:val="Основной текст (2) + 10;5 pt"/>
    <w:basedOn w:val="26"/>
    <w:rsid w:val="00403006"/>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table" w:customStyle="1" w:styleId="322">
    <w:name w:val="Сетка таблицы32"/>
    <w:basedOn w:val="a1"/>
    <w:next w:val="a5"/>
    <w:uiPriority w:val="59"/>
    <w:rsid w:val="007748A0"/>
    <w:pPr>
      <w:spacing w:after="0" w:line="240" w:lineRule="auto"/>
      <w:ind w:left="-357" w:right="176"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10">
    <w:name w:val="Сетка таблицы161"/>
    <w:basedOn w:val="a1"/>
    <w:next w:val="a5"/>
    <w:uiPriority w:val="39"/>
    <w:rsid w:val="0077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next w:val="a5"/>
    <w:uiPriority w:val="59"/>
    <w:rsid w:val="0020625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5"/>
    <w:uiPriority w:val="59"/>
    <w:rsid w:val="00206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5"/>
    <w:uiPriority w:val="59"/>
    <w:rsid w:val="00547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next w:val="a5"/>
    <w:uiPriority w:val="59"/>
    <w:rsid w:val="006B5C9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5"/>
    <w:uiPriority w:val="59"/>
    <w:rsid w:val="006B5C9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next w:val="a5"/>
    <w:uiPriority w:val="59"/>
    <w:rsid w:val="004F69AC"/>
    <w:pPr>
      <w:spacing w:after="0" w:line="240" w:lineRule="auto"/>
    </w:pPr>
    <w:rPr>
      <w:rFonts w:ascii="Calibri" w:eastAsia="Times New Roman"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1"/>
    <w:next w:val="a5"/>
    <w:uiPriority w:val="59"/>
    <w:rsid w:val="004F69A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next w:val="a5"/>
    <w:uiPriority w:val="59"/>
    <w:rsid w:val="004F69AC"/>
    <w:pPr>
      <w:spacing w:after="0" w:line="240" w:lineRule="auto"/>
    </w:pPr>
    <w:rPr>
      <w:rFonts w:ascii="Calibri" w:eastAsia="Times New Roman"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1"/>
    <w:next w:val="a5"/>
    <w:uiPriority w:val="59"/>
    <w:rsid w:val="004F69A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1"/>
    <w:next w:val="a5"/>
    <w:uiPriority w:val="59"/>
    <w:rsid w:val="000131AF"/>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pt">
    <w:name w:val="Основной текст (2) + 13 pt;Не курсив"/>
    <w:basedOn w:val="26"/>
    <w:rsid w:val="00944A6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3pt0">
    <w:name w:val="Основной текст (2) + 13 pt"/>
    <w:aliases w:val="Не курсив"/>
    <w:basedOn w:val="a0"/>
    <w:rsid w:val="00D93256"/>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2000">
      <w:bodyDiv w:val="1"/>
      <w:marLeft w:val="0"/>
      <w:marRight w:val="0"/>
      <w:marTop w:val="0"/>
      <w:marBottom w:val="0"/>
      <w:divBdr>
        <w:top w:val="none" w:sz="0" w:space="0" w:color="auto"/>
        <w:left w:val="none" w:sz="0" w:space="0" w:color="auto"/>
        <w:bottom w:val="none" w:sz="0" w:space="0" w:color="auto"/>
        <w:right w:val="none" w:sz="0" w:space="0" w:color="auto"/>
      </w:divBdr>
    </w:div>
    <w:div w:id="111479535">
      <w:bodyDiv w:val="1"/>
      <w:marLeft w:val="0"/>
      <w:marRight w:val="0"/>
      <w:marTop w:val="0"/>
      <w:marBottom w:val="0"/>
      <w:divBdr>
        <w:top w:val="none" w:sz="0" w:space="0" w:color="auto"/>
        <w:left w:val="none" w:sz="0" w:space="0" w:color="auto"/>
        <w:bottom w:val="none" w:sz="0" w:space="0" w:color="auto"/>
        <w:right w:val="none" w:sz="0" w:space="0" w:color="auto"/>
      </w:divBdr>
    </w:div>
    <w:div w:id="119149640">
      <w:bodyDiv w:val="1"/>
      <w:marLeft w:val="0"/>
      <w:marRight w:val="0"/>
      <w:marTop w:val="0"/>
      <w:marBottom w:val="0"/>
      <w:divBdr>
        <w:top w:val="none" w:sz="0" w:space="0" w:color="auto"/>
        <w:left w:val="none" w:sz="0" w:space="0" w:color="auto"/>
        <w:bottom w:val="none" w:sz="0" w:space="0" w:color="auto"/>
        <w:right w:val="none" w:sz="0" w:space="0" w:color="auto"/>
      </w:divBdr>
    </w:div>
    <w:div w:id="176190817">
      <w:bodyDiv w:val="1"/>
      <w:marLeft w:val="0"/>
      <w:marRight w:val="0"/>
      <w:marTop w:val="0"/>
      <w:marBottom w:val="0"/>
      <w:divBdr>
        <w:top w:val="none" w:sz="0" w:space="0" w:color="auto"/>
        <w:left w:val="none" w:sz="0" w:space="0" w:color="auto"/>
        <w:bottom w:val="none" w:sz="0" w:space="0" w:color="auto"/>
        <w:right w:val="none" w:sz="0" w:space="0" w:color="auto"/>
      </w:divBdr>
    </w:div>
    <w:div w:id="281152550">
      <w:bodyDiv w:val="1"/>
      <w:marLeft w:val="0"/>
      <w:marRight w:val="0"/>
      <w:marTop w:val="0"/>
      <w:marBottom w:val="0"/>
      <w:divBdr>
        <w:top w:val="none" w:sz="0" w:space="0" w:color="auto"/>
        <w:left w:val="none" w:sz="0" w:space="0" w:color="auto"/>
        <w:bottom w:val="none" w:sz="0" w:space="0" w:color="auto"/>
        <w:right w:val="none" w:sz="0" w:space="0" w:color="auto"/>
      </w:divBdr>
    </w:div>
    <w:div w:id="323749772">
      <w:bodyDiv w:val="1"/>
      <w:marLeft w:val="0"/>
      <w:marRight w:val="0"/>
      <w:marTop w:val="0"/>
      <w:marBottom w:val="0"/>
      <w:divBdr>
        <w:top w:val="none" w:sz="0" w:space="0" w:color="auto"/>
        <w:left w:val="none" w:sz="0" w:space="0" w:color="auto"/>
        <w:bottom w:val="none" w:sz="0" w:space="0" w:color="auto"/>
        <w:right w:val="none" w:sz="0" w:space="0" w:color="auto"/>
      </w:divBdr>
    </w:div>
    <w:div w:id="397479268">
      <w:bodyDiv w:val="1"/>
      <w:marLeft w:val="0"/>
      <w:marRight w:val="0"/>
      <w:marTop w:val="0"/>
      <w:marBottom w:val="0"/>
      <w:divBdr>
        <w:top w:val="none" w:sz="0" w:space="0" w:color="auto"/>
        <w:left w:val="none" w:sz="0" w:space="0" w:color="auto"/>
        <w:bottom w:val="none" w:sz="0" w:space="0" w:color="auto"/>
        <w:right w:val="none" w:sz="0" w:space="0" w:color="auto"/>
      </w:divBdr>
    </w:div>
    <w:div w:id="970790946">
      <w:bodyDiv w:val="1"/>
      <w:marLeft w:val="0"/>
      <w:marRight w:val="0"/>
      <w:marTop w:val="0"/>
      <w:marBottom w:val="0"/>
      <w:divBdr>
        <w:top w:val="none" w:sz="0" w:space="0" w:color="auto"/>
        <w:left w:val="none" w:sz="0" w:space="0" w:color="auto"/>
        <w:bottom w:val="none" w:sz="0" w:space="0" w:color="auto"/>
        <w:right w:val="none" w:sz="0" w:space="0" w:color="auto"/>
      </w:divBdr>
    </w:div>
    <w:div w:id="1046762870">
      <w:bodyDiv w:val="1"/>
      <w:marLeft w:val="0"/>
      <w:marRight w:val="0"/>
      <w:marTop w:val="0"/>
      <w:marBottom w:val="0"/>
      <w:divBdr>
        <w:top w:val="none" w:sz="0" w:space="0" w:color="auto"/>
        <w:left w:val="none" w:sz="0" w:space="0" w:color="auto"/>
        <w:bottom w:val="none" w:sz="0" w:space="0" w:color="auto"/>
        <w:right w:val="none" w:sz="0" w:space="0" w:color="auto"/>
      </w:divBdr>
    </w:div>
    <w:div w:id="1105150553">
      <w:bodyDiv w:val="1"/>
      <w:marLeft w:val="0"/>
      <w:marRight w:val="0"/>
      <w:marTop w:val="0"/>
      <w:marBottom w:val="0"/>
      <w:divBdr>
        <w:top w:val="none" w:sz="0" w:space="0" w:color="auto"/>
        <w:left w:val="none" w:sz="0" w:space="0" w:color="auto"/>
        <w:bottom w:val="none" w:sz="0" w:space="0" w:color="auto"/>
        <w:right w:val="none" w:sz="0" w:space="0" w:color="auto"/>
      </w:divBdr>
    </w:div>
    <w:div w:id="1148474623">
      <w:bodyDiv w:val="1"/>
      <w:marLeft w:val="0"/>
      <w:marRight w:val="0"/>
      <w:marTop w:val="0"/>
      <w:marBottom w:val="0"/>
      <w:divBdr>
        <w:top w:val="none" w:sz="0" w:space="0" w:color="auto"/>
        <w:left w:val="none" w:sz="0" w:space="0" w:color="auto"/>
        <w:bottom w:val="none" w:sz="0" w:space="0" w:color="auto"/>
        <w:right w:val="none" w:sz="0" w:space="0" w:color="auto"/>
      </w:divBdr>
    </w:div>
    <w:div w:id="1223829728">
      <w:bodyDiv w:val="1"/>
      <w:marLeft w:val="0"/>
      <w:marRight w:val="0"/>
      <w:marTop w:val="0"/>
      <w:marBottom w:val="0"/>
      <w:divBdr>
        <w:top w:val="none" w:sz="0" w:space="0" w:color="auto"/>
        <w:left w:val="none" w:sz="0" w:space="0" w:color="auto"/>
        <w:bottom w:val="none" w:sz="0" w:space="0" w:color="auto"/>
        <w:right w:val="none" w:sz="0" w:space="0" w:color="auto"/>
      </w:divBdr>
    </w:div>
    <w:div w:id="1299872732">
      <w:bodyDiv w:val="1"/>
      <w:marLeft w:val="0"/>
      <w:marRight w:val="0"/>
      <w:marTop w:val="0"/>
      <w:marBottom w:val="0"/>
      <w:divBdr>
        <w:top w:val="none" w:sz="0" w:space="0" w:color="auto"/>
        <w:left w:val="none" w:sz="0" w:space="0" w:color="auto"/>
        <w:bottom w:val="none" w:sz="0" w:space="0" w:color="auto"/>
        <w:right w:val="none" w:sz="0" w:space="0" w:color="auto"/>
      </w:divBdr>
    </w:div>
    <w:div w:id="1409183932">
      <w:bodyDiv w:val="1"/>
      <w:marLeft w:val="0"/>
      <w:marRight w:val="0"/>
      <w:marTop w:val="0"/>
      <w:marBottom w:val="0"/>
      <w:divBdr>
        <w:top w:val="none" w:sz="0" w:space="0" w:color="auto"/>
        <w:left w:val="none" w:sz="0" w:space="0" w:color="auto"/>
        <w:bottom w:val="none" w:sz="0" w:space="0" w:color="auto"/>
        <w:right w:val="none" w:sz="0" w:space="0" w:color="auto"/>
      </w:divBdr>
    </w:div>
    <w:div w:id="1436897732">
      <w:bodyDiv w:val="1"/>
      <w:marLeft w:val="0"/>
      <w:marRight w:val="0"/>
      <w:marTop w:val="0"/>
      <w:marBottom w:val="0"/>
      <w:divBdr>
        <w:top w:val="none" w:sz="0" w:space="0" w:color="auto"/>
        <w:left w:val="none" w:sz="0" w:space="0" w:color="auto"/>
        <w:bottom w:val="none" w:sz="0" w:space="0" w:color="auto"/>
        <w:right w:val="none" w:sz="0" w:space="0" w:color="auto"/>
      </w:divBdr>
    </w:div>
    <w:div w:id="1454398958">
      <w:bodyDiv w:val="1"/>
      <w:marLeft w:val="0"/>
      <w:marRight w:val="0"/>
      <w:marTop w:val="0"/>
      <w:marBottom w:val="0"/>
      <w:divBdr>
        <w:top w:val="none" w:sz="0" w:space="0" w:color="auto"/>
        <w:left w:val="none" w:sz="0" w:space="0" w:color="auto"/>
        <w:bottom w:val="none" w:sz="0" w:space="0" w:color="auto"/>
        <w:right w:val="none" w:sz="0" w:space="0" w:color="auto"/>
      </w:divBdr>
    </w:div>
    <w:div w:id="1526871812">
      <w:bodyDiv w:val="1"/>
      <w:marLeft w:val="0"/>
      <w:marRight w:val="0"/>
      <w:marTop w:val="0"/>
      <w:marBottom w:val="0"/>
      <w:divBdr>
        <w:top w:val="none" w:sz="0" w:space="0" w:color="auto"/>
        <w:left w:val="none" w:sz="0" w:space="0" w:color="auto"/>
        <w:bottom w:val="none" w:sz="0" w:space="0" w:color="auto"/>
        <w:right w:val="none" w:sz="0" w:space="0" w:color="auto"/>
      </w:divBdr>
    </w:div>
    <w:div w:id="1601797745">
      <w:bodyDiv w:val="1"/>
      <w:marLeft w:val="0"/>
      <w:marRight w:val="0"/>
      <w:marTop w:val="0"/>
      <w:marBottom w:val="0"/>
      <w:divBdr>
        <w:top w:val="none" w:sz="0" w:space="0" w:color="auto"/>
        <w:left w:val="none" w:sz="0" w:space="0" w:color="auto"/>
        <w:bottom w:val="none" w:sz="0" w:space="0" w:color="auto"/>
        <w:right w:val="none" w:sz="0" w:space="0" w:color="auto"/>
      </w:divBdr>
    </w:div>
    <w:div w:id="1667322556">
      <w:bodyDiv w:val="1"/>
      <w:marLeft w:val="0"/>
      <w:marRight w:val="0"/>
      <w:marTop w:val="0"/>
      <w:marBottom w:val="0"/>
      <w:divBdr>
        <w:top w:val="none" w:sz="0" w:space="0" w:color="auto"/>
        <w:left w:val="none" w:sz="0" w:space="0" w:color="auto"/>
        <w:bottom w:val="none" w:sz="0" w:space="0" w:color="auto"/>
        <w:right w:val="none" w:sz="0" w:space="0" w:color="auto"/>
      </w:divBdr>
    </w:div>
    <w:div w:id="1670793496">
      <w:bodyDiv w:val="1"/>
      <w:marLeft w:val="0"/>
      <w:marRight w:val="0"/>
      <w:marTop w:val="0"/>
      <w:marBottom w:val="0"/>
      <w:divBdr>
        <w:top w:val="none" w:sz="0" w:space="0" w:color="auto"/>
        <w:left w:val="none" w:sz="0" w:space="0" w:color="auto"/>
        <w:bottom w:val="none" w:sz="0" w:space="0" w:color="auto"/>
        <w:right w:val="none" w:sz="0" w:space="0" w:color="auto"/>
      </w:divBdr>
    </w:div>
    <w:div w:id="1757898162">
      <w:bodyDiv w:val="1"/>
      <w:marLeft w:val="0"/>
      <w:marRight w:val="0"/>
      <w:marTop w:val="0"/>
      <w:marBottom w:val="0"/>
      <w:divBdr>
        <w:top w:val="none" w:sz="0" w:space="0" w:color="auto"/>
        <w:left w:val="none" w:sz="0" w:space="0" w:color="auto"/>
        <w:bottom w:val="none" w:sz="0" w:space="0" w:color="auto"/>
        <w:right w:val="none" w:sz="0" w:space="0" w:color="auto"/>
      </w:divBdr>
    </w:div>
    <w:div w:id="1850945456">
      <w:bodyDiv w:val="1"/>
      <w:marLeft w:val="0"/>
      <w:marRight w:val="0"/>
      <w:marTop w:val="0"/>
      <w:marBottom w:val="0"/>
      <w:divBdr>
        <w:top w:val="none" w:sz="0" w:space="0" w:color="auto"/>
        <w:left w:val="none" w:sz="0" w:space="0" w:color="auto"/>
        <w:bottom w:val="none" w:sz="0" w:space="0" w:color="auto"/>
        <w:right w:val="none" w:sz="0" w:space="0" w:color="auto"/>
      </w:divBdr>
    </w:div>
    <w:div w:id="1942837691">
      <w:bodyDiv w:val="1"/>
      <w:marLeft w:val="0"/>
      <w:marRight w:val="0"/>
      <w:marTop w:val="0"/>
      <w:marBottom w:val="0"/>
      <w:divBdr>
        <w:top w:val="none" w:sz="0" w:space="0" w:color="auto"/>
        <w:left w:val="none" w:sz="0" w:space="0" w:color="auto"/>
        <w:bottom w:val="none" w:sz="0" w:space="0" w:color="auto"/>
        <w:right w:val="none" w:sz="0" w:space="0" w:color="auto"/>
      </w:divBdr>
    </w:div>
    <w:div w:id="1967616999">
      <w:bodyDiv w:val="1"/>
      <w:marLeft w:val="0"/>
      <w:marRight w:val="0"/>
      <w:marTop w:val="0"/>
      <w:marBottom w:val="0"/>
      <w:divBdr>
        <w:top w:val="none" w:sz="0" w:space="0" w:color="auto"/>
        <w:left w:val="none" w:sz="0" w:space="0" w:color="auto"/>
        <w:bottom w:val="none" w:sz="0" w:space="0" w:color="auto"/>
        <w:right w:val="none" w:sz="0" w:space="0" w:color="auto"/>
      </w:divBdr>
    </w:div>
    <w:div w:id="1982689309">
      <w:bodyDiv w:val="1"/>
      <w:marLeft w:val="0"/>
      <w:marRight w:val="0"/>
      <w:marTop w:val="0"/>
      <w:marBottom w:val="0"/>
      <w:divBdr>
        <w:top w:val="none" w:sz="0" w:space="0" w:color="auto"/>
        <w:left w:val="none" w:sz="0" w:space="0" w:color="auto"/>
        <w:bottom w:val="none" w:sz="0" w:space="0" w:color="auto"/>
        <w:right w:val="none" w:sz="0" w:space="0" w:color="auto"/>
      </w:divBdr>
    </w:div>
    <w:div w:id="1991398282">
      <w:bodyDiv w:val="1"/>
      <w:marLeft w:val="0"/>
      <w:marRight w:val="0"/>
      <w:marTop w:val="0"/>
      <w:marBottom w:val="0"/>
      <w:divBdr>
        <w:top w:val="none" w:sz="0" w:space="0" w:color="auto"/>
        <w:left w:val="none" w:sz="0" w:space="0" w:color="auto"/>
        <w:bottom w:val="none" w:sz="0" w:space="0" w:color="auto"/>
        <w:right w:val="none" w:sz="0" w:space="0" w:color="auto"/>
      </w:divBdr>
    </w:div>
    <w:div w:id="213051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Gutnev@gosnadzor.ru" TargetMode="External"/><Relationship Id="rId18" Type="http://schemas.openxmlformats.org/officeDocument/2006/relationships/hyperlink" Target="mailto:S.Bitukov@gosnadzor.ru" TargetMode="External"/><Relationship Id="rId3" Type="http://schemas.openxmlformats.org/officeDocument/2006/relationships/styles" Target="styles.xml"/><Relationship Id="rId21" Type="http://schemas.openxmlformats.org/officeDocument/2006/relationships/hyperlink" Target="mailto:I.Urmanov@gosnadzor.ru" TargetMode="External"/><Relationship Id="rId7" Type="http://schemas.openxmlformats.org/officeDocument/2006/relationships/footnotes" Target="footnotes.xml"/><Relationship Id="rId12" Type="http://schemas.openxmlformats.org/officeDocument/2006/relationships/hyperlink" Target="mailto:V.Bondar@gosnadzor.ru" TargetMode="External"/><Relationship Id="rId17" Type="http://schemas.openxmlformats.org/officeDocument/2006/relationships/hyperlink" Target="mailto:S.Oshepkov@gosnadzor.ru" TargetMode="External"/><Relationship Id="rId2" Type="http://schemas.openxmlformats.org/officeDocument/2006/relationships/numbering" Target="numbering.xml"/><Relationship Id="rId16" Type="http://schemas.openxmlformats.org/officeDocument/2006/relationships/hyperlink" Target="mailto:N.Shelakov@gosnadzor.ru" TargetMode="External"/><Relationship Id="rId20" Type="http://schemas.openxmlformats.org/officeDocument/2006/relationships/hyperlink" Target="mailto:M.Steshenko@gosnadzo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16C86D95BCB31399965FBA585CD6976B726270334A2D77D9D40BBD0782786EC99840CA4FA49C2A0A53828D70F706131D8CEA926D9c8WC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isaev@gosnadzor.ru" TargetMode="External"/><Relationship Id="rId23" Type="http://schemas.openxmlformats.org/officeDocument/2006/relationships/fontTable" Target="fontTable.xml"/><Relationship Id="rId10" Type="http://schemas.openxmlformats.org/officeDocument/2006/relationships/hyperlink" Target="http://docs.cntd.ru/document/420372694" TargetMode="External"/><Relationship Id="rId19" Type="http://schemas.openxmlformats.org/officeDocument/2006/relationships/hyperlink" Target="mailto:V.Belov@gosnadzor.ru" TargetMode="External"/><Relationship Id="rId4" Type="http://schemas.microsoft.com/office/2007/relationships/stylesWithEffects" Target="stylesWithEffects.xml"/><Relationship Id="rId9" Type="http://schemas.openxmlformats.org/officeDocument/2006/relationships/hyperlink" Target="http://docs.cntd.ru/document/902135756" TargetMode="External"/><Relationship Id="rId14" Type="http://schemas.openxmlformats.org/officeDocument/2006/relationships/hyperlink" Target="mailto:V.Zhidkov@gosnadzor.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AE357-A40C-4CD4-92BC-CA1AAC609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17330</Words>
  <Characters>98782</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Емельяненко Егор Валерьевич</dc:creator>
  <cp:lastModifiedBy>UserRTN</cp:lastModifiedBy>
  <cp:revision>2</cp:revision>
  <cp:lastPrinted>2020-06-23T11:25:00Z</cp:lastPrinted>
  <dcterms:created xsi:type="dcterms:W3CDTF">2020-12-15T12:17:00Z</dcterms:created>
  <dcterms:modified xsi:type="dcterms:W3CDTF">2020-12-15T12:17:00Z</dcterms:modified>
</cp:coreProperties>
</file>